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bCs w:val="0"/>
          <w:sz w:val="72"/>
          <w:szCs w:val="72"/>
        </w:rPr>
        <w:t>重庆机场集团</w:t>
      </w:r>
      <w:r>
        <w:rPr>
          <w:rFonts w:ascii="仿宋" w:hAnsi="仿宋" w:eastAsia="仿宋"/>
          <w:b/>
          <w:bCs w:val="0"/>
          <w:sz w:val="72"/>
          <w:szCs w:val="72"/>
        </w:rPr>
        <w:t>有限</w:t>
      </w:r>
      <w:r>
        <w:rPr>
          <w:rFonts w:hint="eastAsia" w:ascii="仿宋" w:hAnsi="仿宋" w:eastAsia="仿宋"/>
          <w:b/>
          <w:bCs w:val="0"/>
          <w:sz w:val="72"/>
          <w:szCs w:val="72"/>
        </w:rPr>
        <w:t>公司</w:t>
      </w:r>
    </w:p>
    <w:p>
      <w:pPr>
        <w:jc w:val="center"/>
        <w:rPr>
          <w:rFonts w:ascii="仿宋" w:hAnsi="仿宋" w:eastAsia="仿宋"/>
          <w:b/>
          <w:sz w:val="52"/>
          <w:szCs w:val="52"/>
        </w:rPr>
      </w:pPr>
    </w:p>
    <w:p>
      <w:pPr>
        <w:pStyle w:val="13"/>
      </w:pPr>
    </w:p>
    <w:p>
      <w:pPr>
        <w:pStyle w:val="13"/>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2020年消耗材料采购</w:t>
      </w:r>
      <w:r>
        <w:rPr>
          <w:rFonts w:hint="eastAsia" w:ascii="仿宋" w:hAnsi="仿宋" w:eastAsia="仿宋" w:cs="仿宋"/>
          <w:b/>
          <w:bCs/>
          <w:sz w:val="44"/>
          <w:szCs w:val="44"/>
        </w:rPr>
        <w:t>项目</w:t>
      </w:r>
      <w:r>
        <w:rPr>
          <w:rFonts w:hint="eastAsia" w:ascii="仿宋" w:hAnsi="仿宋" w:eastAsia="仿宋" w:cs="仿宋"/>
          <w:b/>
          <w:bCs/>
          <w:sz w:val="44"/>
          <w:szCs w:val="44"/>
          <w:lang w:eastAsia="zh-CN"/>
        </w:rPr>
        <w:t>比选</w:t>
      </w:r>
      <w:r>
        <w:rPr>
          <w:rFonts w:hint="eastAsia" w:ascii="仿宋" w:hAnsi="仿宋" w:eastAsia="仿宋" w:cs="仿宋"/>
          <w:b/>
          <w:bCs/>
          <w:sz w:val="44"/>
          <w:szCs w:val="44"/>
        </w:rPr>
        <w:t>文件</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采购</w:t>
      </w:r>
      <w:r>
        <w:rPr>
          <w:rFonts w:hint="eastAsia" w:ascii="仿宋" w:hAnsi="仿宋" w:eastAsia="仿宋"/>
          <w:b/>
          <w:sz w:val="32"/>
          <w:lang w:val="en-US" w:eastAsia="zh-CN"/>
        </w:rPr>
        <w:t>2020034</w:t>
      </w:r>
    </w:p>
    <w:p>
      <w:pPr>
        <w:jc w:val="center"/>
        <w:rPr>
          <w:rFonts w:ascii="仿宋" w:hAnsi="仿宋" w:eastAsia="仿宋"/>
          <w:b/>
          <w:sz w:val="52"/>
        </w:rPr>
      </w:pPr>
    </w:p>
    <w:p>
      <w:pPr>
        <w:jc w:val="center"/>
        <w:rPr>
          <w:rFonts w:ascii="仿宋" w:hAnsi="仿宋" w:eastAsia="仿宋"/>
          <w:b/>
          <w:sz w:val="5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重庆机场集团有限公司</w:t>
      </w:r>
    </w:p>
    <w:p>
      <w:pPr>
        <w:jc w:val="center"/>
        <w:rPr>
          <w:rFonts w:hint="eastAsia" w:ascii="仿宋" w:hAnsi="仿宋" w:eastAsia="仿宋" w:cs="仿宋"/>
          <w:b/>
          <w:color w:val="000000"/>
          <w:sz w:val="32"/>
          <w:szCs w:val="32"/>
        </w:rPr>
      </w:pPr>
      <w:r>
        <w:rPr>
          <w:rFonts w:hint="eastAsia" w:ascii="仿宋" w:hAnsi="仿宋" w:eastAsia="仿宋" w:cs="仿宋"/>
          <w:b/>
          <w:sz w:val="32"/>
          <w:szCs w:val="32"/>
          <w:lang w:eastAsia="zh-CN"/>
        </w:rPr>
        <w:t>信息安全管理部</w:t>
      </w:r>
    </w:p>
    <w:p>
      <w:pPr>
        <w:jc w:val="center"/>
        <w:rPr>
          <w:rFonts w:hint="eastAsia" w:ascii="仿宋" w:hAnsi="仿宋" w:eastAsia="仿宋" w:cs="仿宋"/>
          <w:b/>
          <w:sz w:val="32"/>
          <w:szCs w:val="32"/>
        </w:rPr>
      </w:pPr>
      <w:r>
        <w:rPr>
          <w:rFonts w:hint="eastAsia" w:ascii="仿宋" w:hAnsi="仿宋" w:eastAsia="仿宋" w:cs="仿宋"/>
          <w:b/>
          <w:sz w:val="32"/>
          <w:szCs w:val="32"/>
        </w:rPr>
        <w:t>二〇</w:t>
      </w:r>
      <w:r>
        <w:rPr>
          <w:rFonts w:hint="eastAsia" w:ascii="仿宋" w:hAnsi="仿宋" w:eastAsia="仿宋" w:cs="仿宋"/>
          <w:b/>
          <w:sz w:val="32"/>
          <w:szCs w:val="32"/>
          <w:lang w:val="en-US" w:eastAsia="zh-CN"/>
        </w:rPr>
        <w:t>二零</w:t>
      </w:r>
      <w:r>
        <w:rPr>
          <w:rFonts w:hint="eastAsia" w:ascii="仿宋" w:hAnsi="仿宋" w:eastAsia="仿宋" w:cs="仿宋"/>
          <w:b/>
          <w:sz w:val="32"/>
          <w:szCs w:val="32"/>
        </w:rPr>
        <w:t>年</w:t>
      </w:r>
      <w:r>
        <w:rPr>
          <w:rFonts w:hint="eastAsia" w:ascii="仿宋" w:hAnsi="仿宋" w:eastAsia="仿宋" w:cs="仿宋"/>
          <w:b/>
          <w:sz w:val="32"/>
          <w:szCs w:val="32"/>
          <w:lang w:val="en-US" w:eastAsia="zh-CN"/>
        </w:rPr>
        <w:t>八</w:t>
      </w:r>
      <w:r>
        <w:rPr>
          <w:rFonts w:hint="eastAsia" w:ascii="仿宋" w:hAnsi="仿宋" w:eastAsia="仿宋" w:cs="仿宋"/>
          <w:b/>
          <w:sz w:val="32"/>
          <w:szCs w:val="32"/>
        </w:rPr>
        <w:t>月</w:t>
      </w:r>
    </w:p>
    <w:p>
      <w:pPr>
        <w:widowControl/>
        <w:spacing w:line="600" w:lineRule="exact"/>
        <w:jc w:val="center"/>
        <w:rPr>
          <w:rFonts w:hint="eastAsia" w:ascii="仿宋" w:hAnsi="仿宋" w:eastAsia="仿宋" w:cs="仿宋"/>
          <w:b/>
          <w:sz w:val="32"/>
          <w:szCs w:val="32"/>
          <w:lang w:val="en-US" w:eastAsia="zh-CN"/>
        </w:rPr>
      </w:pPr>
      <w:r>
        <w:rPr>
          <w:rFonts w:ascii="仿宋" w:hAnsi="仿宋" w:eastAsia="仿宋"/>
          <w:b/>
          <w:sz w:val="52"/>
        </w:rPr>
        <w:br w:type="page"/>
      </w:r>
      <w:r>
        <w:rPr>
          <w:rFonts w:hint="eastAsia" w:ascii="仿宋" w:hAnsi="仿宋" w:eastAsia="仿宋" w:cs="仿宋"/>
          <w:b/>
          <w:sz w:val="32"/>
          <w:szCs w:val="32"/>
          <w:lang w:val="en-US" w:eastAsia="zh-CN"/>
        </w:rPr>
        <w:t>2020年消耗材料采购项目比选文件</w:t>
      </w:r>
    </w:p>
    <w:p>
      <w:pPr>
        <w:ind w:firstLine="560" w:firstLineChars="200"/>
        <w:jc w:val="left"/>
        <w:rPr>
          <w:rFonts w:ascii="仿宋" w:hAnsi="仿宋" w:eastAsia="仿宋"/>
          <w:b/>
          <w:sz w:val="44"/>
          <w:szCs w:val="44"/>
        </w:rPr>
      </w:pPr>
      <w:r>
        <w:rPr>
          <w:rFonts w:hint="eastAsia" w:ascii="仿宋" w:hAnsi="仿宋" w:eastAsia="仿宋"/>
          <w:sz w:val="28"/>
          <w:szCs w:val="28"/>
        </w:rPr>
        <w:t>我司决定于近期将对</w:t>
      </w:r>
      <w:r>
        <w:rPr>
          <w:rFonts w:hint="eastAsia" w:ascii="仿宋" w:hAnsi="仿宋" w:eastAsia="仿宋"/>
          <w:sz w:val="28"/>
          <w:szCs w:val="28"/>
          <w:lang w:val="en-US" w:eastAsia="zh-CN"/>
        </w:rPr>
        <w:t>2020年消耗材料采购项目</w:t>
      </w:r>
      <w:r>
        <w:rPr>
          <w:rFonts w:hint="eastAsia" w:ascii="仿宋" w:hAnsi="仿宋" w:eastAsia="仿宋"/>
          <w:sz w:val="28"/>
          <w:szCs w:val="28"/>
        </w:rPr>
        <w:t>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1.1.1 在中华人民共和国依法注册、具有独立法人资格。本项目不接受联合体投标，不得转包、分包。</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1.1.3</w:t>
      </w:r>
      <w:r>
        <w:rPr>
          <w:rFonts w:hint="eastAsia" w:ascii="仿宋" w:hAnsi="仿宋" w:eastAsia="仿宋"/>
          <w:sz w:val="28"/>
          <w:szCs w:val="28"/>
          <w:lang w:eastAsia="zh-CN"/>
        </w:rPr>
        <w:t>具有有效营业执照（营业执照副本复印件盖鲜章）</w:t>
      </w:r>
      <w:r>
        <w:rPr>
          <w:rFonts w:hint="eastAsia" w:ascii="仿宋" w:hAnsi="仿宋" w:eastAsia="仿宋"/>
          <w:sz w:val="28"/>
          <w:szCs w:val="28"/>
        </w:rPr>
        <w:t>。</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1.1.5法定代表人授权书和法定代表人身份证复印件。</w:t>
      </w:r>
    </w:p>
    <w:p>
      <w:pPr>
        <w:spacing w:line="360" w:lineRule="auto"/>
        <w:ind w:firstLine="560" w:firstLineChars="200"/>
        <w:jc w:val="left"/>
        <w:rPr>
          <w:rFonts w:hint="default" w:ascii="仿宋" w:hAnsi="仿宋" w:eastAsia="仿宋" w:cs="Times New Roman"/>
          <w:b w:val="0"/>
          <w:bCs w:val="0"/>
          <w:kern w:val="2"/>
          <w:sz w:val="28"/>
          <w:szCs w:val="28"/>
          <w:lang w:val="en-US" w:eastAsia="zh-CN" w:bidi="ar-SA"/>
        </w:rPr>
      </w:pPr>
      <w:r>
        <w:rPr>
          <w:rFonts w:hint="eastAsia" w:ascii="仿宋" w:hAnsi="仿宋" w:eastAsia="仿宋"/>
          <w:sz w:val="28"/>
          <w:szCs w:val="28"/>
        </w:rPr>
        <w:t>1.1.6被授权人身份证复印件（原件备查）和提供被授权人近一个月社保证明</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lang w:eastAsia="zh-CN"/>
        </w:rPr>
        <w:t>项目</w:t>
      </w:r>
      <w:r>
        <w:rPr>
          <w:rFonts w:hint="eastAsia" w:ascii="仿宋" w:hAnsi="仿宋" w:eastAsia="仿宋"/>
          <w:b/>
          <w:bCs/>
          <w:kern w:val="0"/>
          <w:sz w:val="28"/>
          <w:szCs w:val="28"/>
        </w:rPr>
        <w:t>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1.2.1项目要求：</w:t>
      </w:r>
      <w:r>
        <w:rPr>
          <w:rFonts w:hint="eastAsia" w:ascii="仿宋" w:hAnsi="仿宋" w:eastAsia="仿宋"/>
          <w:sz w:val="28"/>
          <w:szCs w:val="28"/>
        </w:rPr>
        <w:t>响应人应保证该项目提供的货物是符合国家标准、全新、未使用过的。响应人应保证所提供的货物经正确安装、正常运转和保养在其使用寿命期内应具有满意的性能</w:t>
      </w:r>
      <w:r>
        <w:rPr>
          <w:rFonts w:hint="eastAsia" w:ascii="仿宋" w:hAnsi="仿宋" w:eastAsia="仿宋"/>
          <w:sz w:val="28"/>
          <w:szCs w:val="28"/>
          <w:lang w:eastAsia="zh-CN"/>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1.2.2</w:t>
      </w:r>
      <w:r>
        <w:rPr>
          <w:rFonts w:hint="eastAsia" w:ascii="仿宋" w:hAnsi="仿宋" w:eastAsia="仿宋"/>
          <w:sz w:val="28"/>
          <w:szCs w:val="28"/>
        </w:rPr>
        <w:t>本项目的报价应包括：硬件购置、运输以及完成本项目所需的其它费用，本项目报价为包干价，不再另行增加费用。</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本项目最高限价（</w:t>
      </w:r>
      <w:r>
        <w:rPr>
          <w:rFonts w:hint="eastAsia" w:ascii="仿宋" w:hAnsi="仿宋" w:eastAsia="仿宋"/>
          <w:sz w:val="28"/>
          <w:szCs w:val="28"/>
          <w:lang w:val="en-US" w:eastAsia="zh-CN"/>
        </w:rPr>
        <w:t>不</w:t>
      </w:r>
      <w:r>
        <w:rPr>
          <w:rFonts w:hint="eastAsia" w:ascii="仿宋" w:hAnsi="仿宋" w:eastAsia="仿宋"/>
          <w:sz w:val="28"/>
          <w:szCs w:val="28"/>
        </w:rPr>
        <w:t>含税）</w:t>
      </w:r>
      <w:r>
        <w:rPr>
          <w:rFonts w:hint="eastAsia" w:ascii="仿宋" w:hAnsi="仿宋" w:eastAsia="仿宋"/>
          <w:sz w:val="28"/>
          <w:szCs w:val="28"/>
          <w:lang w:eastAsia="zh-CN"/>
        </w:rPr>
        <w:t>为人民币</w:t>
      </w:r>
      <w:r>
        <w:rPr>
          <w:rFonts w:hint="eastAsia" w:ascii="仿宋" w:hAnsi="仿宋" w:eastAsia="仿宋"/>
          <w:sz w:val="28"/>
          <w:szCs w:val="28"/>
          <w:lang w:val="en-US" w:eastAsia="zh-CN"/>
        </w:rPr>
        <w:t>42.35</w:t>
      </w:r>
      <w:r>
        <w:rPr>
          <w:rFonts w:hint="eastAsia" w:ascii="仿宋" w:hAnsi="仿宋" w:eastAsia="仿宋"/>
          <w:sz w:val="28"/>
          <w:szCs w:val="28"/>
        </w:rPr>
        <w:t>万元（大写金额：</w:t>
      </w:r>
      <w:r>
        <w:rPr>
          <w:rFonts w:hint="eastAsia" w:ascii="仿宋" w:hAnsi="仿宋" w:eastAsia="仿宋"/>
          <w:sz w:val="28"/>
          <w:szCs w:val="28"/>
          <w:lang w:val="en-US" w:eastAsia="zh-CN"/>
        </w:rPr>
        <w:t>肆拾贰万叁仟伍佰元</w:t>
      </w:r>
      <w:r>
        <w:rPr>
          <w:rFonts w:hint="eastAsia" w:ascii="仿宋" w:hAnsi="仿宋" w:eastAsia="仿宋"/>
          <w:sz w:val="28"/>
          <w:szCs w:val="28"/>
        </w:rPr>
        <w:t>整），报价超过最高限价，将取消比选响应方的比选资格。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pPr>
      <w:r>
        <w:rPr>
          <w:rFonts w:hint="eastAsia" w:ascii="仿宋" w:hAnsi="仿宋" w:eastAsia="仿宋"/>
          <w:sz w:val="28"/>
          <w:szCs w:val="28"/>
        </w:rPr>
        <w:t>（3）总价金额与依据单价计算出的结果不一致的，以单价金额为准修正总价，但单价金额小数点有明显错误的除外</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具有与本比选文件要求相适应的生产、安装和维修能力，包括供应能力、售后服务能力的生产厂家或经营商。比选响应单位必须具备：</w:t>
      </w:r>
    </w:p>
    <w:p>
      <w:pPr>
        <w:ind w:firstLine="560" w:firstLineChars="200"/>
        <w:rPr>
          <w:rFonts w:hint="eastAsia" w:ascii="仿宋" w:hAnsi="仿宋" w:eastAsia="仿宋"/>
          <w:sz w:val="28"/>
          <w:szCs w:val="28"/>
        </w:rPr>
      </w:pPr>
      <w:r>
        <w:rPr>
          <w:rFonts w:hint="eastAsia" w:ascii="仿宋" w:hAnsi="仿宋" w:eastAsia="仿宋"/>
          <w:sz w:val="28"/>
          <w:szCs w:val="28"/>
        </w:rPr>
        <w:t>2.1有效营业执照。</w:t>
      </w:r>
    </w:p>
    <w:p>
      <w:pPr>
        <w:ind w:firstLine="560" w:firstLineChars="200"/>
        <w:rPr>
          <w:rFonts w:hint="eastAsia" w:ascii="仿宋" w:hAnsi="仿宋" w:eastAsia="仿宋"/>
          <w:sz w:val="28"/>
          <w:szCs w:val="28"/>
        </w:rPr>
      </w:pPr>
      <w:r>
        <w:rPr>
          <w:rFonts w:hint="eastAsia" w:ascii="仿宋" w:hAnsi="仿宋" w:eastAsia="仿宋"/>
          <w:sz w:val="28"/>
          <w:szCs w:val="28"/>
        </w:rPr>
        <w:t>2.2具有有效的一般纳税人资格证明或者小规模纳税人资格证明。</w:t>
      </w:r>
    </w:p>
    <w:p>
      <w:pPr>
        <w:ind w:firstLine="560" w:firstLineChars="200"/>
        <w:rPr>
          <w:rFonts w:hint="eastAsia" w:ascii="仿宋" w:hAnsi="仿宋" w:eastAsia="仿宋"/>
          <w:sz w:val="28"/>
          <w:szCs w:val="28"/>
        </w:rPr>
      </w:pPr>
      <w:r>
        <w:rPr>
          <w:rFonts w:hint="eastAsia" w:ascii="仿宋" w:hAnsi="仿宋" w:eastAsia="仿宋"/>
          <w:sz w:val="28"/>
          <w:szCs w:val="28"/>
        </w:rPr>
        <w:t>2.3法定代表人授权书和法定代表人身份证复印件。</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2.4被授权人身份证复印件（原件备查）和提供被授权人近一个月社保证明</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widowControl/>
        <w:ind w:firstLine="420" w:firstLineChars="150"/>
        <w:rPr>
          <w:rFonts w:ascii="宋体" w:hAnsi="宋体" w:cs="宋体"/>
          <w:b/>
          <w:bCs/>
          <w:color w:val="000000"/>
          <w:kern w:val="0"/>
          <w:sz w:val="32"/>
          <w:szCs w:val="32"/>
        </w:rPr>
      </w:pPr>
      <w:r>
        <w:rPr>
          <w:rFonts w:hint="eastAsia" w:ascii="仿宋" w:hAnsi="仿宋" w:eastAsia="仿宋"/>
          <w:bCs/>
          <w:sz w:val="28"/>
          <w:szCs w:val="28"/>
        </w:rPr>
        <w:t>根据附件</w:t>
      </w:r>
      <w:r>
        <w:rPr>
          <w:rFonts w:ascii="仿宋" w:hAnsi="仿宋" w:eastAsia="仿宋"/>
          <w:bCs/>
          <w:sz w:val="28"/>
          <w:szCs w:val="28"/>
        </w:rPr>
        <w:t>1</w:t>
      </w:r>
      <w:r>
        <w:rPr>
          <w:rFonts w:hint="eastAsia" w:ascii="仿宋" w:hAnsi="仿宋" w:eastAsia="仿宋"/>
          <w:bCs/>
          <w:sz w:val="28"/>
          <w:szCs w:val="28"/>
        </w:rPr>
        <w:t>《</w:t>
      </w:r>
      <w:r>
        <w:rPr>
          <w:rFonts w:hint="eastAsia" w:ascii="仿宋" w:hAnsi="仿宋" w:eastAsia="仿宋"/>
          <w:sz w:val="28"/>
          <w:szCs w:val="28"/>
        </w:rPr>
        <w:t>20</w:t>
      </w:r>
      <w:r>
        <w:rPr>
          <w:rFonts w:hint="eastAsia" w:ascii="仿宋" w:hAnsi="仿宋" w:eastAsia="仿宋"/>
          <w:sz w:val="28"/>
          <w:szCs w:val="28"/>
          <w:lang w:val="en-US" w:eastAsia="zh-CN"/>
        </w:rPr>
        <w:t>20年消耗材料采购清单</w:t>
      </w:r>
      <w:r>
        <w:rPr>
          <w:rFonts w:hint="eastAsia" w:ascii="仿宋" w:hAnsi="仿宋" w:eastAsia="仿宋"/>
          <w:bCs/>
          <w:sz w:val="28"/>
          <w:szCs w:val="28"/>
        </w:rPr>
        <w:t>》中的参数，</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人</w:t>
      </w:r>
      <w:r>
        <w:rPr>
          <w:rFonts w:hint="eastAsia" w:ascii="仿宋" w:hAnsi="仿宋" w:eastAsia="仿宋" w:cs="仿宋"/>
          <w:bCs/>
          <w:color w:val="000000"/>
          <w:sz w:val="28"/>
          <w:szCs w:val="28"/>
        </w:rPr>
        <w:t>确定办法采用</w:t>
      </w:r>
      <w:r>
        <w:rPr>
          <w:rFonts w:hint="eastAsia" w:ascii="仿宋" w:hAnsi="仿宋" w:eastAsia="仿宋" w:cs="仿宋"/>
          <w:b/>
          <w:bCs w:val="0"/>
          <w:color w:val="000000"/>
          <w:sz w:val="28"/>
          <w:szCs w:val="28"/>
        </w:rPr>
        <w:t>经评审满足条件</w:t>
      </w:r>
      <w:r>
        <w:rPr>
          <w:rFonts w:hint="eastAsia" w:ascii="仿宋" w:hAnsi="仿宋" w:eastAsia="仿宋" w:cs="仿宋"/>
          <w:b/>
          <w:bCs w:val="0"/>
          <w:color w:val="000000"/>
          <w:sz w:val="28"/>
          <w:szCs w:val="28"/>
          <w:lang w:eastAsia="zh-CN"/>
        </w:rPr>
        <w:t>的</w:t>
      </w:r>
      <w:r>
        <w:rPr>
          <w:rFonts w:hint="eastAsia" w:ascii="仿宋" w:hAnsi="仿宋" w:eastAsia="仿宋" w:cs="仿宋"/>
          <w:b/>
          <w:bCs w:val="0"/>
          <w:color w:val="000000"/>
          <w:sz w:val="28"/>
          <w:szCs w:val="28"/>
        </w:rPr>
        <w:t>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lang w:eastAsia="zh-CN"/>
        </w:rPr>
        <w:t>。</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9</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lang w:eastAsia="zh-CN"/>
        </w:rPr>
        <w:t>。</w:t>
      </w:r>
    </w:p>
    <w:p>
      <w:pPr>
        <w:numPr>
          <w:ilvl w:val="0"/>
          <w:numId w:val="0"/>
        </w:numPr>
        <w:snapToGrid w:val="0"/>
        <w:spacing w:line="360" w:lineRule="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五、</w:t>
      </w:r>
      <w:r>
        <w:rPr>
          <w:rFonts w:hint="eastAsia" w:ascii="仿宋" w:hAnsi="仿宋" w:eastAsia="仿宋" w:cs="仿宋"/>
          <w:b/>
          <w:color w:val="000000"/>
          <w:kern w:val="0"/>
          <w:sz w:val="28"/>
          <w:szCs w:val="28"/>
        </w:rPr>
        <w:t>项目履约保证金</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5.1</w:t>
      </w:r>
      <w:r>
        <w:rPr>
          <w:rFonts w:hint="eastAsia" w:ascii="仿宋" w:hAnsi="仿宋" w:eastAsia="仿宋"/>
          <w:sz w:val="28"/>
          <w:szCs w:val="28"/>
        </w:rPr>
        <w:t>履约保证金为合同总价款的</w:t>
      </w:r>
      <w:r>
        <w:rPr>
          <w:rFonts w:hint="eastAsia" w:ascii="仿宋" w:hAnsi="仿宋" w:eastAsia="仿宋"/>
          <w:sz w:val="28"/>
          <w:szCs w:val="28"/>
          <w:lang w:val="en-US" w:eastAsia="zh-CN"/>
        </w:rPr>
        <w:t>10%</w:t>
      </w:r>
      <w:r>
        <w:rPr>
          <w:rFonts w:hint="eastAsia" w:ascii="仿宋" w:hAnsi="仿宋" w:eastAsia="仿宋"/>
          <w:sz w:val="28"/>
          <w:szCs w:val="28"/>
        </w:rPr>
        <w:t>，在收到成交通知书10日内缴纳，于履约结束后，由使用部门一次性退还（不记利息）。</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 xml:space="preserve">2 </w:t>
      </w:r>
      <w:r>
        <w:rPr>
          <w:rFonts w:hint="eastAsia" w:ascii="仿宋" w:hAnsi="仿宋" w:eastAsia="仿宋"/>
          <w:sz w:val="28"/>
          <w:szCs w:val="28"/>
        </w:rPr>
        <w:t>提交方式：乙方企业基本账户银行转账。乙方提交履约保证金后应到采购人财务部（重庆市渝北区机场东二路19号重庆机场集团有限公司办公楼5楼）换取保证金收据。</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开户名：重庆机场集团有限公司</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开户银行：建设银行渝北支行机场分理处</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账号：5000 1083 8000 5000 0447</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联系方式：023-67155557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lang w:eastAsia="zh-CN"/>
        </w:rPr>
        <w:t>六</w:t>
      </w:r>
      <w:r>
        <w:rPr>
          <w:rFonts w:hint="eastAsia" w:ascii="仿宋" w:hAnsi="仿宋" w:eastAsia="仿宋"/>
          <w:b/>
          <w:kern w:val="0"/>
          <w:sz w:val="28"/>
          <w:szCs w:val="28"/>
        </w:rPr>
        <w:t>、</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lang w:eastAsia="zh-CN"/>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质保金。</w:t>
      </w:r>
    </w:p>
    <w:p>
      <w:pPr>
        <w:spacing w:line="360" w:lineRule="auto"/>
        <w:rPr>
          <w:rFonts w:ascii="仿宋" w:hAnsi="仿宋" w:eastAsia="仿宋"/>
          <w:b/>
          <w:sz w:val="28"/>
          <w:szCs w:val="28"/>
        </w:rPr>
      </w:pPr>
      <w:r>
        <w:rPr>
          <w:rFonts w:hint="eastAsia" w:ascii="仿宋" w:hAnsi="仿宋" w:eastAsia="仿宋"/>
          <w:b/>
          <w:sz w:val="28"/>
          <w:szCs w:val="28"/>
          <w:lang w:eastAsia="zh-CN"/>
        </w:rPr>
        <w:t>七</w:t>
      </w:r>
      <w:r>
        <w:rPr>
          <w:rFonts w:hint="eastAsia" w:ascii="仿宋" w:hAnsi="仿宋" w:eastAsia="仿宋"/>
          <w:b/>
          <w:sz w:val="28"/>
          <w:szCs w:val="28"/>
        </w:rPr>
        <w:t>、到货时间：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ascii="仿宋" w:hAnsi="仿宋" w:eastAsia="仿宋"/>
          <w:sz w:val="28"/>
          <w:szCs w:val="28"/>
          <w:u w:val="single"/>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lang w:eastAsia="zh-CN"/>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 xml:space="preserve"> 质保期</w:t>
      </w:r>
      <w:r>
        <w:rPr>
          <w:rFonts w:hint="eastAsia" w:ascii="仿宋" w:hAnsi="仿宋" w:eastAsia="仿宋"/>
          <w:sz w:val="28"/>
          <w:szCs w:val="28"/>
          <w:lang w:val="en-US" w:eastAsia="zh-CN"/>
        </w:rPr>
        <w:t>180天</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hint="eastAsia"/>
          <w:lang w:eastAsia="zh-CN"/>
        </w:rPr>
      </w:pPr>
      <w:r>
        <w:rPr>
          <w:rFonts w:hint="eastAsia" w:ascii="仿宋" w:hAnsi="仿宋" w:eastAsia="仿宋"/>
          <w:b/>
          <w:bCs/>
          <w:sz w:val="28"/>
          <w:szCs w:val="28"/>
          <w:lang w:eastAsia="zh-CN"/>
        </w:rPr>
        <w:t>九、</w:t>
      </w:r>
      <w:r>
        <w:rPr>
          <w:rFonts w:hint="eastAsia" w:ascii="仿宋" w:hAnsi="仿宋" w:eastAsia="仿宋"/>
          <w:b/>
          <w:sz w:val="28"/>
          <w:szCs w:val="28"/>
          <w:lang w:eastAsia="zh-CN"/>
        </w:rPr>
        <w:t>比选有效期</w:t>
      </w:r>
    </w:p>
    <w:p>
      <w:pPr>
        <w:widowControl/>
        <w:adjustRightInd w:val="0"/>
        <w:snapToGrid w:val="0"/>
        <w:spacing w:line="360" w:lineRule="auto"/>
        <w:ind w:firstLine="560" w:firstLineChars="200"/>
        <w:jc w:val="left"/>
        <w:textAlignment w:val="bottom"/>
        <w:rPr>
          <w:rFonts w:hint="eastAsia"/>
          <w:lang w:eastAsia="zh-CN"/>
        </w:rPr>
      </w:pPr>
      <w:r>
        <w:rPr>
          <w:rFonts w:hint="eastAsia" w:ascii="仿宋" w:hAnsi="仿宋" w:eastAsia="仿宋" w:cs="Times New Roman"/>
          <w:b w:val="0"/>
          <w:bCs w:val="0"/>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lang w:eastAsia="zh-CN"/>
        </w:rPr>
        <w:t>十</w:t>
      </w:r>
      <w:r>
        <w:rPr>
          <w:rFonts w:hint="eastAsia" w:ascii="仿宋" w:hAnsi="仿宋" w:eastAsia="仿宋"/>
          <w:b/>
          <w:sz w:val="28"/>
          <w:szCs w:val="28"/>
        </w:rPr>
        <w:t>、</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b/>
          <w:bCs/>
          <w:spacing w:val="-8"/>
          <w:sz w:val="28"/>
          <w:szCs w:val="28"/>
        </w:rPr>
        <w:t>应答格式自理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lang w:val="en-US" w:eastAsia="zh-CN"/>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.2.3</w:t>
      </w:r>
      <w:r>
        <w:rPr>
          <w:rFonts w:hint="eastAsia" w:ascii="仿宋" w:hAnsi="仿宋" w:eastAsia="仿宋"/>
          <w:sz w:val="28"/>
          <w:szCs w:val="28"/>
          <w:lang w:val="zh-CN"/>
        </w:rPr>
        <w:t>技术部分。主要包括材料参数的详细说明等。如果提供的材料和服务与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w:t>
      </w:r>
      <w:r>
        <w:rPr>
          <w:rFonts w:hint="eastAsia" w:ascii="仿宋" w:hAnsi="仿宋" w:eastAsia="仿宋"/>
          <w:sz w:val="28"/>
          <w:szCs w:val="28"/>
          <w:lang w:val="zh-CN"/>
        </w:rPr>
        <w:t>小组评定和采购人许可，才能作为供应商实质性响应。(表格自制)</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lang w:val="en-US" w:eastAsia="zh-CN"/>
        </w:rPr>
        <w:t>10</w:t>
      </w:r>
      <w:r>
        <w:rPr>
          <w:rFonts w:hint="eastAsia" w:ascii="仿宋" w:hAnsi="仿宋" w:eastAsia="仿宋"/>
          <w:sz w:val="28"/>
          <w:szCs w:val="28"/>
          <w:lang w:val="zh-CN"/>
        </w:rPr>
        <w:t>.2.4报价部分。比选响应方应按照比选采购文件要求报出拟提供货物的品牌、规格、产地、单价、总价等详细内容，各项报价应包括拟提供货物的运输、相关税金和服务等全部费用，</w:t>
      </w:r>
      <w:r>
        <w:rPr>
          <w:rFonts w:hint="eastAsia" w:ascii="仿宋" w:hAnsi="仿宋" w:eastAsia="仿宋"/>
          <w:b/>
          <w:bCs/>
          <w:sz w:val="28"/>
          <w:szCs w:val="28"/>
          <w:lang w:val="zh-CN"/>
        </w:rPr>
        <w:t>报价为不含税报价</w:t>
      </w:r>
      <w:r>
        <w:rPr>
          <w:rFonts w:hint="eastAsia" w:ascii="仿宋" w:hAnsi="仿宋" w:eastAsia="仿宋"/>
          <w:sz w:val="28"/>
          <w:szCs w:val="28"/>
          <w:lang w:val="zh-CN"/>
        </w:rPr>
        <w:t>，增值税税率单列。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商务部分。主要包括营业执照（复印件），一般纳税人资格证明或者小规模纳税人资格证明，法定代表人</w:t>
      </w:r>
      <w:r>
        <w:rPr>
          <w:rFonts w:hint="eastAsia" w:ascii="仿宋" w:hAnsi="仿宋" w:eastAsia="仿宋"/>
          <w:sz w:val="28"/>
          <w:szCs w:val="28"/>
        </w:rPr>
        <w:t>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，服务承诺</w:t>
      </w:r>
      <w:r>
        <w:rPr>
          <w:rFonts w:hint="eastAsia" w:ascii="仿宋" w:hAnsi="仿宋" w:eastAsia="仿宋"/>
          <w:sz w:val="28"/>
          <w:szCs w:val="28"/>
          <w:lang w:val="zh-CN"/>
        </w:rPr>
        <w:t>以及所提供产品的合格证明等。</w:t>
      </w:r>
    </w:p>
    <w:p>
      <w:pPr>
        <w:autoSpaceDE w:val="0"/>
        <w:autoSpaceDN w:val="0"/>
        <w:adjustRightInd w:val="0"/>
        <w:spacing w:line="360" w:lineRule="auto"/>
        <w:ind w:firstLine="630" w:firstLineChars="225"/>
        <w:rPr>
          <w:rFonts w:ascii="仿宋" w:hAnsi="仿宋" w:eastAsia="仿宋"/>
          <w:spacing w:val="-8"/>
          <w:sz w:val="28"/>
          <w:szCs w:val="28"/>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zh-CN"/>
        </w:rPr>
        <w:t>.6</w:t>
      </w:r>
      <w:r>
        <w:rPr>
          <w:rFonts w:hint="eastAsia" w:ascii="仿宋" w:hAnsi="仿宋" w:eastAsia="仿宋"/>
          <w:sz w:val="28"/>
          <w:szCs w:val="28"/>
          <w:u w:val="single"/>
          <w:lang w:val="zh-CN"/>
        </w:rPr>
        <w:t>比选响应文件一式2份，其中正本1份，副本1份；电子比选响应文件（盖章后的扫描件）1份（U盘形式）</w:t>
      </w:r>
      <w:r>
        <w:rPr>
          <w:rFonts w:hint="eastAsia" w:ascii="仿宋" w:hAnsi="仿宋" w:eastAsia="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11.1比选响应人的报价超过比选最高限价的。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pacing w:val="-8"/>
          <w:sz w:val="28"/>
          <w:szCs w:val="28"/>
        </w:rPr>
        <w:t>比选响应</w:t>
      </w:r>
      <w:r>
        <w:rPr>
          <w:rFonts w:hint="eastAsia" w:ascii="仿宋" w:hAnsi="仿宋" w:eastAsia="仿宋" w:cs="仿宋"/>
          <w:color w:val="auto"/>
          <w:spacing w:val="-8"/>
          <w:sz w:val="28"/>
          <w:szCs w:val="28"/>
          <w:lang w:eastAsia="zh-CN"/>
        </w:rPr>
        <w:t>文件</w:t>
      </w:r>
      <w:r>
        <w:rPr>
          <w:rFonts w:hint="eastAsia" w:ascii="仿宋" w:hAnsi="仿宋" w:eastAsia="仿宋" w:cs="仿宋"/>
          <w:color w:val="auto"/>
          <w:sz w:val="28"/>
          <w:szCs w:val="28"/>
        </w:rPr>
        <w:t>未</w:t>
      </w:r>
      <w:r>
        <w:rPr>
          <w:rFonts w:hint="eastAsia" w:ascii="仿宋" w:hAnsi="仿宋" w:eastAsia="仿宋" w:cs="仿宋"/>
          <w:color w:val="auto"/>
          <w:sz w:val="28"/>
          <w:szCs w:val="28"/>
          <w:lang w:eastAsia="zh-CN"/>
        </w:rPr>
        <w:t>装袋</w:t>
      </w:r>
      <w:r>
        <w:rPr>
          <w:rFonts w:hint="eastAsia" w:ascii="仿宋" w:hAnsi="仿宋" w:eastAsia="仿宋" w:cs="仿宋"/>
          <w:color w:val="auto"/>
          <w:sz w:val="28"/>
          <w:szCs w:val="28"/>
        </w:rPr>
        <w:t>密封</w:t>
      </w:r>
      <w:r>
        <w:rPr>
          <w:rFonts w:hint="eastAsia" w:ascii="仿宋" w:hAnsi="仿宋" w:eastAsia="仿宋" w:cs="仿宋"/>
          <w:color w:val="auto"/>
          <w:sz w:val="28"/>
          <w:szCs w:val="28"/>
          <w:lang w:eastAsia="zh-CN"/>
        </w:rPr>
        <w:t>的。比选响应文件封面及密封袋</w:t>
      </w:r>
      <w:r>
        <w:rPr>
          <w:rFonts w:hint="eastAsia" w:ascii="仿宋" w:hAnsi="仿宋" w:eastAsia="仿宋" w:cs="仿宋"/>
          <w:color w:val="auto"/>
          <w:kern w:val="0"/>
          <w:sz w:val="28"/>
          <w:szCs w:val="28"/>
        </w:rPr>
        <w:t>封面上须注明“项目名称”</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项目</w:t>
      </w:r>
      <w:r>
        <w:rPr>
          <w:rFonts w:hint="eastAsia" w:ascii="仿宋" w:hAnsi="仿宋" w:eastAsia="仿宋" w:cs="仿宋"/>
          <w:color w:val="auto"/>
          <w:kern w:val="0"/>
          <w:sz w:val="28"/>
          <w:szCs w:val="28"/>
        </w:rPr>
        <w:t>编号”</w:t>
      </w:r>
      <w:r>
        <w:rPr>
          <w:rFonts w:hint="eastAsia" w:ascii="仿宋" w:hAnsi="仿宋" w:eastAsia="仿宋" w:cs="仿宋"/>
          <w:color w:val="auto"/>
          <w:kern w:val="0"/>
          <w:sz w:val="28"/>
          <w:szCs w:val="28"/>
          <w:lang w:eastAsia="zh-CN"/>
        </w:rPr>
        <w:t>、“比选响应单位名称”，并加盖单位公章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11.3.1 </w:t>
      </w:r>
      <w:r>
        <w:rPr>
          <w:rFonts w:hint="eastAsia" w:ascii="仿宋" w:hAnsi="仿宋" w:eastAsia="仿宋" w:cs="仿宋"/>
          <w:color w:val="auto"/>
          <w:sz w:val="28"/>
          <w:szCs w:val="28"/>
        </w:rPr>
        <w:t>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11.3.2 </w:t>
      </w:r>
      <w:r>
        <w:rPr>
          <w:rFonts w:hint="eastAsia" w:ascii="仿宋" w:hAnsi="仿宋" w:eastAsia="仿宋"/>
          <w:sz w:val="28"/>
          <w:szCs w:val="28"/>
          <w:lang w:val="en-US" w:eastAsia="zh-CN"/>
        </w:rPr>
        <w:t>比选响应文件份数不足或未按要求提供电子比选文件的</w:t>
      </w:r>
      <w:r>
        <w:rPr>
          <w:rFonts w:hint="eastAsia" w:ascii="仿宋" w:hAnsi="仿宋" w:eastAsia="仿宋" w:cs="仿宋"/>
          <w:color w:val="auto"/>
          <w:sz w:val="28"/>
          <w:szCs w:val="28"/>
          <w:lang w:val="en-US"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11.3.3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中报价函部分、授权部分</w:t>
      </w:r>
      <w:r>
        <w:rPr>
          <w:rFonts w:hint="eastAsia" w:ascii="仿宋" w:hAnsi="仿宋" w:eastAsia="仿宋" w:cs="仿宋"/>
          <w:color w:val="auto"/>
          <w:sz w:val="28"/>
          <w:szCs w:val="28"/>
        </w:rPr>
        <w:t>无法定代表</w:t>
      </w:r>
      <w:r>
        <w:rPr>
          <w:rFonts w:hint="eastAsia" w:ascii="仿宋" w:hAnsi="仿宋" w:eastAsia="仿宋" w:cs="仿宋"/>
          <w:color w:val="auto"/>
          <w:sz w:val="28"/>
          <w:szCs w:val="28"/>
          <w:lang w:eastAsia="zh-CN"/>
        </w:rPr>
        <w:t>人</w:t>
      </w:r>
      <w:r>
        <w:rPr>
          <w:rFonts w:hint="eastAsia" w:ascii="仿宋" w:hAnsi="仿宋" w:eastAsia="仿宋" w:cs="仿宋"/>
          <w:color w:val="auto"/>
          <w:sz w:val="28"/>
          <w:szCs w:val="28"/>
        </w:rPr>
        <w:t>签字</w:t>
      </w:r>
      <w:r>
        <w:rPr>
          <w:rFonts w:hint="eastAsia" w:ascii="仿宋" w:hAnsi="仿宋" w:eastAsia="仿宋" w:cs="仿宋"/>
          <w:color w:val="auto"/>
          <w:sz w:val="28"/>
          <w:szCs w:val="28"/>
          <w:lang w:eastAsia="zh-CN"/>
        </w:rPr>
        <w:t>（签章）</w:t>
      </w:r>
      <w:r>
        <w:rPr>
          <w:rFonts w:hint="eastAsia" w:ascii="仿宋" w:hAnsi="仿宋" w:eastAsia="仿宋" w:cs="仿宋"/>
          <w:color w:val="auto"/>
          <w:sz w:val="28"/>
          <w:szCs w:val="28"/>
        </w:rPr>
        <w:t>或签字人无有效授权书的</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报价函部分未按规定的格式完整填写（增项填写不作为作废条款）</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7 </w:t>
      </w:r>
      <w:r>
        <w:rPr>
          <w:rFonts w:hint="eastAsia" w:ascii="仿宋" w:hAnsi="仿宋" w:eastAsia="仿宋" w:cs="仿宋"/>
          <w:color w:val="auto"/>
          <w:sz w:val="28"/>
          <w:szCs w:val="28"/>
        </w:rPr>
        <w:t>有串通比选或弄虚作假或有其他违法行为的</w:t>
      </w:r>
      <w:r>
        <w:rPr>
          <w:rFonts w:hint="eastAsia" w:ascii="仿宋" w:hAnsi="仿宋" w:eastAsia="仿宋"/>
          <w:sz w:val="28"/>
          <w:szCs w:val="28"/>
        </w:rPr>
        <w:t>。</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二</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w:t>
      </w:r>
      <w:r>
        <w:rPr>
          <w:rFonts w:hint="eastAsia" w:ascii="仿宋" w:hAnsi="仿宋" w:eastAsia="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lang w:val="en-US" w:eastAsia="zh-CN"/>
        </w:rPr>
        <w:t>.</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重庆机场集团有限公司信息安全管理部监督小组</w:t>
      </w:r>
      <w:bookmarkStart w:id="17" w:name="_GoBack"/>
      <w:bookmarkEnd w:id="17"/>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14.1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rPr>
        <w:t>2020年</w:t>
      </w:r>
      <w:r>
        <w:rPr>
          <w:rFonts w:hint="eastAsia" w:ascii="仿宋" w:hAnsi="仿宋" w:eastAsia="仿宋" w:cs="仿宋"/>
          <w:kern w:val="0"/>
          <w:sz w:val="28"/>
          <w:szCs w:val="28"/>
          <w:u w:val="single"/>
          <w:lang w:val="en-US" w:eastAsia="zh-CN"/>
        </w:rPr>
        <w:t>9</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8</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9:00-9:30</w:t>
      </w:r>
      <w:r>
        <w:rPr>
          <w:rFonts w:hint="eastAsia" w:ascii="仿宋" w:hAnsi="仿宋" w:eastAsia="仿宋" w:cs="仿宋"/>
          <w:kern w:val="0"/>
          <w:sz w:val="28"/>
          <w:szCs w:val="28"/>
        </w:rPr>
        <w:t>时送</w:t>
      </w:r>
      <w:r>
        <w:rPr>
          <w:rFonts w:hint="eastAsia" w:ascii="仿宋" w:hAnsi="仿宋" w:eastAsia="仿宋" w:cs="仿宋"/>
          <w:sz w:val="28"/>
          <w:szCs w:val="28"/>
          <w:lang w:val="zh-CN"/>
        </w:rPr>
        <w:t>到重</w:t>
      </w:r>
      <w:r>
        <w:rPr>
          <w:rFonts w:hint="eastAsia" w:ascii="仿宋" w:hAnsi="仿宋" w:eastAsia="仿宋" w:cs="仿宋"/>
          <w:color w:val="000000"/>
          <w:sz w:val="28"/>
          <w:szCs w:val="28"/>
          <w:lang w:val="zh-CN"/>
        </w:rPr>
        <w:t>庆机场集团有限公司信息安全管理部（ITC大楼</w:t>
      </w:r>
      <w:r>
        <w:rPr>
          <w:rFonts w:hint="eastAsia" w:ascii="仿宋" w:hAnsi="仿宋" w:eastAsia="仿宋" w:cs="仿宋"/>
          <w:color w:val="000000"/>
          <w:sz w:val="28"/>
          <w:szCs w:val="28"/>
        </w:rPr>
        <w:t>217</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widowControl/>
        <w:adjustRightInd w:val="0"/>
        <w:snapToGrid w:val="0"/>
        <w:spacing w:line="360" w:lineRule="auto"/>
        <w:ind w:firstLine="560" w:firstLineChars="200"/>
        <w:jc w:val="left"/>
        <w:textAlignment w:val="bottom"/>
        <w:rPr>
          <w:rFonts w:hint="eastAsia" w:ascii="仿宋" w:hAnsi="仿宋" w:eastAsia="仿宋"/>
          <w:sz w:val="28"/>
          <w:szCs w:val="28"/>
        </w:rPr>
      </w:pPr>
      <w:r>
        <w:rPr>
          <w:rFonts w:hint="eastAsia" w:ascii="仿宋" w:hAnsi="仿宋" w:eastAsia="仿宋" w:cs="仿宋"/>
          <w:sz w:val="28"/>
          <w:szCs w:val="28"/>
        </w:rPr>
        <w:t xml:space="preserve">14.2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color w:val="000000"/>
          <w:sz w:val="28"/>
          <w:szCs w:val="28"/>
          <w:lang w:val="zh-CN"/>
        </w:rPr>
        <w:t>时在重庆机场集团有限公司信息安全管理部对本项目进行比选，各比选响应方须参加。注：比选开始前，各比选响应人须在重庆机场集团有限公司信息安全管理部办公楼217室等候通知具体比选地点</w:t>
      </w:r>
      <w:r>
        <w:rPr>
          <w:rFonts w:hint="eastAsia" w:ascii="仿宋" w:hAnsi="仿宋" w:eastAsia="仿宋"/>
          <w:sz w:val="28"/>
          <w:szCs w:val="28"/>
        </w:rPr>
        <w:t>。</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14.3参加比选唱价会议的比选响应人的法定代表人或其授权的代理人应当随身携带本人身份证（原件），授权的代理人还应当随身携带法定代表人授权委托书（原件），以备核验其合法身份。</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比选响应人若未派法定代表人或委托代理人出席比选唱价会议，视为该比选响应人默认比选唱价结果。</w:t>
      </w:r>
    </w:p>
    <w:p>
      <w:pPr>
        <w:snapToGrid w:val="0"/>
        <w:spacing w:line="360" w:lineRule="auto"/>
        <w:ind w:firstLine="560" w:firstLineChars="200"/>
        <w:rPr>
          <w:rFonts w:hint="eastAsia" w:ascii="仿宋" w:hAnsi="仿宋" w:eastAsia="仿宋"/>
          <w:b/>
          <w:sz w:val="28"/>
          <w:szCs w:val="28"/>
        </w:rPr>
      </w:pPr>
      <w:r>
        <w:rPr>
          <w:rFonts w:hint="eastAsia" w:ascii="仿宋" w:hAnsi="仿宋" w:eastAsia="仿宋"/>
          <w:sz w:val="28"/>
          <w:szCs w:val="28"/>
          <w:lang w:val="en-US" w:eastAsia="zh-CN"/>
        </w:rPr>
        <w:t>14</w:t>
      </w:r>
      <w:r>
        <w:rPr>
          <w:rFonts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公布比选结果时间：待结果确定后会及时通知，原则上只通知被选中的</w:t>
      </w:r>
      <w:r>
        <w:rPr>
          <w:rFonts w:hint="eastAsia" w:ascii="仿宋" w:hAnsi="仿宋" w:eastAsia="仿宋"/>
          <w:spacing w:val="-8"/>
          <w:sz w:val="28"/>
          <w:szCs w:val="28"/>
        </w:rPr>
        <w:t>比选响应方</w:t>
      </w:r>
      <w:r>
        <w:rPr>
          <w:rFonts w:hint="eastAsia" w:ascii="仿宋" w:hAnsi="仿宋" w:eastAsia="仿宋"/>
          <w:sz w:val="28"/>
          <w:szCs w:val="28"/>
        </w:rPr>
        <w:t>。对未被选中的</w:t>
      </w:r>
      <w:r>
        <w:rPr>
          <w:rFonts w:hint="eastAsia" w:ascii="仿宋" w:hAnsi="仿宋" w:eastAsia="仿宋"/>
          <w:spacing w:val="-8"/>
          <w:sz w:val="28"/>
          <w:szCs w:val="28"/>
        </w:rPr>
        <w:t>比选响应方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五</w:t>
      </w:r>
      <w:r>
        <w:rPr>
          <w:rFonts w:hint="eastAsia" w:ascii="仿宋" w:hAnsi="仿宋" w:eastAsia="仿宋"/>
          <w:b/>
          <w:sz w:val="28"/>
          <w:szCs w:val="28"/>
        </w:rPr>
        <w:t>、联系方式：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w:t>
      </w:r>
      <w:r>
        <w:rPr>
          <w:rFonts w:hint="eastAsia" w:ascii="仿宋" w:hAnsi="仿宋" w:eastAsia="仿宋" w:cs="仿宋"/>
          <w:color w:val="000000"/>
          <w:sz w:val="28"/>
          <w:szCs w:val="28"/>
        </w:rPr>
        <w:t>重庆机场集团有限公司信息安全管理部</w:t>
      </w:r>
    </w:p>
    <w:p>
      <w:pPr>
        <w:snapToGrid w:val="0"/>
        <w:spacing w:line="360" w:lineRule="auto"/>
        <w:ind w:firstLine="539"/>
        <w:rPr>
          <w:rFonts w:hint="eastAsia" w:ascii="仿宋" w:hAnsi="仿宋" w:eastAsia="仿宋"/>
          <w:sz w:val="28"/>
          <w:szCs w:val="28"/>
          <w:lang w:eastAsia="zh-CN"/>
        </w:rPr>
      </w:pPr>
      <w:r>
        <w:rPr>
          <w:rFonts w:hint="eastAsia" w:ascii="仿宋" w:hAnsi="仿宋" w:eastAsia="仿宋"/>
          <w:sz w:val="28"/>
          <w:szCs w:val="28"/>
        </w:rPr>
        <w:t>联系人：马</w:t>
      </w:r>
      <w:r>
        <w:rPr>
          <w:rFonts w:hint="eastAsia" w:ascii="仿宋" w:hAnsi="仿宋" w:eastAsia="仿宋"/>
          <w:sz w:val="28"/>
          <w:szCs w:val="28"/>
          <w:lang w:eastAsia="zh-CN"/>
        </w:rPr>
        <w:t>老师</w:t>
      </w:r>
    </w:p>
    <w:p>
      <w:pPr>
        <w:snapToGrid w:val="0"/>
        <w:spacing w:line="360" w:lineRule="auto"/>
        <w:ind w:firstLine="539"/>
        <w:rPr>
          <w:rFonts w:hint="eastAsia" w:ascii="仿宋" w:hAnsi="仿宋" w:eastAsia="仿宋"/>
          <w:sz w:val="28"/>
          <w:szCs w:val="28"/>
          <w:lang w:val="en-US" w:eastAsia="zh-CN"/>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hint="eastAsia" w:ascii="仿宋" w:hAnsi="仿宋" w:eastAsia="仿宋"/>
          <w:sz w:val="28"/>
          <w:szCs w:val="28"/>
          <w:lang w:val="en-US" w:eastAsia="zh-CN"/>
        </w:rPr>
        <w:t>67152916</w:t>
      </w:r>
    </w:p>
    <w:p>
      <w:pPr>
        <w:snapToGrid w:val="0"/>
        <w:spacing w:line="360" w:lineRule="auto"/>
        <w:ind w:firstLine="539"/>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邮编：</w:t>
      </w:r>
      <w:r>
        <w:rPr>
          <w:rFonts w:ascii="仿宋" w:hAnsi="仿宋" w:eastAsia="仿宋"/>
          <w:sz w:val="28"/>
          <w:szCs w:val="28"/>
        </w:rPr>
        <w:t>401120</w:t>
      </w:r>
    </w:p>
    <w:p>
      <w:pPr>
        <w:wordWrap w:val="0"/>
        <w:spacing w:line="300" w:lineRule="exact"/>
        <w:ind w:firstLine="482" w:firstLineChars="200"/>
        <w:jc w:val="right"/>
        <w:rPr>
          <w:rFonts w:ascii="仿宋" w:hAnsi="仿宋" w:eastAsia="仿宋"/>
          <w:b/>
          <w:color w:val="000000"/>
          <w:sz w:val="24"/>
        </w:rPr>
      </w:pPr>
      <w:bookmarkStart w:id="0"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p>
    <w:bookmarkEnd w:id="0"/>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28"/>
        <w:ind w:firstLine="3614" w:firstLineChars="500"/>
        <w:jc w:val="both"/>
        <w:rPr>
          <w:lang w:eastAsia="zh-CN"/>
        </w:rPr>
      </w:pPr>
      <w:bookmarkStart w:id="1" w:name="_Hlk18508344"/>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2"/>
    <w:p>
      <w:pPr>
        <w:ind w:firstLine="422" w:firstLineChars="200"/>
        <w:rPr>
          <w:rFonts w:cs="宋体"/>
          <w:b/>
          <w:bCs/>
          <w:lang w:eastAsia="zh-CN"/>
        </w:rPr>
        <w:sectPr>
          <w:headerReference r:id="rId4" w:type="default"/>
          <w:footerReference r:id="rId5"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29"/>
            <w:jc w:val="center"/>
            <w:rPr>
              <w:rFonts w:ascii="仿宋_GB2312" w:eastAsia="仿宋_GB2312"/>
              <w:sz w:val="30"/>
              <w:szCs w:val="30"/>
            </w:rPr>
          </w:pPr>
          <w:r>
            <w:rPr>
              <w:rFonts w:hint="eastAsia" w:ascii="仿宋_GB2312" w:eastAsia="仿宋_GB2312"/>
              <w:sz w:val="30"/>
              <w:szCs w:val="30"/>
              <w:lang w:val="zh-CN"/>
            </w:rPr>
            <w:t>目录</w:t>
          </w:r>
        </w:p>
        <w:p>
          <w:pPr>
            <w:pStyle w:val="11"/>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7"/>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7"/>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7"/>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7"/>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7"/>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7"/>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7"/>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7"/>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7"/>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7"/>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7"/>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7"/>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7"/>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1"/>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7"/>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6"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甲乙双方依照《中华人民共和国合同法》及相关法律、法规规定，本着平等、自愿的原则，经友好协商，现就甲方向乙方购买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4"/>
        <w:tblpPr w:leftFromText="180" w:rightFromText="180" w:vertAnchor="text" w:horzAnchor="page" w:tblpXSpec="center" w:tblpY="504"/>
        <w:tblOverlap w:val="never"/>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2"/>
        <w:gridCol w:w="1826"/>
        <w:gridCol w:w="2234"/>
        <w:gridCol w:w="1098"/>
        <w:gridCol w:w="940"/>
        <w:gridCol w:w="94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5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型号参数</w:t>
            </w:r>
          </w:p>
        </w:tc>
        <w:tc>
          <w:tcPr>
            <w:tcW w:w="10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品牌</w:t>
            </w:r>
          </w:p>
        </w:tc>
        <w:tc>
          <w:tcPr>
            <w:tcW w:w="94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b/>
                <w:i w:val="0"/>
                <w:color w:val="000000"/>
                <w:kern w:val="0"/>
                <w:sz w:val="24"/>
                <w:szCs w:val="24"/>
                <w:u w:val="none"/>
                <w:lang w:val="en-US" w:eastAsia="zh-CN" w:bidi="ar"/>
              </w:rPr>
              <w:t>数量</w:t>
            </w:r>
          </w:p>
        </w:tc>
        <w:tc>
          <w:tcPr>
            <w:tcW w:w="94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单价</w:t>
            </w:r>
          </w:p>
        </w:tc>
        <w:tc>
          <w:tcPr>
            <w:tcW w:w="94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网络水晶头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8-554720-3</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开关电源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直流，</w:t>
            </w:r>
            <w:r>
              <w:rPr>
                <w:rFonts w:hint="eastAsia" w:ascii="宋体" w:hAnsi="宋体" w:eastAsia="宋体" w:cs="宋体"/>
                <w:i w:val="0"/>
                <w:color w:val="000000"/>
                <w:kern w:val="0"/>
                <w:sz w:val="18"/>
                <w:szCs w:val="18"/>
                <w:u w:val="none"/>
                <w:lang w:val="en-US" w:eastAsia="zh-CN" w:bidi="ar"/>
              </w:rPr>
              <w:t xml:space="preserve">5v 2.5a </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电源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直流，</w:t>
            </w:r>
            <w:r>
              <w:rPr>
                <w:rFonts w:hint="eastAsia" w:ascii="宋体" w:hAnsi="宋体" w:eastAsia="宋体" w:cs="宋体"/>
                <w:i w:val="0"/>
                <w:color w:val="000000"/>
                <w:kern w:val="0"/>
                <w:sz w:val="18"/>
                <w:szCs w:val="18"/>
                <w:u w:val="none"/>
                <w:lang w:val="en-US" w:eastAsia="zh-CN" w:bidi="ar"/>
              </w:rPr>
              <w:t>12V 5A</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开关电源</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直流，</w:t>
            </w:r>
            <w:r>
              <w:rPr>
                <w:rFonts w:hint="eastAsia" w:ascii="宋体" w:hAnsi="宋体" w:eastAsia="宋体" w:cs="宋体"/>
                <w:i w:val="0"/>
                <w:color w:val="000000"/>
                <w:kern w:val="0"/>
                <w:sz w:val="18"/>
                <w:szCs w:val="18"/>
                <w:u w:val="none"/>
                <w:lang w:val="en-US" w:eastAsia="zh-CN" w:bidi="ar"/>
              </w:rPr>
              <w:t>24V 10A</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六类网线</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6类网线</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SC-LC光纤跳纤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康普（单模5米）</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LC-LC光纤跳纤</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康普（单模5米）</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扎带</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100根/包（2.5*150MM）</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拾音器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抗回音N700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红外对射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DS-455Q，单位：对</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红外报警器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3V 5粒装</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CR2032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7号碱性电池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7号碱性电池13粒</w:t>
            </w:r>
            <w:r>
              <w:rPr>
                <w:rFonts w:hint="eastAsia" w:ascii="宋体" w:hAnsi="宋体" w:cs="宋体"/>
                <w:i w:val="0"/>
                <w:color w:val="000000"/>
                <w:kern w:val="0"/>
                <w:sz w:val="18"/>
                <w:szCs w:val="18"/>
                <w:u w:val="none"/>
                <w:lang w:val="en-US" w:eastAsia="zh-CN" w:bidi="ar"/>
              </w:rPr>
              <w:t>装</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G102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移动光驱（1个）</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DB85</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USB延长线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UK-015</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低温LED补光灯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TVS-LFD24N-30W</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高清卡口补光灯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CXBG-1-PS-DS-TL2000A-L1-N </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黄/红色，safegate定制 15396， 4块</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黄，safegate定制 15721， 4块</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泊位引导主板控制板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safegate定制 12200，1块</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泊位引导主板基础板</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safegate定制 12210，1块</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5号电池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24粒装</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移动固态硬盘</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T5 玄英黑1TB</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无铅电气（电工）绝缘胶带</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1500#</w:t>
            </w:r>
            <w:r>
              <w:rPr>
                <w:rFonts w:hint="eastAsia" w:ascii="宋体" w:hAnsi="宋体" w:cs="宋体"/>
                <w:i w:val="0"/>
                <w:color w:val="000000"/>
                <w:kern w:val="0"/>
                <w:sz w:val="18"/>
                <w:szCs w:val="18"/>
                <w:u w:val="none"/>
                <w:lang w:val="en-US" w:eastAsia="zh-CN" w:bidi="ar"/>
              </w:rPr>
              <w:t>，10卷装</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3M双面胶 30mm*3M</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30mm*3M</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保险管</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R055 250V 5A</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燕尾螺丝</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M5.5*50,50只装 </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围界串口服务器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中科润程</w:t>
            </w:r>
            <w:r>
              <w:rPr>
                <w:rFonts w:hint="eastAsia" w:ascii="宋体" w:hAnsi="宋体" w:cs="宋体"/>
                <w:i w:val="0"/>
                <w:color w:val="000000"/>
                <w:kern w:val="0"/>
                <w:sz w:val="18"/>
                <w:szCs w:val="18"/>
                <w:u w:val="none"/>
                <w:lang w:val="en-US" w:eastAsia="zh-CN" w:bidi="ar"/>
              </w:rPr>
              <w:t>定制</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停车场出入口LED屏</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rPr>
              <w:t>VSLED-3012RG-S-PW</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LED车位屏诱导屏</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VSLED-2008RG-S-PW</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auto"/>
                <w:kern w:val="0"/>
                <w:sz w:val="18"/>
                <w:szCs w:val="18"/>
                <w:u w:val="none"/>
                <w:lang w:val="en-US" w:eastAsia="zh-CN" w:bidi="ar"/>
              </w:rPr>
              <w:t>32</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反向寻车查询机主</w:t>
            </w:r>
            <w:r>
              <w:rPr>
                <w:rFonts w:hint="eastAsia" w:ascii="宋体" w:hAnsi="宋体" w:cs="宋体"/>
                <w:i w:val="0"/>
                <w:color w:val="auto"/>
                <w:kern w:val="0"/>
                <w:sz w:val="18"/>
                <w:szCs w:val="18"/>
                <w:u w:val="none"/>
                <w:lang w:val="en-US" w:eastAsia="zh-CN" w:bidi="ar"/>
              </w:rPr>
              <w:t>机</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自助查询机主机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功放（4台）</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 xml:space="preserve"> H-40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手报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HO-01B+</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硬盘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SATA 2TB 7.2K 02311HGX(15块）</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围界大板</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VDC-2120（5台）</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围界小板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VDS-210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停车场指示灯转接器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RC51，（5台）</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停车场车位灯 </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PL57</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vga+usb延长器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霍尼韦尔DDC数字控制器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型号PUL6438S</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停车场1701控制机主板</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JSTC1701.03.01</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pStyle w:val="5"/>
        <w:ind w:firstLine="600"/>
        <w:rPr>
          <w:rFonts w:hint="eastAsia"/>
          <w:lang w:eastAsia="zh-CN"/>
        </w:rPr>
      </w:pP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FF0000"/>
          <w:lang w:eastAsia="zh-CN"/>
        </w:rPr>
      </w:pPr>
      <w:r>
        <w:rPr>
          <w:lang w:eastAsia="zh-CN"/>
        </w:rPr>
        <w:t>2.1</w:t>
      </w:r>
      <w:r>
        <w:rPr>
          <w:color w:val="auto"/>
          <w:lang w:eastAsia="zh-CN"/>
        </w:rPr>
        <w:t xml:space="preserve">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color w:val="auto"/>
          <w:lang w:eastAsia="zh-CN"/>
        </w:rPr>
      </w:pPr>
      <w:r>
        <w:rPr>
          <w:rFonts w:hint="eastAsia"/>
          <w:lang w:eastAsia="zh-CN"/>
        </w:rPr>
        <w:t>6.1 乙方应在</w:t>
      </w:r>
      <w:r>
        <w:rPr>
          <w:rStyle w:val="3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w:t>
      </w:r>
      <w:r>
        <w:rPr>
          <w:color w:val="auto"/>
          <w:lang w:eastAsia="zh-CN"/>
        </w:rPr>
        <w:t>%</w:t>
      </w:r>
      <w:r>
        <w:rPr>
          <w:rFonts w:hint="eastAsia"/>
          <w:color w:val="auto"/>
          <w:lang w:eastAsia="zh-CN"/>
        </w:rPr>
        <w:t>为乙方所供货物的质量保证金，质保期满后，无质量问题后，无息退还。</w:t>
      </w:r>
    </w:p>
    <w:p>
      <w:pPr>
        <w:pStyle w:val="5"/>
        <w:ind w:firstLine="600"/>
        <w:rPr>
          <w:rFonts w:hint="eastAsia"/>
          <w:color w:val="auto"/>
          <w:lang w:val="en-US" w:eastAsia="zh-CN"/>
        </w:rPr>
      </w:pPr>
      <w:r>
        <w:rPr>
          <w:rFonts w:hint="eastAsia"/>
          <w:color w:val="auto"/>
          <w:lang w:val="en-US" w:eastAsia="zh-CN"/>
        </w:rPr>
        <w:t>6.3 保证金应由乙方名义开立的账户支付到甲方账户，否则视为未支付，甲方有权追究乙方逾期付款责任。</w:t>
      </w:r>
    </w:p>
    <w:p>
      <w:pPr>
        <w:pStyle w:val="5"/>
        <w:ind w:firstLine="600"/>
        <w:rPr>
          <w:rStyle w:val="30"/>
          <w:rFonts w:hint="eastAsia" w:ascii="仿宋_GB2312" w:hAnsi="仿宋" w:eastAsia="仿宋_GB2312" w:cs="宋体"/>
          <w:color w:val="FF0000"/>
          <w:shd w:val="clear" w:color="auto" w:fill="auto"/>
        </w:rPr>
      </w:pPr>
      <w:r>
        <w:rPr>
          <w:rFonts w:hint="eastAsia"/>
          <w:color w:val="auto"/>
          <w:lang w:val="en-US" w:eastAsia="zh-CN"/>
        </w:rPr>
        <w:t xml:space="preserve">6.4 </w:t>
      </w:r>
      <w:r>
        <w:rPr>
          <w:rStyle w:val="30"/>
          <w:rFonts w:hint="eastAsia" w:ascii="仿宋_GB2312" w:hAnsi="仿宋" w:eastAsia="仿宋_GB2312" w:cs="宋体"/>
          <w:color w:val="auto"/>
          <w:shd w:val="clear" w:color="auto" w:fill="auto"/>
          <w:lang w:val="en-US" w:eastAsia="zh-CN"/>
        </w:rPr>
        <w:t>乙方支付履约保证金时，应在“付款备注”中写明“（合同编号）2020年消耗材料采购项目买卖合同履约保证金”。乙方不得与其他合同、其他缴费项目一起支付履约保证金，若因混合支付造成无法确认为本合同款项到账的，视为逾期未支付。</w:t>
      </w:r>
    </w:p>
    <w:p>
      <w:pPr>
        <w:pStyle w:val="5"/>
        <w:ind w:firstLine="600"/>
        <w:rPr>
          <w:rFonts w:hint="eastAsia"/>
          <w:lang w:eastAsia="zh-CN"/>
        </w:rPr>
      </w:pP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color w:val="auto"/>
          <w:lang w:eastAsia="zh-CN"/>
        </w:rPr>
        <w:t>合同标的物运至甲方现场</w:t>
      </w:r>
      <w:r>
        <w:rPr>
          <w:rFonts w:hint="eastAsia"/>
          <w:color w:val="auto"/>
          <w:lang w:eastAsia="zh-CN"/>
        </w:rPr>
        <w:t>（并安装调试完成）</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rFonts w:hint="eastAsia"/>
          <w:color w:val="auto"/>
          <w:u w:val="single"/>
          <w:lang w:val="en-US" w:eastAsia="zh-CN"/>
        </w:rPr>
        <w:t>95</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pStyle w:val="2"/>
        <w:rPr>
          <w:rFonts w:hint="eastAsia"/>
          <w:lang w:eastAsia="zh-CN"/>
        </w:rPr>
      </w:pPr>
    </w:p>
    <w:p>
      <w:pPr>
        <w:pStyle w:val="2"/>
        <w:rPr>
          <w:rFonts w:hint="eastAsia"/>
          <w:lang w:eastAsia="zh-CN"/>
        </w:rPr>
      </w:pPr>
    </w:p>
    <w:p>
      <w:pPr>
        <w:rPr>
          <w:rFonts w:hint="eastAsia"/>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val="en-US" w:eastAsia="zh-CN"/>
        </w:rPr>
      </w:pP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1：</w:t>
      </w:r>
    </w:p>
    <w:p>
      <w:pPr>
        <w:pStyle w:val="2"/>
        <w:jc w:val="center"/>
        <w:rPr>
          <w:rFonts w:hint="eastAsia"/>
          <w:lang w:val="en-US" w:eastAsia="zh-CN"/>
        </w:rPr>
      </w:pPr>
      <w:r>
        <w:rPr>
          <w:rFonts w:hint="eastAsia" w:ascii="黑体" w:hAnsi="宋体" w:eastAsia="黑体" w:cs="黑体"/>
          <w:b/>
          <w:i w:val="0"/>
          <w:color w:val="000000"/>
          <w:kern w:val="0"/>
          <w:sz w:val="30"/>
          <w:szCs w:val="30"/>
          <w:u w:val="none"/>
          <w:lang w:val="en-US" w:eastAsia="zh-CN" w:bidi="ar"/>
        </w:rPr>
        <w:t>2020年消耗耗材采购清单</w:t>
      </w:r>
    </w:p>
    <w:tbl>
      <w:tblPr>
        <w:tblStyle w:val="14"/>
        <w:tblpPr w:leftFromText="180" w:rightFromText="180" w:vertAnchor="text" w:horzAnchor="page" w:tblpXSpec="center" w:tblpY="504"/>
        <w:tblOverlap w:val="never"/>
        <w:tblW w:w="8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046"/>
        <w:gridCol w:w="2504"/>
        <w:gridCol w:w="1231"/>
        <w:gridCol w:w="1182"/>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60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型号参数</w:t>
            </w:r>
          </w:p>
        </w:tc>
        <w:tc>
          <w:tcPr>
            <w:tcW w:w="123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品牌</w:t>
            </w:r>
          </w:p>
        </w:tc>
        <w:tc>
          <w:tcPr>
            <w:tcW w:w="11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单位</w:t>
            </w:r>
          </w:p>
        </w:tc>
        <w:tc>
          <w:tcPr>
            <w:tcW w:w="105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网络水晶头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8-554720-3</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康普</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开关电源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直流，</w:t>
            </w:r>
            <w:r>
              <w:rPr>
                <w:rFonts w:hint="eastAsia" w:ascii="宋体" w:hAnsi="宋体" w:eastAsia="宋体" w:cs="宋体"/>
                <w:i w:val="0"/>
                <w:color w:val="000000"/>
                <w:kern w:val="0"/>
                <w:sz w:val="18"/>
                <w:szCs w:val="18"/>
                <w:u w:val="none"/>
                <w:lang w:val="en-US" w:eastAsia="zh-CN" w:bidi="ar"/>
              </w:rPr>
              <w:t xml:space="preserve">5v 2.5a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电源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直流，</w:t>
            </w:r>
            <w:r>
              <w:rPr>
                <w:rFonts w:hint="eastAsia" w:ascii="宋体" w:hAnsi="宋体" w:eastAsia="宋体" w:cs="宋体"/>
                <w:i w:val="0"/>
                <w:color w:val="000000"/>
                <w:kern w:val="0"/>
                <w:sz w:val="18"/>
                <w:szCs w:val="18"/>
                <w:u w:val="none"/>
                <w:lang w:val="en-US" w:eastAsia="zh-CN" w:bidi="ar"/>
              </w:rPr>
              <w:t>12V 5A</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开关电源</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直流，</w:t>
            </w:r>
            <w:r>
              <w:rPr>
                <w:rFonts w:hint="eastAsia" w:ascii="宋体" w:hAnsi="宋体" w:eastAsia="宋体" w:cs="宋体"/>
                <w:i w:val="0"/>
                <w:color w:val="000000"/>
                <w:kern w:val="0"/>
                <w:sz w:val="18"/>
                <w:szCs w:val="18"/>
                <w:u w:val="none"/>
                <w:lang w:val="en-US" w:eastAsia="zh-CN" w:bidi="ar"/>
              </w:rPr>
              <w:t>24V 10A</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六类网线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6类网线</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SC-LC光纤跳纤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康普（单模5米）</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康普</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LC-LC光纤跳纤</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康普（单模5米）</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康普</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扎带</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100根/包（2.5*150MM）</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拾音器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抗回音N700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快鱼</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红外对射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DS-455Q，单位：对</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博世</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对</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红外报警器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纽扣电池</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3V 5粒装</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CR2032</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松下</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7号碱性电池</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7号碱性电池13粒</w:t>
            </w:r>
            <w:r>
              <w:rPr>
                <w:rFonts w:hint="eastAsia" w:ascii="宋体" w:hAnsi="宋体" w:cs="宋体"/>
                <w:i w:val="0"/>
                <w:color w:val="000000"/>
                <w:kern w:val="0"/>
                <w:sz w:val="18"/>
                <w:szCs w:val="18"/>
                <w:u w:val="none"/>
                <w:lang w:val="en-US" w:eastAsia="zh-CN" w:bidi="ar"/>
              </w:rPr>
              <w:t>装</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松下</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鼠标</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G102</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罗技</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移动光驱（1个）</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DB85</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Lenovo/联想</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USB延长线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UK-015</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山泽</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条</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低温LED补光灯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TVS-LFD24N-30W</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千叶行</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高清卡口补光灯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CXBG-1-PS-DS-TL2000A-L1-N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海康威视</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黄/红色，safegate定制 15396</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黄，safegate定制 15721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泊位引导主板控制板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safegate定制 12200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泊位引导主板基础板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safegate定制 12210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5号电池</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24粒装</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南孚</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移动固态硬盘</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T5 玄英黑1TB</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三星</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无铅电气（电工）绝缘胶带</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1500#</w:t>
            </w:r>
            <w:r>
              <w:rPr>
                <w:rFonts w:hint="eastAsia" w:ascii="宋体" w:hAnsi="宋体" w:cs="宋体"/>
                <w:i w:val="0"/>
                <w:color w:val="000000"/>
                <w:kern w:val="0"/>
                <w:sz w:val="18"/>
                <w:szCs w:val="18"/>
                <w:u w:val="none"/>
                <w:lang w:val="en-US" w:eastAsia="zh-CN" w:bidi="ar"/>
              </w:rPr>
              <w:t>，10卷装</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3M </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3M双面胶 30mm*3M</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30mm*3M</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3M </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保险管</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R055 250V 5A</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燕尾螺丝</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M5.5*50,50只装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盒</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围界串口服务器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中科润程</w:t>
            </w:r>
            <w:r>
              <w:rPr>
                <w:rFonts w:hint="eastAsia" w:ascii="宋体" w:hAnsi="宋体" w:cs="宋体"/>
                <w:i w:val="0"/>
                <w:color w:val="000000"/>
                <w:kern w:val="0"/>
                <w:sz w:val="18"/>
                <w:szCs w:val="18"/>
                <w:u w:val="none"/>
                <w:lang w:val="en-US" w:eastAsia="zh-CN" w:bidi="ar"/>
              </w:rPr>
              <w:t>定制</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中科润程</w:t>
            </w:r>
            <w:r>
              <w:rPr>
                <w:rFonts w:hint="eastAsia" w:ascii="宋体" w:hAnsi="宋体" w:cs="宋体"/>
                <w:i w:val="0"/>
                <w:color w:val="000000"/>
                <w:kern w:val="0"/>
                <w:sz w:val="18"/>
                <w:szCs w:val="18"/>
                <w:u w:val="none"/>
                <w:lang w:val="en-US" w:eastAsia="zh-CN" w:bidi="ar"/>
              </w:rPr>
              <w:t>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停车场出入口LED屏</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rPr>
              <w:t>VSLED-3012RG-S-PW</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宇视</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LED车位屏诱导屏</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VSLED-2008RG-S-PW</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宇视</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auto"/>
                <w:kern w:val="0"/>
                <w:sz w:val="18"/>
                <w:szCs w:val="18"/>
                <w:u w:val="none"/>
                <w:lang w:val="en-US" w:eastAsia="zh-CN" w:bidi="ar"/>
              </w:rPr>
              <w:t>32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反向寻车查询机主</w:t>
            </w:r>
            <w:r>
              <w:rPr>
                <w:rFonts w:hint="eastAsia" w:ascii="宋体" w:hAnsi="宋体" w:cs="宋体"/>
                <w:i w:val="0"/>
                <w:color w:val="auto"/>
                <w:kern w:val="0"/>
                <w:sz w:val="18"/>
                <w:szCs w:val="18"/>
                <w:u w:val="none"/>
                <w:lang w:val="en-US" w:eastAsia="zh-CN" w:bidi="ar"/>
              </w:rPr>
              <w:t>机</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自助查询机主机</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宇视</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功放（4台）</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 xml:space="preserve"> H-40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KARY</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手报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HO-01B+</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硬盘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SATA 2TB 7.2K 02311HGX</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围界大板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VDC-2120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中科润程</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围界小板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VDS-210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中科润程</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停车场指示灯转接器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RC51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宇视</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停车场车位灯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PL57</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宇视</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vga+usb延长器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对</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霍尼韦尔DDC数字控制器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PUL6438S</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停车场1701控制机主板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JSTC1701.03.01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bl>
    <w:p>
      <w:pPr>
        <w:pStyle w:val="13"/>
        <w:rPr>
          <w:rFonts w:hint="eastAsia"/>
          <w:lang w:val="en-US" w:eastAsia="zh-CN"/>
        </w:rPr>
      </w:pPr>
    </w:p>
    <w:p>
      <w:pPr>
        <w:pStyle w:val="13"/>
        <w:rPr>
          <w:rFonts w:hint="eastAsia"/>
        </w:rPr>
        <w:sectPr>
          <w:footerReference r:id="rId7"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560" w:firstLineChars="200"/>
        <w:rPr>
          <w:rFonts w:ascii="仿宋" w:hAnsi="仿宋" w:eastAsia="仿宋"/>
          <w:sz w:val="24"/>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eastAsia="zh-CN"/>
        </w:rPr>
        <w:t>整</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到货时间</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r>
        <w:rPr>
          <w:rFonts w:hint="eastAsia" w:ascii="仿宋" w:hAnsi="仿宋" w:eastAsia="仿宋"/>
          <w:sz w:val="24"/>
        </w:rPr>
        <w:t>。</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05" w:leftChars="685" w:right="-20" w:hanging="767" w:hangingChars="274"/>
        <w:jc w:val="right"/>
        <w:rPr>
          <w:rFonts w:ascii="仿宋" w:hAnsi="仿宋" w:eastAsia="仿宋"/>
          <w:sz w:val="24"/>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pStyle w:val="13"/>
        <w:rPr>
          <w:rFonts w:ascii="仿宋" w:hAnsi="仿宋" w:eastAsia="仿宋"/>
          <w:szCs w:val="21"/>
        </w:rPr>
      </w:pPr>
    </w:p>
    <w:p>
      <w:pPr>
        <w:rPr>
          <w:rFonts w:ascii="仿宋" w:hAnsi="仿宋" w:eastAsia="仿宋"/>
          <w:szCs w:val="21"/>
        </w:rPr>
      </w:pPr>
    </w:p>
    <w:p>
      <w:pPr>
        <w:pStyle w:val="13"/>
        <w:rPr>
          <w:rFonts w:ascii="仿宋" w:hAnsi="仿宋" w:eastAsia="仿宋"/>
          <w:szCs w:val="21"/>
        </w:rPr>
      </w:pPr>
    </w:p>
    <w:p/>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3"/>
        <w:rPr>
          <w:rFonts w:ascii="仿宋" w:hAnsi="仿宋" w:eastAsia="仿宋"/>
          <w:szCs w:val="21"/>
        </w:rPr>
      </w:pPr>
    </w:p>
    <w:p>
      <w:pPr>
        <w:rPr>
          <w:rFonts w:ascii="仿宋" w:hAnsi="仿宋" w:eastAsia="仿宋"/>
          <w:szCs w:val="21"/>
        </w:rPr>
      </w:pPr>
    </w:p>
    <w:p>
      <w:pPr>
        <w:pStyle w:val="13"/>
        <w:rPr>
          <w:rFonts w:ascii="仿宋" w:hAnsi="仿宋" w:eastAsia="仿宋"/>
          <w:szCs w:val="21"/>
        </w:rPr>
      </w:pPr>
    </w:p>
    <w:p>
      <w:pPr>
        <w:rPr>
          <w:rFonts w:ascii="仿宋" w:hAnsi="仿宋" w:eastAsia="仿宋"/>
          <w:szCs w:val="21"/>
        </w:rPr>
      </w:pPr>
    </w:p>
    <w:p>
      <w:pPr>
        <w:pStyle w:val="13"/>
        <w:rPr>
          <w:rFonts w:ascii="仿宋" w:hAnsi="仿宋" w:eastAsia="仿宋"/>
          <w:szCs w:val="21"/>
        </w:rPr>
      </w:pPr>
    </w:p>
    <w:p>
      <w:pPr>
        <w:rPr>
          <w:rFonts w:ascii="仿宋" w:hAnsi="仿宋" w:eastAsia="仿宋"/>
          <w:szCs w:val="21"/>
        </w:rPr>
      </w:pPr>
    </w:p>
    <w:p>
      <w:pPr>
        <w:pStyle w:val="13"/>
        <w:rPr>
          <w:rFonts w:ascii="仿宋" w:hAnsi="仿宋" w:eastAsia="仿宋"/>
          <w:szCs w:val="21"/>
        </w:rPr>
      </w:pPr>
    </w:p>
    <w:p>
      <w:pPr>
        <w:rPr>
          <w:rFonts w:ascii="仿宋" w:hAnsi="仿宋" w:eastAsia="仿宋"/>
          <w:szCs w:val="21"/>
        </w:rPr>
      </w:pPr>
    </w:p>
    <w:p>
      <w:pPr>
        <w:pStyle w:val="2"/>
      </w:pPr>
    </w:p>
    <w:p>
      <w:pPr>
        <w:pStyle w:val="13"/>
        <w:rPr>
          <w:rFonts w:ascii="仿宋" w:hAnsi="仿宋" w:eastAsia="仿宋"/>
          <w:szCs w:val="21"/>
        </w:rPr>
      </w:pPr>
    </w:p>
    <w:p>
      <w:pPr>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成立时间：  </w:t>
      </w:r>
      <w:r>
        <w:rPr>
          <w:rFonts w:hint="eastAsia" w:ascii="仿宋" w:hAnsi="仿宋" w:eastAsia="仿宋"/>
          <w:spacing w:val="-1"/>
          <w:kern w:val="0"/>
          <w:sz w:val="28"/>
          <w:szCs w:val="28"/>
        </w:rPr>
        <w:t xml:space="preserve">年  月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r>
      <w:rPr>
        <w:rFonts w:hint="eastAsia"/>
        <w:lang w:val="en-US" w:eastAsia="zh-CN"/>
      </w:rPr>
      <w:t>买卖合同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3749"/>
    <w:rsid w:val="00005333"/>
    <w:rsid w:val="00006788"/>
    <w:rsid w:val="00017873"/>
    <w:rsid w:val="00017CC8"/>
    <w:rsid w:val="0002289E"/>
    <w:rsid w:val="00023008"/>
    <w:rsid w:val="000241ED"/>
    <w:rsid w:val="00025AEC"/>
    <w:rsid w:val="000265C7"/>
    <w:rsid w:val="00031BB8"/>
    <w:rsid w:val="00032715"/>
    <w:rsid w:val="00035345"/>
    <w:rsid w:val="000371A2"/>
    <w:rsid w:val="00050D62"/>
    <w:rsid w:val="0005249A"/>
    <w:rsid w:val="00055153"/>
    <w:rsid w:val="0005588C"/>
    <w:rsid w:val="00056869"/>
    <w:rsid w:val="000611DA"/>
    <w:rsid w:val="000631F6"/>
    <w:rsid w:val="00063CCA"/>
    <w:rsid w:val="000666A6"/>
    <w:rsid w:val="00073A28"/>
    <w:rsid w:val="000740F0"/>
    <w:rsid w:val="00076511"/>
    <w:rsid w:val="00077647"/>
    <w:rsid w:val="00080337"/>
    <w:rsid w:val="000825D0"/>
    <w:rsid w:val="00084B6F"/>
    <w:rsid w:val="000941AD"/>
    <w:rsid w:val="000A3B23"/>
    <w:rsid w:val="000B4109"/>
    <w:rsid w:val="000B6958"/>
    <w:rsid w:val="000B753E"/>
    <w:rsid w:val="000B7659"/>
    <w:rsid w:val="000C02DD"/>
    <w:rsid w:val="000C3286"/>
    <w:rsid w:val="000C7BC5"/>
    <w:rsid w:val="000D521A"/>
    <w:rsid w:val="000E1474"/>
    <w:rsid w:val="000E22EF"/>
    <w:rsid w:val="000E2F2F"/>
    <w:rsid w:val="000E5E1E"/>
    <w:rsid w:val="000F3310"/>
    <w:rsid w:val="000F4E07"/>
    <w:rsid w:val="00103882"/>
    <w:rsid w:val="00106E21"/>
    <w:rsid w:val="001231D8"/>
    <w:rsid w:val="00126337"/>
    <w:rsid w:val="0013184B"/>
    <w:rsid w:val="00133DFD"/>
    <w:rsid w:val="00134ABA"/>
    <w:rsid w:val="00140784"/>
    <w:rsid w:val="00146445"/>
    <w:rsid w:val="001505AE"/>
    <w:rsid w:val="00150869"/>
    <w:rsid w:val="00151BAF"/>
    <w:rsid w:val="001559E7"/>
    <w:rsid w:val="00163E25"/>
    <w:rsid w:val="00163E7C"/>
    <w:rsid w:val="0017314C"/>
    <w:rsid w:val="00180D31"/>
    <w:rsid w:val="00181249"/>
    <w:rsid w:val="00182F1E"/>
    <w:rsid w:val="001849E2"/>
    <w:rsid w:val="0018716E"/>
    <w:rsid w:val="0018776C"/>
    <w:rsid w:val="0019019A"/>
    <w:rsid w:val="00192AF6"/>
    <w:rsid w:val="00196FD2"/>
    <w:rsid w:val="001977D6"/>
    <w:rsid w:val="001B452A"/>
    <w:rsid w:val="001C452E"/>
    <w:rsid w:val="001D0060"/>
    <w:rsid w:val="001E04F7"/>
    <w:rsid w:val="001E0DD3"/>
    <w:rsid w:val="001E5A24"/>
    <w:rsid w:val="001F0996"/>
    <w:rsid w:val="001F2678"/>
    <w:rsid w:val="001F2E0C"/>
    <w:rsid w:val="001F52E9"/>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7AC0"/>
    <w:rsid w:val="0028006E"/>
    <w:rsid w:val="002834F6"/>
    <w:rsid w:val="00286536"/>
    <w:rsid w:val="00287E0A"/>
    <w:rsid w:val="00290434"/>
    <w:rsid w:val="0029740F"/>
    <w:rsid w:val="002B0B10"/>
    <w:rsid w:val="002B75E8"/>
    <w:rsid w:val="002C46DA"/>
    <w:rsid w:val="002C4862"/>
    <w:rsid w:val="002C52F9"/>
    <w:rsid w:val="002C6002"/>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BF8"/>
    <w:rsid w:val="00333793"/>
    <w:rsid w:val="00333BD0"/>
    <w:rsid w:val="00333EAA"/>
    <w:rsid w:val="00340E6F"/>
    <w:rsid w:val="0034710B"/>
    <w:rsid w:val="00347BDE"/>
    <w:rsid w:val="00351066"/>
    <w:rsid w:val="003534A4"/>
    <w:rsid w:val="00357C50"/>
    <w:rsid w:val="00370602"/>
    <w:rsid w:val="003708D0"/>
    <w:rsid w:val="003723A5"/>
    <w:rsid w:val="003840CF"/>
    <w:rsid w:val="00391B61"/>
    <w:rsid w:val="00392422"/>
    <w:rsid w:val="00393259"/>
    <w:rsid w:val="0039415B"/>
    <w:rsid w:val="0039507D"/>
    <w:rsid w:val="00396376"/>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80B"/>
    <w:rsid w:val="003F167C"/>
    <w:rsid w:val="003F280C"/>
    <w:rsid w:val="003F737C"/>
    <w:rsid w:val="003F78CE"/>
    <w:rsid w:val="00413E38"/>
    <w:rsid w:val="00420115"/>
    <w:rsid w:val="004210AE"/>
    <w:rsid w:val="00422256"/>
    <w:rsid w:val="00422C70"/>
    <w:rsid w:val="00424AC5"/>
    <w:rsid w:val="00425623"/>
    <w:rsid w:val="00425B77"/>
    <w:rsid w:val="0042735B"/>
    <w:rsid w:val="004341D4"/>
    <w:rsid w:val="00441244"/>
    <w:rsid w:val="00445377"/>
    <w:rsid w:val="00452541"/>
    <w:rsid w:val="00453F3C"/>
    <w:rsid w:val="00455CFC"/>
    <w:rsid w:val="00461071"/>
    <w:rsid w:val="004655F4"/>
    <w:rsid w:val="00467F45"/>
    <w:rsid w:val="004715E8"/>
    <w:rsid w:val="0047166B"/>
    <w:rsid w:val="00485F00"/>
    <w:rsid w:val="00490CF8"/>
    <w:rsid w:val="00493AD9"/>
    <w:rsid w:val="0049584A"/>
    <w:rsid w:val="004A06D9"/>
    <w:rsid w:val="004A0C85"/>
    <w:rsid w:val="004A44B7"/>
    <w:rsid w:val="004A743B"/>
    <w:rsid w:val="004B146A"/>
    <w:rsid w:val="004B3DF7"/>
    <w:rsid w:val="004B7BBF"/>
    <w:rsid w:val="004B7D2E"/>
    <w:rsid w:val="004C0973"/>
    <w:rsid w:val="004D050B"/>
    <w:rsid w:val="004D79C1"/>
    <w:rsid w:val="004E45E3"/>
    <w:rsid w:val="004E6991"/>
    <w:rsid w:val="004F2C04"/>
    <w:rsid w:val="004F2FAB"/>
    <w:rsid w:val="004F307F"/>
    <w:rsid w:val="004F3384"/>
    <w:rsid w:val="004F3F16"/>
    <w:rsid w:val="004F40A6"/>
    <w:rsid w:val="004F501D"/>
    <w:rsid w:val="004F62BC"/>
    <w:rsid w:val="004F6B0B"/>
    <w:rsid w:val="00507AF7"/>
    <w:rsid w:val="00507B34"/>
    <w:rsid w:val="0052266E"/>
    <w:rsid w:val="0052300A"/>
    <w:rsid w:val="00525653"/>
    <w:rsid w:val="0053499B"/>
    <w:rsid w:val="00550BF1"/>
    <w:rsid w:val="0056441B"/>
    <w:rsid w:val="00566ECB"/>
    <w:rsid w:val="00573098"/>
    <w:rsid w:val="005766B4"/>
    <w:rsid w:val="0058393D"/>
    <w:rsid w:val="005840F0"/>
    <w:rsid w:val="005863EB"/>
    <w:rsid w:val="00591811"/>
    <w:rsid w:val="005A4BFB"/>
    <w:rsid w:val="005B2C03"/>
    <w:rsid w:val="005B5E40"/>
    <w:rsid w:val="005B623B"/>
    <w:rsid w:val="005B6DF6"/>
    <w:rsid w:val="005B72F8"/>
    <w:rsid w:val="005C26D6"/>
    <w:rsid w:val="005C4CBA"/>
    <w:rsid w:val="005C7814"/>
    <w:rsid w:val="005C79AE"/>
    <w:rsid w:val="005C7A34"/>
    <w:rsid w:val="005D25A6"/>
    <w:rsid w:val="005E467A"/>
    <w:rsid w:val="005F4A5B"/>
    <w:rsid w:val="006078C9"/>
    <w:rsid w:val="00610FBA"/>
    <w:rsid w:val="00612C6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127C"/>
    <w:rsid w:val="00693C5F"/>
    <w:rsid w:val="00694CA2"/>
    <w:rsid w:val="00694E61"/>
    <w:rsid w:val="006964FC"/>
    <w:rsid w:val="006A04D0"/>
    <w:rsid w:val="006B3B8D"/>
    <w:rsid w:val="006B78A8"/>
    <w:rsid w:val="006C49D1"/>
    <w:rsid w:val="006C4F1E"/>
    <w:rsid w:val="006E0BFC"/>
    <w:rsid w:val="006E5545"/>
    <w:rsid w:val="006E55F4"/>
    <w:rsid w:val="006E7700"/>
    <w:rsid w:val="006E7EC8"/>
    <w:rsid w:val="006F0D23"/>
    <w:rsid w:val="00701961"/>
    <w:rsid w:val="0070395B"/>
    <w:rsid w:val="00710C9A"/>
    <w:rsid w:val="00711761"/>
    <w:rsid w:val="007118BA"/>
    <w:rsid w:val="00711D89"/>
    <w:rsid w:val="00722EF1"/>
    <w:rsid w:val="00725926"/>
    <w:rsid w:val="00736230"/>
    <w:rsid w:val="00736352"/>
    <w:rsid w:val="007540E5"/>
    <w:rsid w:val="007544BD"/>
    <w:rsid w:val="00760A24"/>
    <w:rsid w:val="0076301C"/>
    <w:rsid w:val="00766B00"/>
    <w:rsid w:val="0077011C"/>
    <w:rsid w:val="00776578"/>
    <w:rsid w:val="0078149A"/>
    <w:rsid w:val="00783017"/>
    <w:rsid w:val="00783450"/>
    <w:rsid w:val="007872F8"/>
    <w:rsid w:val="00790155"/>
    <w:rsid w:val="007950D5"/>
    <w:rsid w:val="007A23F4"/>
    <w:rsid w:val="007A25BA"/>
    <w:rsid w:val="007A54A9"/>
    <w:rsid w:val="007B1433"/>
    <w:rsid w:val="007B21E1"/>
    <w:rsid w:val="007C1F70"/>
    <w:rsid w:val="007C2B99"/>
    <w:rsid w:val="007C709F"/>
    <w:rsid w:val="007D3A76"/>
    <w:rsid w:val="007D692C"/>
    <w:rsid w:val="007E0D23"/>
    <w:rsid w:val="007E19FA"/>
    <w:rsid w:val="007E4029"/>
    <w:rsid w:val="007F0083"/>
    <w:rsid w:val="007F6575"/>
    <w:rsid w:val="00812A0A"/>
    <w:rsid w:val="008137A3"/>
    <w:rsid w:val="0081544B"/>
    <w:rsid w:val="0082019C"/>
    <w:rsid w:val="00831AB8"/>
    <w:rsid w:val="00833172"/>
    <w:rsid w:val="00835B1F"/>
    <w:rsid w:val="008602A9"/>
    <w:rsid w:val="0087053E"/>
    <w:rsid w:val="008760AC"/>
    <w:rsid w:val="008800A8"/>
    <w:rsid w:val="00883BBC"/>
    <w:rsid w:val="00883CB5"/>
    <w:rsid w:val="00883E00"/>
    <w:rsid w:val="00886231"/>
    <w:rsid w:val="008903C7"/>
    <w:rsid w:val="008913B8"/>
    <w:rsid w:val="008A0078"/>
    <w:rsid w:val="008B073C"/>
    <w:rsid w:val="008B2B6F"/>
    <w:rsid w:val="008B5D37"/>
    <w:rsid w:val="008C4D38"/>
    <w:rsid w:val="008C5EA9"/>
    <w:rsid w:val="008C74BC"/>
    <w:rsid w:val="008D10A7"/>
    <w:rsid w:val="008E2C9F"/>
    <w:rsid w:val="00912478"/>
    <w:rsid w:val="00921248"/>
    <w:rsid w:val="0092282F"/>
    <w:rsid w:val="00925EE4"/>
    <w:rsid w:val="009261C3"/>
    <w:rsid w:val="009325DE"/>
    <w:rsid w:val="00941604"/>
    <w:rsid w:val="00942CCC"/>
    <w:rsid w:val="00944483"/>
    <w:rsid w:val="009563B3"/>
    <w:rsid w:val="0096421C"/>
    <w:rsid w:val="00973BDE"/>
    <w:rsid w:val="0098379E"/>
    <w:rsid w:val="009865AA"/>
    <w:rsid w:val="00986A8D"/>
    <w:rsid w:val="00990456"/>
    <w:rsid w:val="00990CE0"/>
    <w:rsid w:val="009B30A2"/>
    <w:rsid w:val="009B4B99"/>
    <w:rsid w:val="009C1103"/>
    <w:rsid w:val="009D00D9"/>
    <w:rsid w:val="009D1F92"/>
    <w:rsid w:val="009D5971"/>
    <w:rsid w:val="009E193A"/>
    <w:rsid w:val="009F1A57"/>
    <w:rsid w:val="00A022FA"/>
    <w:rsid w:val="00A079DB"/>
    <w:rsid w:val="00A12488"/>
    <w:rsid w:val="00A166FF"/>
    <w:rsid w:val="00A279E1"/>
    <w:rsid w:val="00A307C5"/>
    <w:rsid w:val="00A444A3"/>
    <w:rsid w:val="00A51639"/>
    <w:rsid w:val="00A61DEE"/>
    <w:rsid w:val="00A64B28"/>
    <w:rsid w:val="00A65FE6"/>
    <w:rsid w:val="00A6743C"/>
    <w:rsid w:val="00A6759F"/>
    <w:rsid w:val="00A70F36"/>
    <w:rsid w:val="00A73E6F"/>
    <w:rsid w:val="00A74F64"/>
    <w:rsid w:val="00A81252"/>
    <w:rsid w:val="00A9204B"/>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E02E3"/>
    <w:rsid w:val="00AE1E61"/>
    <w:rsid w:val="00AF1739"/>
    <w:rsid w:val="00AF206C"/>
    <w:rsid w:val="00AF48D2"/>
    <w:rsid w:val="00AF69A3"/>
    <w:rsid w:val="00AF6F3E"/>
    <w:rsid w:val="00B07E47"/>
    <w:rsid w:val="00B117D1"/>
    <w:rsid w:val="00B20C1B"/>
    <w:rsid w:val="00B22AD5"/>
    <w:rsid w:val="00B23001"/>
    <w:rsid w:val="00B24C2B"/>
    <w:rsid w:val="00B27562"/>
    <w:rsid w:val="00B31151"/>
    <w:rsid w:val="00B3115C"/>
    <w:rsid w:val="00B44196"/>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06B1"/>
    <w:rsid w:val="00BF4929"/>
    <w:rsid w:val="00BF544F"/>
    <w:rsid w:val="00C03881"/>
    <w:rsid w:val="00C062C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09B"/>
    <w:rsid w:val="00CA22C7"/>
    <w:rsid w:val="00CC2123"/>
    <w:rsid w:val="00CC2C5D"/>
    <w:rsid w:val="00CD049B"/>
    <w:rsid w:val="00CE56A3"/>
    <w:rsid w:val="00CF3AAE"/>
    <w:rsid w:val="00CF5BF8"/>
    <w:rsid w:val="00CF7A22"/>
    <w:rsid w:val="00D0124F"/>
    <w:rsid w:val="00D046A5"/>
    <w:rsid w:val="00D125EB"/>
    <w:rsid w:val="00D149F1"/>
    <w:rsid w:val="00D152C4"/>
    <w:rsid w:val="00D21F64"/>
    <w:rsid w:val="00D3189F"/>
    <w:rsid w:val="00D429F8"/>
    <w:rsid w:val="00D44BD6"/>
    <w:rsid w:val="00D45135"/>
    <w:rsid w:val="00D47F13"/>
    <w:rsid w:val="00D610A0"/>
    <w:rsid w:val="00D63B4A"/>
    <w:rsid w:val="00D64587"/>
    <w:rsid w:val="00D66438"/>
    <w:rsid w:val="00D74C62"/>
    <w:rsid w:val="00D75600"/>
    <w:rsid w:val="00D80CA9"/>
    <w:rsid w:val="00D81C8C"/>
    <w:rsid w:val="00D81DC5"/>
    <w:rsid w:val="00D83800"/>
    <w:rsid w:val="00D863F7"/>
    <w:rsid w:val="00D87BE4"/>
    <w:rsid w:val="00D975CC"/>
    <w:rsid w:val="00DA1CBE"/>
    <w:rsid w:val="00DB73DB"/>
    <w:rsid w:val="00DD6002"/>
    <w:rsid w:val="00DD7689"/>
    <w:rsid w:val="00DF0117"/>
    <w:rsid w:val="00DF18B6"/>
    <w:rsid w:val="00DF642B"/>
    <w:rsid w:val="00E039E8"/>
    <w:rsid w:val="00E053CA"/>
    <w:rsid w:val="00E14889"/>
    <w:rsid w:val="00E16198"/>
    <w:rsid w:val="00E16779"/>
    <w:rsid w:val="00E17256"/>
    <w:rsid w:val="00E20738"/>
    <w:rsid w:val="00E22D77"/>
    <w:rsid w:val="00E259EA"/>
    <w:rsid w:val="00E27397"/>
    <w:rsid w:val="00E3282B"/>
    <w:rsid w:val="00E35970"/>
    <w:rsid w:val="00E4025B"/>
    <w:rsid w:val="00E4139F"/>
    <w:rsid w:val="00E45276"/>
    <w:rsid w:val="00E50CBA"/>
    <w:rsid w:val="00E52611"/>
    <w:rsid w:val="00E54D02"/>
    <w:rsid w:val="00E55FD9"/>
    <w:rsid w:val="00E6103E"/>
    <w:rsid w:val="00E6373A"/>
    <w:rsid w:val="00E63DF7"/>
    <w:rsid w:val="00E7086E"/>
    <w:rsid w:val="00E720F4"/>
    <w:rsid w:val="00E72529"/>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E616E"/>
    <w:rsid w:val="00F02E67"/>
    <w:rsid w:val="00F1365F"/>
    <w:rsid w:val="00F137A8"/>
    <w:rsid w:val="00F172DB"/>
    <w:rsid w:val="00F23D92"/>
    <w:rsid w:val="00F25E04"/>
    <w:rsid w:val="00F2773C"/>
    <w:rsid w:val="00F3207E"/>
    <w:rsid w:val="00F33397"/>
    <w:rsid w:val="00F33FB2"/>
    <w:rsid w:val="00F34DEA"/>
    <w:rsid w:val="00F37C06"/>
    <w:rsid w:val="00F40190"/>
    <w:rsid w:val="00F45A72"/>
    <w:rsid w:val="00F479F7"/>
    <w:rsid w:val="00F47B9E"/>
    <w:rsid w:val="00F50101"/>
    <w:rsid w:val="00F5221B"/>
    <w:rsid w:val="00F534C5"/>
    <w:rsid w:val="00F62AC2"/>
    <w:rsid w:val="00F62E33"/>
    <w:rsid w:val="00F70CF8"/>
    <w:rsid w:val="00F73F68"/>
    <w:rsid w:val="00F74A15"/>
    <w:rsid w:val="00F8042D"/>
    <w:rsid w:val="00F84968"/>
    <w:rsid w:val="00F85181"/>
    <w:rsid w:val="00F92A33"/>
    <w:rsid w:val="00F933E2"/>
    <w:rsid w:val="00F94C7F"/>
    <w:rsid w:val="00F95E9F"/>
    <w:rsid w:val="00FA17E2"/>
    <w:rsid w:val="00FA39A3"/>
    <w:rsid w:val="00FA56F5"/>
    <w:rsid w:val="00FA5B2D"/>
    <w:rsid w:val="00FA6503"/>
    <w:rsid w:val="00FB204A"/>
    <w:rsid w:val="00FB4220"/>
    <w:rsid w:val="00FC21EA"/>
    <w:rsid w:val="00FC235A"/>
    <w:rsid w:val="00FC760D"/>
    <w:rsid w:val="00FD0DC2"/>
    <w:rsid w:val="00FD3CBC"/>
    <w:rsid w:val="00FD5A31"/>
    <w:rsid w:val="00FE3DED"/>
    <w:rsid w:val="00FE7DA0"/>
    <w:rsid w:val="00FF1C7D"/>
    <w:rsid w:val="00FF5E49"/>
    <w:rsid w:val="018E717F"/>
    <w:rsid w:val="027E6126"/>
    <w:rsid w:val="02E44C23"/>
    <w:rsid w:val="0318138F"/>
    <w:rsid w:val="048C7E34"/>
    <w:rsid w:val="05CD019F"/>
    <w:rsid w:val="06753248"/>
    <w:rsid w:val="074C2677"/>
    <w:rsid w:val="075B3E62"/>
    <w:rsid w:val="07C111B6"/>
    <w:rsid w:val="096A0685"/>
    <w:rsid w:val="09F263D2"/>
    <w:rsid w:val="0C0D285E"/>
    <w:rsid w:val="0C880650"/>
    <w:rsid w:val="0CE62BFB"/>
    <w:rsid w:val="0D081E03"/>
    <w:rsid w:val="0D084298"/>
    <w:rsid w:val="0D8532B0"/>
    <w:rsid w:val="0E9F6B07"/>
    <w:rsid w:val="0F3270A6"/>
    <w:rsid w:val="0F786AEF"/>
    <w:rsid w:val="11083421"/>
    <w:rsid w:val="12047027"/>
    <w:rsid w:val="1259671F"/>
    <w:rsid w:val="12AF2CA4"/>
    <w:rsid w:val="14A767C4"/>
    <w:rsid w:val="15480F00"/>
    <w:rsid w:val="15E22DBF"/>
    <w:rsid w:val="170C4657"/>
    <w:rsid w:val="1725616D"/>
    <w:rsid w:val="17F64804"/>
    <w:rsid w:val="187E5642"/>
    <w:rsid w:val="18943BA1"/>
    <w:rsid w:val="18E773A1"/>
    <w:rsid w:val="1912179C"/>
    <w:rsid w:val="19E33AAA"/>
    <w:rsid w:val="1A2112C3"/>
    <w:rsid w:val="1A3B59CA"/>
    <w:rsid w:val="1B364DCE"/>
    <w:rsid w:val="1B6163D5"/>
    <w:rsid w:val="1B714373"/>
    <w:rsid w:val="1BFC15DC"/>
    <w:rsid w:val="1C2D30C9"/>
    <w:rsid w:val="1C555C01"/>
    <w:rsid w:val="1E0115F4"/>
    <w:rsid w:val="1F8F7233"/>
    <w:rsid w:val="1F9E0017"/>
    <w:rsid w:val="1FAB49C3"/>
    <w:rsid w:val="202865C5"/>
    <w:rsid w:val="212D69FF"/>
    <w:rsid w:val="21903292"/>
    <w:rsid w:val="2236613C"/>
    <w:rsid w:val="228C05E0"/>
    <w:rsid w:val="22DA5D82"/>
    <w:rsid w:val="23B2796A"/>
    <w:rsid w:val="24EA3806"/>
    <w:rsid w:val="25A7029A"/>
    <w:rsid w:val="264A159C"/>
    <w:rsid w:val="26523BA6"/>
    <w:rsid w:val="269177AC"/>
    <w:rsid w:val="26F14727"/>
    <w:rsid w:val="27BF6D1A"/>
    <w:rsid w:val="27C23643"/>
    <w:rsid w:val="286513D2"/>
    <w:rsid w:val="28994250"/>
    <w:rsid w:val="29607109"/>
    <w:rsid w:val="29BA584C"/>
    <w:rsid w:val="2A26223C"/>
    <w:rsid w:val="2ABC0BA9"/>
    <w:rsid w:val="2B8801F4"/>
    <w:rsid w:val="2BC12875"/>
    <w:rsid w:val="2BE07D12"/>
    <w:rsid w:val="2C863FC0"/>
    <w:rsid w:val="2C936707"/>
    <w:rsid w:val="2CA73B8A"/>
    <w:rsid w:val="2D035D02"/>
    <w:rsid w:val="2D567753"/>
    <w:rsid w:val="2D762295"/>
    <w:rsid w:val="2E5542B4"/>
    <w:rsid w:val="2E752AF6"/>
    <w:rsid w:val="2E906581"/>
    <w:rsid w:val="309B3722"/>
    <w:rsid w:val="30A41981"/>
    <w:rsid w:val="34932D59"/>
    <w:rsid w:val="34C477CF"/>
    <w:rsid w:val="34CE2D90"/>
    <w:rsid w:val="34FA5D1E"/>
    <w:rsid w:val="351F0CE2"/>
    <w:rsid w:val="359C1A85"/>
    <w:rsid w:val="36A27B51"/>
    <w:rsid w:val="37673C49"/>
    <w:rsid w:val="37956203"/>
    <w:rsid w:val="37CB6D4A"/>
    <w:rsid w:val="383B4B53"/>
    <w:rsid w:val="38C0631E"/>
    <w:rsid w:val="393E3E21"/>
    <w:rsid w:val="394F1D07"/>
    <w:rsid w:val="3C123AF4"/>
    <w:rsid w:val="3C1E2599"/>
    <w:rsid w:val="3C737C37"/>
    <w:rsid w:val="3CD70A2B"/>
    <w:rsid w:val="3D09781D"/>
    <w:rsid w:val="3D153070"/>
    <w:rsid w:val="3DBC6B89"/>
    <w:rsid w:val="3DC33387"/>
    <w:rsid w:val="3E322515"/>
    <w:rsid w:val="3E455558"/>
    <w:rsid w:val="3FA86DF3"/>
    <w:rsid w:val="3FE36661"/>
    <w:rsid w:val="41261F87"/>
    <w:rsid w:val="42667663"/>
    <w:rsid w:val="428937A6"/>
    <w:rsid w:val="42EA1FDB"/>
    <w:rsid w:val="43936E9C"/>
    <w:rsid w:val="448F38CF"/>
    <w:rsid w:val="44CA0B22"/>
    <w:rsid w:val="44D82623"/>
    <w:rsid w:val="44EA69B5"/>
    <w:rsid w:val="457729BC"/>
    <w:rsid w:val="45B851ED"/>
    <w:rsid w:val="45F2649F"/>
    <w:rsid w:val="462B611A"/>
    <w:rsid w:val="470D655B"/>
    <w:rsid w:val="47A87480"/>
    <w:rsid w:val="47E469F8"/>
    <w:rsid w:val="482F185E"/>
    <w:rsid w:val="490159AB"/>
    <w:rsid w:val="4951422A"/>
    <w:rsid w:val="49BF16C9"/>
    <w:rsid w:val="4B0468E6"/>
    <w:rsid w:val="4BA400B0"/>
    <w:rsid w:val="4DD61E29"/>
    <w:rsid w:val="4DE63044"/>
    <w:rsid w:val="4F682B72"/>
    <w:rsid w:val="4F795688"/>
    <w:rsid w:val="51217C69"/>
    <w:rsid w:val="51A20887"/>
    <w:rsid w:val="521C4028"/>
    <w:rsid w:val="528169B6"/>
    <w:rsid w:val="52BC7BD6"/>
    <w:rsid w:val="538532B6"/>
    <w:rsid w:val="541324AD"/>
    <w:rsid w:val="5440227F"/>
    <w:rsid w:val="5472324F"/>
    <w:rsid w:val="55056B2C"/>
    <w:rsid w:val="55071ACC"/>
    <w:rsid w:val="5567508A"/>
    <w:rsid w:val="560524D1"/>
    <w:rsid w:val="567F145F"/>
    <w:rsid w:val="56CB2BD1"/>
    <w:rsid w:val="57362339"/>
    <w:rsid w:val="573815C6"/>
    <w:rsid w:val="577A069E"/>
    <w:rsid w:val="57A71AC0"/>
    <w:rsid w:val="580E392D"/>
    <w:rsid w:val="584D712E"/>
    <w:rsid w:val="58772BFD"/>
    <w:rsid w:val="59886287"/>
    <w:rsid w:val="59F04D60"/>
    <w:rsid w:val="5B696240"/>
    <w:rsid w:val="5BE31853"/>
    <w:rsid w:val="5C1D76A0"/>
    <w:rsid w:val="5DC00DF9"/>
    <w:rsid w:val="5DDA4814"/>
    <w:rsid w:val="5EBE629A"/>
    <w:rsid w:val="5EE85F3D"/>
    <w:rsid w:val="5F750A9C"/>
    <w:rsid w:val="5FC552B5"/>
    <w:rsid w:val="603A7DC1"/>
    <w:rsid w:val="60681418"/>
    <w:rsid w:val="610D132E"/>
    <w:rsid w:val="62506419"/>
    <w:rsid w:val="62A46E2A"/>
    <w:rsid w:val="63192D6A"/>
    <w:rsid w:val="63491C94"/>
    <w:rsid w:val="63874882"/>
    <w:rsid w:val="655F40D5"/>
    <w:rsid w:val="66900F21"/>
    <w:rsid w:val="67153F51"/>
    <w:rsid w:val="6827522C"/>
    <w:rsid w:val="68585838"/>
    <w:rsid w:val="6871545D"/>
    <w:rsid w:val="68AA7B9D"/>
    <w:rsid w:val="69335C25"/>
    <w:rsid w:val="693C1855"/>
    <w:rsid w:val="6963540D"/>
    <w:rsid w:val="69A1276E"/>
    <w:rsid w:val="69BE2691"/>
    <w:rsid w:val="69D67189"/>
    <w:rsid w:val="6B0C160A"/>
    <w:rsid w:val="6C61282C"/>
    <w:rsid w:val="6D9741A2"/>
    <w:rsid w:val="6E1A3539"/>
    <w:rsid w:val="6E555A0E"/>
    <w:rsid w:val="6E7620CA"/>
    <w:rsid w:val="6E854312"/>
    <w:rsid w:val="6E9433A7"/>
    <w:rsid w:val="6EB01F57"/>
    <w:rsid w:val="6FFE7597"/>
    <w:rsid w:val="70527509"/>
    <w:rsid w:val="708D196B"/>
    <w:rsid w:val="70A302B5"/>
    <w:rsid w:val="710167EA"/>
    <w:rsid w:val="72200AE6"/>
    <w:rsid w:val="722F1967"/>
    <w:rsid w:val="73883887"/>
    <w:rsid w:val="739D0DE5"/>
    <w:rsid w:val="73D00688"/>
    <w:rsid w:val="73F42E0D"/>
    <w:rsid w:val="74325AEC"/>
    <w:rsid w:val="74D369F9"/>
    <w:rsid w:val="75453D60"/>
    <w:rsid w:val="7663021B"/>
    <w:rsid w:val="767957DF"/>
    <w:rsid w:val="76932B10"/>
    <w:rsid w:val="770B1ABE"/>
    <w:rsid w:val="78242A7A"/>
    <w:rsid w:val="787E4528"/>
    <w:rsid w:val="78C03870"/>
    <w:rsid w:val="798931C5"/>
    <w:rsid w:val="799219DC"/>
    <w:rsid w:val="79A20A5B"/>
    <w:rsid w:val="7AD4336C"/>
    <w:rsid w:val="7B8A1DF3"/>
    <w:rsid w:val="7C642176"/>
    <w:rsid w:val="7C6A6103"/>
    <w:rsid w:val="7CF873B0"/>
    <w:rsid w:val="7D7636DB"/>
    <w:rsid w:val="7DC1580F"/>
    <w:rsid w:val="7E6459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8"/>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批注框文本 字符"/>
    <w:basedOn w:val="16"/>
    <w:link w:val="7"/>
    <w:semiHidden/>
    <w:qFormat/>
    <w:locked/>
    <w:uiPriority w:val="99"/>
    <w:rPr>
      <w:rFonts w:ascii="Times New Roman" w:hAnsi="Times New Roman"/>
      <w:kern w:val="2"/>
      <w:sz w:val="18"/>
    </w:rPr>
  </w:style>
  <w:style w:type="character" w:customStyle="1" w:styleId="19">
    <w:name w:val="页脚 字符"/>
    <w:basedOn w:val="16"/>
    <w:link w:val="8"/>
    <w:qFormat/>
    <w:locked/>
    <w:uiPriority w:val="99"/>
    <w:rPr>
      <w:sz w:val="18"/>
    </w:rPr>
  </w:style>
  <w:style w:type="character" w:customStyle="1" w:styleId="20">
    <w:name w:val="页眉 字符"/>
    <w:basedOn w:val="16"/>
    <w:link w:val="9"/>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991B6-3082-4991-B5DC-153EF7AFA1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711</Words>
  <Characters>4053</Characters>
  <Lines>33</Lines>
  <Paragraphs>9</Paragraphs>
  <TotalTime>279</TotalTime>
  <ScaleCrop>false</ScaleCrop>
  <LinksUpToDate>false</LinksUpToDate>
  <CharactersWithSpaces>4755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2018-05-17T07:38:00Z</dcterms:created>
  <dc:creator>李凯01</dc:creator>
  <cp:lastModifiedBy>Administrator</cp:lastModifiedBy>
  <cp:lastPrinted>2019-03-11T08:43:00Z</cp:lastPrinted>
  <dcterms:modified xsi:type="dcterms:W3CDTF">2020-09-01T03:18:52Z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