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8"/>
          <w:szCs w:val="28"/>
        </w:rPr>
      </w:pPr>
    </w:p>
    <w:p>
      <w:pPr>
        <w:jc w:val="center"/>
        <w:rPr>
          <w:rFonts w:ascii="宋体" w:hAnsi="宋体"/>
          <w:b/>
          <w:sz w:val="36"/>
          <w:szCs w:val="36"/>
        </w:rPr>
      </w:pPr>
      <w:r>
        <w:rPr>
          <w:rFonts w:hint="eastAsia" w:ascii="方正小标宋_GBK" w:eastAsia="方正小标宋_GBK"/>
          <w:color w:val="000000"/>
          <w:sz w:val="72"/>
          <w:szCs w:val="72"/>
        </w:rPr>
        <w:t>重庆机场集团有限公司</w:t>
      </w:r>
    </w:p>
    <w:p>
      <w:pPr>
        <w:pStyle w:val="15"/>
        <w:jc w:val="both"/>
        <w:rPr>
          <w:rFonts w:ascii="宋体" w:hAnsi="宋体"/>
          <w:sz w:val="36"/>
          <w:szCs w:val="36"/>
        </w:rPr>
      </w:pPr>
    </w:p>
    <w:p>
      <w:pPr>
        <w:pStyle w:val="15"/>
        <w:rPr>
          <w:rFonts w:ascii="宋体" w:hAnsi="宋体"/>
          <w:sz w:val="36"/>
          <w:szCs w:val="36"/>
        </w:rPr>
      </w:pPr>
    </w:p>
    <w:p>
      <w:pPr>
        <w:rPr>
          <w:rFonts w:ascii="宋体" w:hAnsi="宋体"/>
          <w:sz w:val="36"/>
          <w:szCs w:val="36"/>
        </w:rPr>
      </w:pPr>
    </w:p>
    <w:p>
      <w:pPr>
        <w:pStyle w:val="2"/>
      </w:pPr>
    </w:p>
    <w:p>
      <w:pPr>
        <w:jc w:val="center"/>
        <w:rPr>
          <w:rFonts w:hint="eastAsia" w:ascii="宋体" w:hAnsi="宋体"/>
          <w:b/>
          <w:sz w:val="36"/>
          <w:szCs w:val="36"/>
        </w:rPr>
      </w:pPr>
      <w:r>
        <w:rPr>
          <w:rFonts w:hint="eastAsia" w:ascii="方正小标宋简体" w:hAnsi="仿宋" w:eastAsia="方正小标宋简体"/>
          <w:sz w:val="36"/>
          <w:szCs w:val="36"/>
        </w:rPr>
        <w:t>2020年T2A、T3A航站楼行李系统机柜清洗项目</w:t>
      </w:r>
      <w:r>
        <w:rPr>
          <w:rFonts w:hint="eastAsia" w:ascii="方正小标宋简体" w:hAnsi="仿宋" w:eastAsia="方正小标宋简体"/>
          <w:sz w:val="36"/>
          <w:szCs w:val="36"/>
          <w:lang w:val="en-US" w:eastAsia="zh-CN"/>
        </w:rPr>
        <w:t xml:space="preserve">     </w:t>
      </w:r>
      <w:r>
        <w:rPr>
          <w:rFonts w:hint="eastAsia" w:ascii="方正小标宋简体" w:hAnsi="仿宋" w:eastAsia="方正小标宋简体"/>
          <w:sz w:val="36"/>
          <w:szCs w:val="36"/>
        </w:rPr>
        <w:t>比选文件</w:t>
      </w:r>
    </w:p>
    <w:p>
      <w:pPr>
        <w:rPr>
          <w:rFonts w:ascii="宋体" w:hAnsi="宋体"/>
          <w:b/>
          <w:sz w:val="36"/>
          <w:szCs w:val="36"/>
        </w:rPr>
      </w:pPr>
    </w:p>
    <w:p>
      <w:pPr>
        <w:jc w:val="center"/>
        <w:rPr>
          <w:rFonts w:hint="default" w:ascii="宋体" w:hAnsi="宋体" w:eastAsia="方正小标宋简体"/>
          <w:b/>
          <w:sz w:val="36"/>
          <w:szCs w:val="36"/>
          <w:lang w:val="en-US" w:eastAsia="zh-CN"/>
        </w:rPr>
      </w:pPr>
      <w:r>
        <w:rPr>
          <w:rFonts w:hint="eastAsia" w:ascii="方正小标宋简体" w:eastAsia="方正小标宋简体"/>
          <w:color w:val="000000"/>
          <w:sz w:val="32"/>
        </w:rPr>
        <w:t>编号：</w:t>
      </w:r>
      <w:r>
        <w:rPr>
          <w:rFonts w:hint="eastAsia" w:ascii="方正小标宋简体" w:eastAsia="方正小标宋简体"/>
          <w:color w:val="000000"/>
          <w:sz w:val="32"/>
          <w:lang w:eastAsia="zh-CN"/>
        </w:rPr>
        <w:t>服务</w:t>
      </w:r>
      <w:r>
        <w:rPr>
          <w:rFonts w:hint="eastAsia" w:ascii="方正小标宋简体" w:eastAsia="方正小标宋简体"/>
          <w:color w:val="000000"/>
          <w:sz w:val="32"/>
        </w:rPr>
        <w:t>20200</w:t>
      </w:r>
      <w:r>
        <w:rPr>
          <w:rFonts w:hint="eastAsia" w:ascii="方正小标宋简体" w:eastAsia="方正小标宋简体"/>
          <w:color w:val="000000"/>
          <w:sz w:val="32"/>
          <w:lang w:val="en-US" w:eastAsia="zh-CN"/>
        </w:rPr>
        <w:t>21</w:t>
      </w:r>
    </w:p>
    <w:p>
      <w:pPr>
        <w:pStyle w:val="15"/>
        <w:jc w:val="both"/>
        <w:rPr>
          <w:rFonts w:ascii="宋体" w:hAnsi="宋体"/>
          <w:sz w:val="36"/>
          <w:szCs w:val="36"/>
        </w:rPr>
      </w:pPr>
    </w:p>
    <w:p>
      <w:pPr>
        <w:rPr>
          <w:rFonts w:ascii="宋体" w:hAnsi="宋体"/>
          <w:b/>
          <w:sz w:val="36"/>
          <w:szCs w:val="36"/>
        </w:rPr>
      </w:pPr>
    </w:p>
    <w:p>
      <w:pPr>
        <w:pStyle w:val="8"/>
        <w:ind w:firstLine="723"/>
        <w:rPr>
          <w:rFonts w:ascii="宋体" w:hAnsi="宋体"/>
          <w:b/>
          <w:sz w:val="36"/>
          <w:szCs w:val="36"/>
        </w:rPr>
      </w:pPr>
    </w:p>
    <w:p>
      <w:pPr>
        <w:pStyle w:val="8"/>
        <w:ind w:firstLine="723"/>
        <w:rPr>
          <w:rFonts w:ascii="宋体" w:hAnsi="宋体"/>
          <w:b/>
          <w:sz w:val="36"/>
          <w:szCs w:val="36"/>
        </w:rPr>
      </w:pPr>
    </w:p>
    <w:p>
      <w:pPr>
        <w:rPr>
          <w:rFonts w:ascii="宋体" w:hAnsi="宋体"/>
          <w:b/>
          <w:sz w:val="36"/>
          <w:szCs w:val="36"/>
        </w:rPr>
      </w:pPr>
    </w:p>
    <w:p>
      <w:pPr>
        <w:adjustRightInd w:val="0"/>
        <w:jc w:val="center"/>
        <w:rPr>
          <w:rFonts w:ascii="方正小标宋简体" w:eastAsia="方正小标宋简体"/>
          <w:color w:val="000000"/>
          <w:sz w:val="32"/>
          <w:szCs w:val="32"/>
        </w:rPr>
      </w:pPr>
      <w:r>
        <w:rPr>
          <w:rFonts w:hint="eastAsia" w:ascii="方正小标宋简体" w:eastAsia="方正小标宋简体"/>
          <w:color w:val="000000"/>
          <w:sz w:val="32"/>
          <w:szCs w:val="32"/>
        </w:rPr>
        <w:t>重庆机场集团有限公司</w:t>
      </w:r>
    </w:p>
    <w:p>
      <w:pPr>
        <w:adjustRightInd w:val="0"/>
        <w:jc w:val="center"/>
        <w:rPr>
          <w:rFonts w:ascii="方正小标宋简体" w:eastAsia="方正小标宋简体"/>
          <w:color w:val="000000"/>
          <w:sz w:val="32"/>
          <w:szCs w:val="32"/>
        </w:rPr>
      </w:pPr>
      <w:r>
        <w:rPr>
          <w:rFonts w:hint="eastAsia" w:ascii="方正小标宋简体" w:eastAsia="方正小标宋简体"/>
          <w:color w:val="000000"/>
          <w:sz w:val="32"/>
          <w:szCs w:val="32"/>
        </w:rPr>
        <w:t>信息安全管理部</w:t>
      </w:r>
    </w:p>
    <w:p>
      <w:pPr>
        <w:ind w:firstLine="2880" w:firstLineChars="900"/>
        <w:rPr>
          <w:rFonts w:ascii="宋体" w:hAnsi="宋体"/>
          <w:b/>
          <w:sz w:val="36"/>
          <w:szCs w:val="36"/>
        </w:rPr>
      </w:pPr>
      <w:r>
        <w:rPr>
          <w:rFonts w:hint="eastAsia" w:ascii="方正小标宋简体" w:eastAsia="方正小标宋简体"/>
          <w:color w:val="000000"/>
          <w:sz w:val="32"/>
          <w:szCs w:val="32"/>
        </w:rPr>
        <w:t>二〇二〇年</w:t>
      </w:r>
      <w:r>
        <w:rPr>
          <w:rFonts w:hint="eastAsia" w:ascii="方正小标宋简体" w:eastAsia="方正小标宋简体"/>
          <w:color w:val="000000"/>
          <w:sz w:val="32"/>
          <w:szCs w:val="32"/>
          <w:lang w:eastAsia="zh-CN"/>
        </w:rPr>
        <w:t>八</w:t>
      </w:r>
      <w:r>
        <w:rPr>
          <w:rFonts w:hint="eastAsia" w:ascii="方正小标宋简体" w:eastAsia="方正小标宋简体"/>
          <w:color w:val="000000"/>
          <w:sz w:val="32"/>
          <w:szCs w:val="32"/>
        </w:rPr>
        <w:t>月</w:t>
      </w:r>
    </w:p>
    <w:p>
      <w:pPr>
        <w:pStyle w:val="15"/>
        <w:jc w:val="both"/>
        <w:rPr>
          <w:rFonts w:ascii="宋体" w:hAnsi="宋体"/>
          <w:sz w:val="28"/>
          <w:szCs w:val="28"/>
        </w:rPr>
      </w:pPr>
    </w:p>
    <w:p>
      <w:pPr>
        <w:spacing w:line="600" w:lineRule="exact"/>
        <w:jc w:val="center"/>
        <w:rPr>
          <w:rFonts w:hint="eastAsia" w:ascii="方正小标宋简体" w:hAnsi="仿宋" w:eastAsia="方正小标宋简体"/>
          <w:sz w:val="36"/>
          <w:szCs w:val="36"/>
        </w:rPr>
      </w:pPr>
      <w:r>
        <w:rPr>
          <w:rFonts w:hint="eastAsia" w:ascii="方正小标宋简体" w:hAnsi="仿宋" w:eastAsia="方正小标宋简体"/>
          <w:sz w:val="32"/>
          <w:szCs w:val="32"/>
        </w:rPr>
        <w:t>2020年T2A、T3A航站楼行李系统机柜清洗项目比选文件</w:t>
      </w:r>
    </w:p>
    <w:p>
      <w:pPr>
        <w:widowControl/>
        <w:spacing w:line="600" w:lineRule="exact"/>
        <w:ind w:firstLine="560" w:firstLineChars="200"/>
        <w:jc w:val="left"/>
        <w:rPr>
          <w:rFonts w:ascii="宋体" w:hAnsi="宋体" w:cs="方正仿宋_GBK"/>
          <w:sz w:val="28"/>
          <w:szCs w:val="28"/>
        </w:rPr>
      </w:pPr>
      <w:r>
        <w:rPr>
          <w:rFonts w:hint="eastAsia" w:ascii="宋体" w:hAnsi="宋体" w:cs="方正仿宋_GBK"/>
          <w:sz w:val="28"/>
          <w:szCs w:val="28"/>
        </w:rPr>
        <w:t>我司决定于近期将对T2A、T3A航站楼行李系统机柜清洗项目采购邀请符合相应条件的供应商就本项目进行比选。</w:t>
      </w:r>
    </w:p>
    <w:p>
      <w:pPr>
        <w:widowControl/>
        <w:spacing w:line="360" w:lineRule="auto"/>
        <w:ind w:firstLine="562" w:firstLineChars="200"/>
        <w:jc w:val="left"/>
        <w:rPr>
          <w:rFonts w:ascii="宋体" w:hAnsi="宋体" w:cs="方正仿宋_GBK"/>
          <w:b/>
          <w:bCs/>
          <w:kern w:val="0"/>
          <w:sz w:val="28"/>
          <w:szCs w:val="28"/>
        </w:rPr>
      </w:pPr>
      <w:r>
        <w:rPr>
          <w:rFonts w:hint="eastAsia" w:ascii="宋体" w:hAnsi="宋体" w:cs="方正仿宋_GBK"/>
          <w:b/>
          <w:bCs/>
          <w:kern w:val="0"/>
          <w:sz w:val="28"/>
          <w:szCs w:val="28"/>
        </w:rPr>
        <w:t>一、项目实施内容及要求</w:t>
      </w:r>
    </w:p>
    <w:p>
      <w:pPr>
        <w:widowControl/>
        <w:spacing w:line="360" w:lineRule="auto"/>
        <w:jc w:val="left"/>
        <w:rPr>
          <w:rFonts w:ascii="宋体" w:hAnsi="宋体" w:cs="方正仿宋_GBK"/>
          <w:b/>
          <w:bCs/>
          <w:kern w:val="0"/>
          <w:sz w:val="28"/>
          <w:szCs w:val="28"/>
        </w:rPr>
      </w:pPr>
      <w:r>
        <w:rPr>
          <w:rFonts w:hint="eastAsia" w:ascii="宋体" w:hAnsi="宋体" w:cs="方正仿宋_GBK"/>
          <w:b/>
          <w:bCs/>
          <w:kern w:val="0"/>
          <w:sz w:val="28"/>
          <w:szCs w:val="28"/>
        </w:rPr>
        <w:t xml:space="preserve">    1.1 资格要求</w:t>
      </w:r>
    </w:p>
    <w:p>
      <w:pPr>
        <w:widowControl/>
        <w:spacing w:line="600" w:lineRule="exact"/>
        <w:ind w:firstLine="560" w:firstLineChars="200"/>
        <w:jc w:val="left"/>
        <w:rPr>
          <w:rFonts w:ascii="宋体" w:hAnsi="宋体" w:cs="方正仿宋_GBK"/>
          <w:sz w:val="28"/>
          <w:szCs w:val="28"/>
        </w:rPr>
      </w:pPr>
      <w:r>
        <w:rPr>
          <w:rFonts w:hint="eastAsia" w:ascii="宋体" w:hAnsi="宋体"/>
          <w:sz w:val="28"/>
          <w:szCs w:val="28"/>
        </w:rPr>
        <w:t>1.1.1</w:t>
      </w:r>
      <w:r>
        <w:rPr>
          <w:rFonts w:hint="eastAsia" w:ascii="宋体" w:hAnsi="宋体" w:cs="方正仿宋_GBK"/>
          <w:sz w:val="28"/>
          <w:szCs w:val="28"/>
        </w:rPr>
        <w:t>在中华人民共和国依法注册、具有独立法人资格。本项目不接受联合体投标，不得转包、分包。</w:t>
      </w:r>
    </w:p>
    <w:p>
      <w:pPr>
        <w:widowControl/>
        <w:spacing w:line="600" w:lineRule="exact"/>
        <w:ind w:firstLine="560" w:firstLineChars="200"/>
        <w:jc w:val="left"/>
        <w:rPr>
          <w:rFonts w:ascii="宋体" w:hAnsi="宋体" w:cs="方正仿宋_GBK"/>
          <w:sz w:val="28"/>
          <w:szCs w:val="28"/>
        </w:rPr>
      </w:pPr>
      <w:r>
        <w:rPr>
          <w:rFonts w:ascii="宋体" w:hAnsi="宋体"/>
          <w:sz w:val="28"/>
          <w:szCs w:val="28"/>
        </w:rPr>
        <w:t>1.1.2</w:t>
      </w:r>
      <w:r>
        <w:rPr>
          <w:rFonts w:hint="eastAsia" w:ascii="宋体" w:hAnsi="宋体" w:cs="方正仿宋_GBK"/>
          <w:sz w:val="28"/>
          <w:szCs w:val="28"/>
        </w:rPr>
        <w:t>法定代表人为同一个人的两个及两个以上法人，母公司、全资子公司及其控股公司，以及其他形式有管理关系的投标人，都不得在同一招标项目中同时投标。</w:t>
      </w:r>
    </w:p>
    <w:p>
      <w:pPr>
        <w:spacing w:line="360" w:lineRule="auto"/>
        <w:ind w:firstLine="560" w:firstLineChars="200"/>
        <w:jc w:val="left"/>
        <w:rPr>
          <w:rFonts w:ascii="宋体" w:hAnsi="宋体"/>
          <w:sz w:val="28"/>
          <w:szCs w:val="28"/>
        </w:rPr>
      </w:pPr>
      <w:r>
        <w:rPr>
          <w:rFonts w:hint="eastAsia" w:ascii="宋体" w:hAnsi="宋体"/>
          <w:sz w:val="28"/>
          <w:szCs w:val="28"/>
        </w:rPr>
        <w:t>1.1.3</w:t>
      </w:r>
      <w:r>
        <w:rPr>
          <w:rFonts w:hint="eastAsia" w:ascii="宋体" w:hAnsi="宋体"/>
          <w:sz w:val="28"/>
          <w:szCs w:val="28"/>
          <w:lang w:eastAsia="zh-CN"/>
        </w:rPr>
        <w:t>具有有效营业执照（</w:t>
      </w:r>
      <w:r>
        <w:rPr>
          <w:rFonts w:hint="eastAsia" w:ascii="宋体" w:hAnsi="宋体" w:cs="方正仿宋_GBK"/>
          <w:sz w:val="28"/>
          <w:szCs w:val="28"/>
        </w:rPr>
        <w:t>营业执照副本复印件盖鲜章</w:t>
      </w:r>
      <w:r>
        <w:rPr>
          <w:rFonts w:hint="eastAsia" w:ascii="宋体" w:hAnsi="宋体"/>
          <w:sz w:val="28"/>
          <w:szCs w:val="28"/>
          <w:lang w:eastAsia="zh-CN"/>
        </w:rPr>
        <w:t>）。</w:t>
      </w:r>
    </w:p>
    <w:p>
      <w:pPr>
        <w:spacing w:line="360" w:lineRule="auto"/>
        <w:ind w:firstLine="560" w:firstLineChars="200"/>
        <w:jc w:val="left"/>
        <w:rPr>
          <w:rFonts w:ascii="宋体" w:hAnsi="宋体"/>
          <w:sz w:val="28"/>
          <w:szCs w:val="28"/>
        </w:rPr>
      </w:pPr>
      <w:r>
        <w:rPr>
          <w:rFonts w:hint="eastAsia" w:ascii="宋体" w:hAnsi="宋体"/>
          <w:sz w:val="28"/>
          <w:szCs w:val="28"/>
        </w:rPr>
        <w:t>1.1.4</w:t>
      </w:r>
      <w:r>
        <w:rPr>
          <w:rFonts w:hint="eastAsia" w:ascii="宋体" w:hAnsi="宋体" w:cs="方正仿宋_GBK"/>
          <w:sz w:val="28"/>
          <w:szCs w:val="28"/>
        </w:rPr>
        <w:t>具有有效的一般纳税人资格证明盖鲜章或者小规模纳税人资格证明盖鲜章。</w:t>
      </w:r>
    </w:p>
    <w:p>
      <w:pPr>
        <w:spacing w:line="360" w:lineRule="auto"/>
        <w:ind w:firstLine="560" w:firstLineChars="200"/>
        <w:jc w:val="left"/>
        <w:rPr>
          <w:rFonts w:ascii="宋体" w:hAnsi="宋体"/>
          <w:sz w:val="28"/>
          <w:szCs w:val="28"/>
        </w:rPr>
      </w:pPr>
      <w:r>
        <w:rPr>
          <w:rFonts w:ascii="宋体" w:hAnsi="宋体"/>
          <w:sz w:val="28"/>
          <w:szCs w:val="28"/>
        </w:rPr>
        <w:t>1.1.5</w:t>
      </w:r>
      <w:r>
        <w:rPr>
          <w:rFonts w:hint="eastAsia" w:ascii="宋体" w:hAnsi="宋体" w:cs="方正仿宋_GBK"/>
          <w:sz w:val="28"/>
          <w:szCs w:val="28"/>
        </w:rPr>
        <w:t>法定代表人授权书和法定代表人身份证复印件。</w:t>
      </w:r>
    </w:p>
    <w:p>
      <w:pPr>
        <w:widowControl/>
        <w:spacing w:line="600" w:lineRule="exact"/>
        <w:ind w:firstLine="560" w:firstLineChars="200"/>
        <w:jc w:val="left"/>
        <w:rPr>
          <w:rFonts w:ascii="宋体" w:hAnsi="宋体"/>
          <w:sz w:val="28"/>
          <w:szCs w:val="28"/>
        </w:rPr>
      </w:pPr>
      <w:r>
        <w:rPr>
          <w:rFonts w:ascii="宋体" w:hAnsi="宋体"/>
          <w:sz w:val="28"/>
          <w:szCs w:val="28"/>
        </w:rPr>
        <w:t>1.1.6</w:t>
      </w:r>
      <w:r>
        <w:rPr>
          <w:rFonts w:hint="eastAsia" w:ascii="宋体" w:hAnsi="宋体" w:cs="方正仿宋_GBK"/>
          <w:sz w:val="28"/>
          <w:szCs w:val="28"/>
        </w:rPr>
        <w:t>被授权人身份证复印件（原件备查）和提供被授权人近一个月社保证明。</w:t>
      </w:r>
    </w:p>
    <w:p>
      <w:pPr>
        <w:spacing w:line="360" w:lineRule="auto"/>
        <w:ind w:firstLine="560" w:firstLineChars="200"/>
        <w:jc w:val="left"/>
        <w:rPr>
          <w:rFonts w:ascii="宋体" w:hAnsi="宋体"/>
          <w:sz w:val="28"/>
          <w:szCs w:val="28"/>
        </w:rPr>
      </w:pPr>
      <w:r>
        <w:rPr>
          <w:rFonts w:hint="eastAsia" w:ascii="宋体" w:hAnsi="宋体"/>
          <w:sz w:val="28"/>
          <w:szCs w:val="28"/>
        </w:rPr>
        <w:t>1.1.</w:t>
      </w:r>
      <w:r>
        <w:rPr>
          <w:rFonts w:ascii="宋体" w:hAnsi="宋体"/>
          <w:sz w:val="28"/>
          <w:szCs w:val="28"/>
        </w:rPr>
        <w:t>7</w:t>
      </w:r>
      <w:r>
        <w:rPr>
          <w:rFonts w:hint="eastAsia" w:ascii="宋体" w:hAnsi="宋体"/>
          <w:sz w:val="28"/>
          <w:szCs w:val="28"/>
        </w:rPr>
        <w:t xml:space="preserve"> 本项目</w:t>
      </w:r>
      <w:r>
        <w:rPr>
          <w:rFonts w:ascii="宋体" w:hAnsi="宋体"/>
          <w:sz w:val="28"/>
          <w:szCs w:val="28"/>
        </w:rPr>
        <w:t>所</w:t>
      </w:r>
      <w:r>
        <w:rPr>
          <w:rFonts w:ascii="宋体" w:hAnsi="宋体"/>
          <w:bCs/>
          <w:sz w:val="28"/>
          <w:szCs w:val="28"/>
        </w:rPr>
        <w:t>使用的</w:t>
      </w:r>
      <w:r>
        <w:rPr>
          <w:rFonts w:hint="eastAsia" w:ascii="宋体" w:hAnsi="宋体"/>
          <w:bCs/>
          <w:sz w:val="28"/>
          <w:szCs w:val="28"/>
        </w:rPr>
        <w:t>清洗剂需出具国家级权威部门检测报告和毒理检测报告。</w:t>
      </w:r>
    </w:p>
    <w:p>
      <w:pPr>
        <w:spacing w:line="360" w:lineRule="auto"/>
        <w:ind w:firstLine="560" w:firstLineChars="200"/>
        <w:jc w:val="left"/>
        <w:rPr>
          <w:rFonts w:ascii="宋体" w:hAnsi="宋体"/>
          <w:sz w:val="28"/>
          <w:szCs w:val="28"/>
        </w:rPr>
      </w:pPr>
      <w:r>
        <w:rPr>
          <w:rFonts w:hint="eastAsia" w:ascii="宋体" w:hAnsi="宋体"/>
          <w:sz w:val="28"/>
          <w:szCs w:val="28"/>
        </w:rPr>
        <w:t>1.1.</w:t>
      </w:r>
      <w:r>
        <w:rPr>
          <w:rFonts w:ascii="宋体" w:hAnsi="宋体"/>
          <w:sz w:val="28"/>
          <w:szCs w:val="28"/>
        </w:rPr>
        <w:t>8</w:t>
      </w:r>
      <w:r>
        <w:rPr>
          <w:rFonts w:hint="eastAsia" w:ascii="宋体" w:hAnsi="宋体"/>
          <w:sz w:val="28"/>
          <w:szCs w:val="28"/>
        </w:rPr>
        <w:t xml:space="preserve"> 本项目</w:t>
      </w:r>
      <w:r>
        <w:rPr>
          <w:rFonts w:hint="eastAsia" w:ascii="宋体" w:hAnsi="宋体"/>
          <w:bCs/>
          <w:sz w:val="28"/>
          <w:szCs w:val="28"/>
        </w:rPr>
        <w:t>施工负责人需具有国家权威机构颁发的相应操作证书。</w:t>
      </w:r>
    </w:p>
    <w:p>
      <w:pPr>
        <w:spacing w:line="360" w:lineRule="auto"/>
        <w:ind w:firstLine="560" w:firstLineChars="200"/>
        <w:rPr>
          <w:rFonts w:ascii="宋体" w:hAnsi="宋体"/>
          <w:sz w:val="28"/>
          <w:szCs w:val="28"/>
        </w:rPr>
      </w:pPr>
      <w:r>
        <w:rPr>
          <w:rFonts w:hint="eastAsia" w:ascii="宋体" w:hAnsi="宋体"/>
          <w:sz w:val="28"/>
          <w:szCs w:val="28"/>
        </w:rPr>
        <w:t>1.1.</w:t>
      </w:r>
      <w:r>
        <w:rPr>
          <w:rFonts w:ascii="宋体" w:hAnsi="宋体"/>
          <w:sz w:val="28"/>
          <w:szCs w:val="28"/>
        </w:rPr>
        <w:t>9</w:t>
      </w:r>
      <w:r>
        <w:rPr>
          <w:rFonts w:hint="eastAsia" w:ascii="宋体" w:hAnsi="宋体"/>
          <w:sz w:val="28"/>
          <w:szCs w:val="28"/>
        </w:rPr>
        <w:t xml:space="preserve"> 本项目所使用产品需具备保险公司出具产品责任险。</w:t>
      </w:r>
    </w:p>
    <w:p>
      <w:pPr>
        <w:spacing w:line="360" w:lineRule="auto"/>
        <w:ind w:firstLine="560" w:firstLineChars="200"/>
        <w:rPr>
          <w:rFonts w:hint="eastAsia" w:ascii="宋体" w:hAnsi="宋体"/>
          <w:sz w:val="28"/>
          <w:szCs w:val="28"/>
          <w:lang w:eastAsia="zh-CN"/>
        </w:rPr>
      </w:pPr>
      <w:r>
        <w:rPr>
          <w:rFonts w:hint="eastAsia" w:ascii="宋体" w:hAnsi="宋体"/>
          <w:sz w:val="28"/>
          <w:szCs w:val="28"/>
        </w:rPr>
        <w:t>1</w:t>
      </w:r>
      <w:r>
        <w:rPr>
          <w:rFonts w:ascii="宋体" w:hAnsi="宋体"/>
          <w:sz w:val="28"/>
          <w:szCs w:val="28"/>
        </w:rPr>
        <w:t>.1.10</w:t>
      </w:r>
      <w:r>
        <w:rPr>
          <w:rFonts w:hint="eastAsia" w:ascii="宋体" w:hAnsi="宋体"/>
          <w:sz w:val="28"/>
          <w:szCs w:val="28"/>
        </w:rPr>
        <w:t>提供生产厂商针对本项目产品的授权文件和售后服务承诺书（授权文件提供复印件</w:t>
      </w:r>
      <w:r>
        <w:rPr>
          <w:rFonts w:hint="eastAsia" w:ascii="宋体" w:hAnsi="宋体"/>
          <w:sz w:val="28"/>
          <w:szCs w:val="28"/>
          <w:lang w:eastAsia="zh-CN"/>
        </w:rPr>
        <w:t>并</w:t>
      </w:r>
      <w:r>
        <w:rPr>
          <w:rFonts w:hint="eastAsia" w:ascii="宋体" w:hAnsi="宋体"/>
          <w:sz w:val="28"/>
          <w:szCs w:val="28"/>
        </w:rPr>
        <w:t>加盖鲜章，原件备查；售后服务承诺书</w:t>
      </w:r>
      <w:r>
        <w:rPr>
          <w:rFonts w:hint="eastAsia" w:ascii="宋体" w:hAnsi="宋体"/>
          <w:sz w:val="28"/>
          <w:szCs w:val="28"/>
          <w:lang w:eastAsia="zh-CN"/>
        </w:rPr>
        <w:t>原件</w:t>
      </w:r>
      <w:r>
        <w:rPr>
          <w:rFonts w:hint="eastAsia" w:ascii="宋体" w:hAnsi="宋体"/>
          <w:sz w:val="28"/>
          <w:szCs w:val="28"/>
        </w:rPr>
        <w:t>并</w:t>
      </w:r>
      <w:r>
        <w:rPr>
          <w:rFonts w:hint="eastAsia" w:ascii="宋体" w:hAnsi="宋体"/>
          <w:sz w:val="28"/>
          <w:szCs w:val="28"/>
          <w:lang w:eastAsia="zh-CN"/>
        </w:rPr>
        <w:t>加</w:t>
      </w:r>
      <w:r>
        <w:rPr>
          <w:rFonts w:hint="eastAsia" w:ascii="宋体" w:hAnsi="宋体"/>
          <w:sz w:val="28"/>
          <w:szCs w:val="28"/>
        </w:rPr>
        <w:t>盖鲜章）。</w:t>
      </w:r>
    </w:p>
    <w:p>
      <w:pPr>
        <w:widowControl/>
        <w:spacing w:line="360" w:lineRule="auto"/>
        <w:jc w:val="left"/>
        <w:rPr>
          <w:rFonts w:ascii="宋体" w:hAnsi="宋体" w:cs="方正仿宋_GBK"/>
          <w:kern w:val="0"/>
          <w:sz w:val="28"/>
          <w:szCs w:val="28"/>
        </w:rPr>
      </w:pPr>
      <w:r>
        <w:rPr>
          <w:rFonts w:hint="eastAsia" w:ascii="宋体" w:hAnsi="宋体" w:cs="方正仿宋_GBK"/>
          <w:b/>
          <w:bCs/>
          <w:kern w:val="0"/>
          <w:sz w:val="28"/>
          <w:szCs w:val="28"/>
        </w:rPr>
        <w:t xml:space="preserve">    1.2 项目要求及报价要求</w:t>
      </w:r>
    </w:p>
    <w:p>
      <w:pPr>
        <w:spacing w:line="360" w:lineRule="auto"/>
        <w:ind w:firstLine="560" w:firstLineChars="200"/>
        <w:rPr>
          <w:rFonts w:ascii="宋体" w:hAnsi="宋体"/>
          <w:sz w:val="28"/>
          <w:szCs w:val="28"/>
        </w:rPr>
      </w:pPr>
      <w:r>
        <w:rPr>
          <w:rFonts w:hint="eastAsia" w:ascii="宋体" w:hAnsi="宋体"/>
          <w:bCs/>
          <w:sz w:val="28"/>
          <w:szCs w:val="28"/>
        </w:rPr>
        <w:t>具体带电养护范围如下：</w:t>
      </w:r>
      <w:bookmarkStart w:id="0" w:name="_Hlk46480919"/>
      <w:r>
        <w:rPr>
          <w:rFonts w:hint="eastAsia" w:ascii="宋体" w:hAnsi="宋体"/>
          <w:sz w:val="28"/>
          <w:szCs w:val="28"/>
        </w:rPr>
        <w:t>T2A PLC柜32台，T3A 托盘控制柜、电源柜20台，T3A FCP柜18台</w:t>
      </w:r>
      <w:bookmarkEnd w:id="0"/>
      <w:r>
        <w:rPr>
          <w:rFonts w:hint="eastAsia" w:ascii="宋体" w:hAnsi="宋体"/>
          <w:sz w:val="28"/>
          <w:szCs w:val="28"/>
        </w:rPr>
        <w:t>，共计数量为：70台。</w:t>
      </w:r>
    </w:p>
    <w:p>
      <w:pPr>
        <w:widowControl/>
        <w:spacing w:line="360" w:lineRule="auto"/>
        <w:ind w:firstLine="560" w:firstLineChars="200"/>
        <w:jc w:val="left"/>
        <w:rPr>
          <w:rFonts w:ascii="宋体" w:hAnsi="宋体" w:cs="方正仿宋_GBK"/>
          <w:kern w:val="0"/>
          <w:sz w:val="28"/>
          <w:szCs w:val="28"/>
        </w:rPr>
      </w:pPr>
      <w:r>
        <w:rPr>
          <w:rFonts w:hint="eastAsia" w:ascii="宋体" w:hAnsi="宋体" w:cs="方正仿宋_GBK"/>
          <w:kern w:val="0"/>
          <w:sz w:val="28"/>
          <w:szCs w:val="28"/>
        </w:rPr>
        <w:t>1.2.1 项目要求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ins w:id="0" w:author="Administrator" w:date="2020-05-21T16:31:00Z"/>
          <w:rFonts w:ascii="宋体" w:hAnsi="宋体" w:cs="仿宋"/>
          <w:b/>
          <w:bCs/>
          <w:sz w:val="28"/>
          <w:szCs w:val="28"/>
        </w:rPr>
      </w:pPr>
      <w:r>
        <w:rPr>
          <w:rFonts w:hint="eastAsia" w:ascii="宋体" w:hAnsi="宋体" w:cs="仿宋"/>
          <w:sz w:val="28"/>
          <w:szCs w:val="28"/>
          <w:lang w:val="en-US" w:eastAsia="zh-CN"/>
        </w:rPr>
        <w:t xml:space="preserve">1.2.1.1 </w:t>
      </w:r>
      <w:r>
        <w:rPr>
          <w:rFonts w:hint="eastAsia" w:ascii="宋体" w:hAnsi="宋体" w:cs="仿宋"/>
          <w:sz w:val="28"/>
          <w:szCs w:val="28"/>
        </w:rPr>
        <w:t>T2A、T3A航站楼行李系统机柜</w:t>
      </w:r>
      <w:r>
        <w:rPr>
          <w:rFonts w:hint="eastAsia" w:ascii="宋体" w:hAnsi="宋体" w:cs="仿宋"/>
          <w:bCs/>
          <w:sz w:val="28"/>
          <w:szCs w:val="28"/>
        </w:rPr>
        <w:t>带电养护产品及服务技术规范：</w:t>
      </w:r>
    </w:p>
    <w:p>
      <w:pPr>
        <w:pStyle w:val="28"/>
        <w:spacing w:line="480" w:lineRule="auto"/>
        <w:ind w:firstLine="560"/>
        <w:rPr>
          <w:rFonts w:ascii="宋体" w:hAnsi="宋体" w:eastAsia="宋体" w:cs="仿宋"/>
          <w:sz w:val="28"/>
          <w:szCs w:val="28"/>
        </w:rPr>
      </w:pPr>
      <w:r>
        <w:rPr>
          <w:rFonts w:hint="eastAsia" w:ascii="宋体" w:hAnsi="宋体" w:eastAsia="宋体" w:cs="仿宋"/>
          <w:sz w:val="28"/>
          <w:szCs w:val="28"/>
        </w:rPr>
        <w:t>（1）外观：清洗、养护材料无明显机械杂质、絮状物和沉淀物；</w:t>
      </w:r>
    </w:p>
    <w:p>
      <w:pPr>
        <w:pStyle w:val="28"/>
        <w:spacing w:line="480" w:lineRule="auto"/>
        <w:ind w:firstLine="560"/>
        <w:rPr>
          <w:rFonts w:ascii="宋体" w:hAnsi="宋体" w:eastAsia="宋体" w:cs="仿宋"/>
          <w:sz w:val="28"/>
          <w:szCs w:val="28"/>
        </w:rPr>
      </w:pPr>
      <w:r>
        <w:rPr>
          <w:rFonts w:hint="eastAsia" w:ascii="宋体" w:hAnsi="宋体" w:eastAsia="宋体" w:cs="仿宋"/>
          <w:sz w:val="28"/>
          <w:szCs w:val="28"/>
        </w:rPr>
        <w:t>（2）安全性：清洗、养护材料的闪点＞65℃，清洗、养护材料对铜镜腐蚀性和塑料腐蚀性为无腐蚀；</w:t>
      </w:r>
    </w:p>
    <w:p>
      <w:pPr>
        <w:pStyle w:val="28"/>
        <w:spacing w:line="480" w:lineRule="auto"/>
        <w:ind w:firstLine="560"/>
        <w:rPr>
          <w:rFonts w:ascii="宋体" w:hAnsi="宋体" w:eastAsia="宋体" w:cs="仿宋"/>
          <w:sz w:val="28"/>
          <w:szCs w:val="28"/>
        </w:rPr>
      </w:pPr>
      <w:r>
        <w:rPr>
          <w:rFonts w:hint="eastAsia" w:ascii="宋体" w:hAnsi="宋体" w:eastAsia="宋体" w:cs="仿宋"/>
          <w:sz w:val="28"/>
          <w:szCs w:val="28"/>
        </w:rPr>
        <w:t>（3）可靠性：清洗、养护材料的绝缘电阻＞1×10^11Ω（100千兆欧），并有助于恢复被清洁维护设备的绝缘值；</w:t>
      </w:r>
    </w:p>
    <w:p>
      <w:pPr>
        <w:pStyle w:val="28"/>
        <w:spacing w:line="480" w:lineRule="auto"/>
        <w:ind w:firstLine="560"/>
        <w:rPr>
          <w:rFonts w:ascii="宋体" w:hAnsi="宋体" w:eastAsia="宋体" w:cs="仿宋"/>
          <w:sz w:val="28"/>
          <w:szCs w:val="28"/>
        </w:rPr>
      </w:pPr>
      <w:r>
        <w:rPr>
          <w:rFonts w:hint="eastAsia" w:ascii="宋体" w:hAnsi="宋体" w:eastAsia="宋体" w:cs="仿宋"/>
          <w:sz w:val="28"/>
          <w:szCs w:val="28"/>
        </w:rPr>
        <w:t>（4）耐压性：清洗、养护材料的耐压值需满足对本次清洗、养护各种设备在带电或者停电情况下清洗都能达到安全性；</w:t>
      </w:r>
      <w:r>
        <w:rPr>
          <w:rFonts w:hint="eastAsia" w:ascii="宋体" w:hAnsi="宋体" w:eastAsia="宋体" w:cs="仿宋"/>
          <w:bCs/>
          <w:sz w:val="28"/>
          <w:szCs w:val="28"/>
        </w:rPr>
        <w:t>清洗剂耐压值&gt;40kV/2.5mm</w:t>
      </w:r>
    </w:p>
    <w:p>
      <w:pPr>
        <w:pStyle w:val="28"/>
        <w:spacing w:line="480" w:lineRule="auto"/>
        <w:ind w:firstLine="560"/>
        <w:rPr>
          <w:rFonts w:ascii="宋体" w:hAnsi="宋体" w:eastAsia="宋体" w:cs="仿宋"/>
          <w:sz w:val="28"/>
          <w:szCs w:val="28"/>
        </w:rPr>
      </w:pPr>
      <w:r>
        <w:rPr>
          <w:rFonts w:hint="eastAsia" w:ascii="宋体" w:hAnsi="宋体" w:eastAsia="宋体" w:cs="仿宋"/>
          <w:sz w:val="28"/>
          <w:szCs w:val="28"/>
        </w:rPr>
        <w:t>（5）易挥发：清洗材料应能够快速挥发，并且挥发过程中不引起设备表面出现结晶、凝露等现象，挥发残留量极少；</w:t>
      </w:r>
    </w:p>
    <w:p>
      <w:pPr>
        <w:pStyle w:val="28"/>
        <w:spacing w:line="480" w:lineRule="auto"/>
        <w:ind w:firstLine="560"/>
        <w:rPr>
          <w:rFonts w:ascii="宋体" w:hAnsi="宋体" w:eastAsia="宋体" w:cs="仿宋"/>
          <w:sz w:val="28"/>
          <w:szCs w:val="28"/>
        </w:rPr>
      </w:pPr>
      <w:r>
        <w:rPr>
          <w:rFonts w:hint="eastAsia" w:ascii="宋体" w:hAnsi="宋体" w:eastAsia="宋体" w:cs="仿宋"/>
          <w:sz w:val="28"/>
          <w:szCs w:val="28"/>
        </w:rPr>
        <w:t>（6）符合环保要求：不能含有</w:t>
      </w:r>
      <w:r>
        <w:rPr>
          <w:rFonts w:hint="eastAsia" w:ascii="宋体" w:hAnsi="宋体" w:eastAsia="宋体" w:cs="仿宋"/>
          <w:kern w:val="0"/>
          <w:sz w:val="28"/>
          <w:szCs w:val="28"/>
        </w:rPr>
        <w:t>氟氯化碳</w:t>
      </w:r>
      <w:r>
        <w:rPr>
          <w:rFonts w:hint="eastAsia" w:ascii="宋体" w:hAnsi="宋体" w:eastAsia="宋体" w:cs="仿宋"/>
          <w:sz w:val="28"/>
          <w:szCs w:val="28"/>
        </w:rPr>
        <w:t>、哈龙、四氯化碳等ODS（消耗臭氧层）物质。</w:t>
      </w:r>
    </w:p>
    <w:p>
      <w:pPr>
        <w:pStyle w:val="28"/>
        <w:spacing w:line="480" w:lineRule="auto"/>
        <w:ind w:firstLine="560"/>
        <w:rPr>
          <w:rFonts w:ascii="宋体" w:hAnsi="宋体" w:eastAsia="宋体" w:cs="仿宋"/>
          <w:sz w:val="28"/>
          <w:szCs w:val="28"/>
        </w:rPr>
      </w:pPr>
      <w:r>
        <w:rPr>
          <w:rFonts w:hint="eastAsia" w:ascii="宋体" w:hAnsi="宋体" w:eastAsia="宋体" w:cs="仿宋"/>
          <w:sz w:val="28"/>
          <w:szCs w:val="28"/>
        </w:rPr>
        <w:t>（7）无毒害要求：清洗、养护材料的急性毒性分级标准为实际无毒类，且对眼睛、皮肤无刺激性，不会对现场工作人员身体产生危害影响。</w:t>
      </w:r>
    </w:p>
    <w:p>
      <w:pPr>
        <w:pStyle w:val="28"/>
        <w:spacing w:line="480" w:lineRule="auto"/>
        <w:ind w:firstLine="560"/>
        <w:rPr>
          <w:rFonts w:ascii="宋体" w:hAnsi="宋体" w:eastAsia="宋体" w:cs="仿宋"/>
          <w:sz w:val="28"/>
          <w:szCs w:val="28"/>
        </w:rPr>
      </w:pPr>
      <w:r>
        <w:rPr>
          <w:rFonts w:hint="eastAsia" w:ascii="宋体" w:hAnsi="宋体" w:eastAsia="宋体" w:cs="仿宋"/>
          <w:sz w:val="28"/>
          <w:szCs w:val="28"/>
        </w:rPr>
        <w:t>（8）保护性要求：清洗完成后对部分关键元件进行保护。保护剂要求防水等级IPX7，具备抗盐雾，霉菌，紫外线等功能。保护剂耐压值&gt;37kV/2.5mm；</w:t>
      </w:r>
    </w:p>
    <w:p>
      <w:pPr>
        <w:autoSpaceDE w:val="0"/>
        <w:autoSpaceDN w:val="0"/>
        <w:adjustRightInd w:val="0"/>
        <w:spacing w:line="360" w:lineRule="auto"/>
        <w:ind w:firstLine="700" w:firstLineChars="250"/>
        <w:rPr>
          <w:ins w:id="1" w:author="Administrator" w:date="2020-05-21T16:25:00Z"/>
          <w:rFonts w:ascii="宋体" w:hAnsi="宋体" w:cs="仿宋"/>
          <w:b w:val="0"/>
          <w:bCs w:val="0"/>
          <w:sz w:val="28"/>
          <w:szCs w:val="28"/>
        </w:rPr>
      </w:pPr>
      <w:r>
        <w:rPr>
          <w:rFonts w:hint="eastAsia" w:ascii="宋体" w:hAnsi="宋体" w:cs="仿宋"/>
          <w:b w:val="0"/>
          <w:bCs w:val="0"/>
          <w:sz w:val="28"/>
          <w:szCs w:val="28"/>
        </w:rPr>
        <w:t>1.2.</w:t>
      </w:r>
      <w:r>
        <w:rPr>
          <w:rFonts w:hint="eastAsia" w:ascii="宋体" w:hAnsi="宋体" w:cs="仿宋"/>
          <w:b w:val="0"/>
          <w:bCs w:val="0"/>
          <w:sz w:val="28"/>
          <w:szCs w:val="28"/>
          <w:lang w:val="en-US" w:eastAsia="zh-CN"/>
        </w:rPr>
        <w:t>1.2 现场</w:t>
      </w:r>
      <w:r>
        <w:rPr>
          <w:rFonts w:hint="eastAsia" w:ascii="宋体" w:hAnsi="宋体" w:cs="仿宋"/>
          <w:b w:val="0"/>
          <w:bCs w:val="0"/>
          <w:sz w:val="28"/>
          <w:szCs w:val="28"/>
        </w:rPr>
        <w:t>施工要求</w:t>
      </w:r>
      <w:r>
        <w:rPr>
          <w:rFonts w:ascii="宋体" w:hAnsi="宋体" w:cs="仿宋"/>
          <w:b w:val="0"/>
          <w:bCs w:val="0"/>
          <w:sz w:val="28"/>
          <w:szCs w:val="28"/>
        </w:rPr>
        <w:t>及规范：</w:t>
      </w:r>
    </w:p>
    <w:p>
      <w:pPr>
        <w:pStyle w:val="28"/>
        <w:spacing w:line="480" w:lineRule="auto"/>
        <w:ind w:firstLine="560"/>
        <w:rPr>
          <w:rFonts w:ascii="宋体" w:hAnsi="宋体" w:eastAsia="宋体" w:cs="仿宋"/>
          <w:sz w:val="28"/>
          <w:szCs w:val="28"/>
        </w:rPr>
      </w:pPr>
      <w:r>
        <w:rPr>
          <w:rFonts w:hint="eastAsia" w:ascii="宋体" w:hAnsi="宋体" w:eastAsia="宋体" w:cs="仿宋"/>
          <w:sz w:val="28"/>
          <w:szCs w:val="28"/>
        </w:rPr>
        <w:t>（1）工器具经电子兆欧表检测，绝缘值需满足带电养护作业要求，达到业主方技术标准要求；</w:t>
      </w:r>
    </w:p>
    <w:p>
      <w:pPr>
        <w:pStyle w:val="28"/>
        <w:spacing w:line="480" w:lineRule="auto"/>
        <w:ind w:firstLine="560"/>
        <w:rPr>
          <w:rFonts w:ascii="宋体" w:hAnsi="宋体" w:eastAsia="宋体" w:cs="仿宋"/>
          <w:sz w:val="28"/>
          <w:szCs w:val="28"/>
        </w:rPr>
      </w:pPr>
      <w:r>
        <w:rPr>
          <w:rFonts w:hint="eastAsia" w:ascii="宋体" w:hAnsi="宋体" w:eastAsia="宋体" w:cs="仿宋"/>
          <w:sz w:val="28"/>
          <w:szCs w:val="28"/>
        </w:rPr>
        <w:t>（2）所有工作人员工作时应穿防静电工作服，戴安全帽，穿防静电鞋，操作人员还应戴防静电手套等；</w:t>
      </w:r>
    </w:p>
    <w:p>
      <w:pPr>
        <w:pStyle w:val="28"/>
        <w:spacing w:line="480" w:lineRule="auto"/>
        <w:ind w:firstLine="560"/>
        <w:rPr>
          <w:rFonts w:ascii="宋体" w:hAnsi="宋体" w:eastAsia="宋体" w:cs="仿宋"/>
          <w:sz w:val="28"/>
          <w:szCs w:val="28"/>
        </w:rPr>
      </w:pPr>
      <w:r>
        <w:rPr>
          <w:rFonts w:hint="eastAsia" w:ascii="宋体" w:hAnsi="宋体" w:eastAsia="宋体" w:cs="仿宋"/>
          <w:sz w:val="28"/>
          <w:szCs w:val="28"/>
        </w:rPr>
        <w:t>（3）根据施工需要应设置警告牌、标示牌，安全围栏等安全标志，禁止非工作人员进入工作现场；</w:t>
      </w:r>
    </w:p>
    <w:p>
      <w:pPr>
        <w:pStyle w:val="28"/>
        <w:spacing w:line="480" w:lineRule="auto"/>
        <w:ind w:firstLine="560"/>
        <w:rPr>
          <w:rFonts w:ascii="宋体" w:hAnsi="宋体" w:eastAsia="宋体" w:cs="仿宋"/>
          <w:sz w:val="28"/>
          <w:szCs w:val="28"/>
        </w:rPr>
      </w:pPr>
      <w:r>
        <w:rPr>
          <w:rFonts w:hint="eastAsia" w:ascii="宋体" w:hAnsi="宋体" w:eastAsia="宋体" w:cs="仿宋"/>
          <w:sz w:val="28"/>
          <w:szCs w:val="28"/>
        </w:rPr>
        <w:t>（4）清洗、清扫施工原则上应安排在白天工作，如在夜间作业应具有足够的安全措施与照明设施；</w:t>
      </w:r>
    </w:p>
    <w:p>
      <w:pPr>
        <w:pStyle w:val="28"/>
        <w:spacing w:line="480" w:lineRule="auto"/>
        <w:ind w:firstLine="560"/>
        <w:rPr>
          <w:rFonts w:ascii="宋体" w:hAnsi="宋体" w:eastAsia="宋体" w:cs="仿宋"/>
          <w:sz w:val="28"/>
          <w:szCs w:val="28"/>
        </w:rPr>
      </w:pPr>
      <w:r>
        <w:rPr>
          <w:rFonts w:hint="eastAsia" w:ascii="宋体" w:hAnsi="宋体" w:eastAsia="宋体" w:cs="仿宋"/>
          <w:sz w:val="28"/>
          <w:szCs w:val="28"/>
        </w:rPr>
        <w:t>（5）施工时设备突然停电应立即停止工作，待工作许可人重新许可后方可工作。</w:t>
      </w:r>
    </w:p>
    <w:p>
      <w:pPr>
        <w:pStyle w:val="28"/>
        <w:spacing w:line="480" w:lineRule="auto"/>
        <w:ind w:firstLine="560"/>
        <w:rPr>
          <w:rFonts w:ascii="宋体" w:hAnsi="宋体" w:eastAsia="宋体" w:cs="方正仿宋_GBK"/>
          <w:sz w:val="28"/>
          <w:szCs w:val="28"/>
        </w:rPr>
      </w:pPr>
      <w:r>
        <w:rPr>
          <w:rFonts w:hint="eastAsia" w:ascii="宋体" w:hAnsi="宋体" w:eastAsia="宋体" w:cs="仿宋"/>
          <w:sz w:val="28"/>
          <w:szCs w:val="28"/>
        </w:rPr>
        <w:t>（6）需设立带电清洗、养护作业班组，班组成员包括操作员2名、安全监护员1名、技术负责人1名，人员需持证上岗，</w:t>
      </w:r>
      <w:r>
        <w:rPr>
          <w:rFonts w:hint="eastAsia" w:ascii="宋体" w:hAnsi="宋体" w:eastAsia="宋体" w:cs="仿宋"/>
          <w:b/>
          <w:bCs/>
          <w:sz w:val="28"/>
          <w:szCs w:val="28"/>
        </w:rPr>
        <w:t>持有相关部门颁发的特种作业操作（电工）证书</w:t>
      </w:r>
      <w:r>
        <w:rPr>
          <w:rFonts w:hint="eastAsia" w:ascii="宋体" w:hAnsi="宋体" w:eastAsia="宋体" w:cs="仿宋"/>
          <w:sz w:val="28"/>
          <w:szCs w:val="28"/>
        </w:rPr>
        <w:t>。</w:t>
      </w:r>
    </w:p>
    <w:p>
      <w:pPr>
        <w:widowControl/>
        <w:spacing w:line="360" w:lineRule="auto"/>
        <w:ind w:firstLine="560" w:firstLineChars="200"/>
        <w:jc w:val="left"/>
        <w:rPr>
          <w:rFonts w:ascii="宋体" w:hAnsi="宋体" w:cs="方正仿宋_GBK"/>
          <w:sz w:val="28"/>
          <w:szCs w:val="28"/>
        </w:rPr>
      </w:pPr>
      <w:r>
        <w:rPr>
          <w:rFonts w:hint="eastAsia" w:ascii="宋体" w:hAnsi="宋体" w:cs="方正仿宋_GBK"/>
          <w:sz w:val="28"/>
          <w:szCs w:val="28"/>
        </w:rPr>
        <w:t>1.2.</w:t>
      </w:r>
      <w:r>
        <w:rPr>
          <w:rFonts w:hint="eastAsia" w:ascii="宋体" w:hAnsi="宋体" w:cs="方正仿宋_GBK"/>
          <w:sz w:val="28"/>
          <w:szCs w:val="28"/>
          <w:lang w:val="en-US" w:eastAsia="zh-CN"/>
        </w:rPr>
        <w:t>2</w:t>
      </w:r>
      <w:r>
        <w:rPr>
          <w:rFonts w:hint="eastAsia" w:ascii="宋体" w:hAnsi="宋体" w:cs="方正仿宋_GBK"/>
          <w:sz w:val="28"/>
          <w:szCs w:val="28"/>
        </w:rPr>
        <w:t xml:space="preserve"> 本项目的报价应包括：材料、运输、人工以及完成本项目所需的其它费用，本项目报价为包干价，不再另行增加费用。</w:t>
      </w:r>
    </w:p>
    <w:p>
      <w:pPr>
        <w:widowControl/>
        <w:spacing w:line="360" w:lineRule="auto"/>
        <w:ind w:firstLine="560" w:firstLineChars="200"/>
        <w:jc w:val="left"/>
        <w:rPr>
          <w:rFonts w:ascii="宋体" w:hAnsi="宋体" w:cs="方正仿宋_GBK"/>
          <w:sz w:val="28"/>
          <w:szCs w:val="28"/>
        </w:rPr>
      </w:pPr>
      <w:r>
        <w:rPr>
          <w:rFonts w:hint="eastAsia" w:ascii="宋体" w:hAnsi="宋体" w:cs="方正仿宋_GBK"/>
          <w:sz w:val="28"/>
          <w:szCs w:val="28"/>
        </w:rPr>
        <w:t>本项目最高限价（含税）为人民币</w:t>
      </w:r>
      <w:r>
        <w:rPr>
          <w:rFonts w:ascii="宋体" w:hAnsi="宋体" w:cs="方正仿宋_GBK"/>
          <w:sz w:val="28"/>
          <w:szCs w:val="28"/>
        </w:rPr>
        <w:t>250000</w:t>
      </w:r>
      <w:r>
        <w:rPr>
          <w:rFonts w:hint="eastAsia" w:ascii="宋体" w:hAnsi="宋体" w:cs="方正仿宋_GBK"/>
          <w:sz w:val="28"/>
          <w:szCs w:val="28"/>
        </w:rPr>
        <w:t>元（大写金额：贰拾伍万元整），报价超过最高限价，将取消比选响应方的比选资格。</w:t>
      </w:r>
    </w:p>
    <w:p>
      <w:pPr>
        <w:ind w:firstLine="560" w:firstLineChars="200"/>
        <w:rPr>
          <w:rFonts w:ascii="宋体" w:hAnsi="宋体" w:cs="方正仿宋_GBK"/>
          <w:sz w:val="28"/>
          <w:szCs w:val="28"/>
          <w:lang w:val="en-GB"/>
        </w:rPr>
      </w:pPr>
      <w:r>
        <w:rPr>
          <w:rFonts w:hint="eastAsia" w:ascii="宋体" w:hAnsi="宋体" w:cs="方正仿宋_GBK"/>
          <w:sz w:val="28"/>
          <w:szCs w:val="28"/>
          <w:lang w:val="en-GB"/>
        </w:rPr>
        <w:t>在修正范围内的以下情形不作为比选响应文件作废的依据：</w:t>
      </w:r>
    </w:p>
    <w:p>
      <w:pPr>
        <w:ind w:firstLine="560" w:firstLineChars="200"/>
        <w:rPr>
          <w:rFonts w:ascii="宋体" w:hAnsi="宋体" w:cs="方正仿宋_GBK"/>
          <w:sz w:val="28"/>
          <w:szCs w:val="28"/>
        </w:rPr>
      </w:pPr>
      <w:r>
        <w:rPr>
          <w:rFonts w:hint="eastAsia" w:ascii="宋体" w:hAnsi="宋体" w:cs="方正仿宋_GBK"/>
          <w:sz w:val="28"/>
          <w:szCs w:val="28"/>
        </w:rPr>
        <w:t>（1）比选响应文件中的大写金额与小写金额不一致的，以大写金额为准；</w:t>
      </w:r>
    </w:p>
    <w:p>
      <w:pPr>
        <w:ind w:firstLine="560" w:firstLineChars="200"/>
        <w:rPr>
          <w:rFonts w:ascii="宋体" w:hAnsi="宋体" w:cs="方正仿宋_GBK"/>
          <w:sz w:val="28"/>
          <w:szCs w:val="28"/>
        </w:rPr>
      </w:pPr>
      <w:r>
        <w:rPr>
          <w:rFonts w:hint="eastAsia" w:ascii="宋体" w:hAnsi="宋体" w:cs="方正仿宋_GBK"/>
          <w:sz w:val="28"/>
          <w:szCs w:val="28"/>
        </w:rPr>
        <w:t>（2）数字表示的数额与用文字表示的数额不一致时，以文字数额为准；</w:t>
      </w:r>
    </w:p>
    <w:p>
      <w:pPr>
        <w:ind w:firstLine="560" w:firstLineChars="200"/>
        <w:rPr>
          <w:rFonts w:ascii="宋体" w:hAnsi="宋体" w:cs="方正仿宋_GBK"/>
          <w:sz w:val="28"/>
          <w:szCs w:val="28"/>
        </w:rPr>
      </w:pPr>
      <w:r>
        <w:rPr>
          <w:rFonts w:hint="eastAsia" w:ascii="宋体" w:hAnsi="宋体" w:cs="方正仿宋_GBK"/>
          <w:sz w:val="28"/>
          <w:szCs w:val="28"/>
        </w:rPr>
        <w:t>（3）总价金额与依据单价计算出的结果不一致的，以单价金额为准修正总价，但单价金额小数点有明显错误的除外。</w:t>
      </w:r>
    </w:p>
    <w:p>
      <w:pPr>
        <w:widowControl/>
        <w:spacing w:line="360" w:lineRule="auto"/>
        <w:ind w:firstLine="562" w:firstLineChars="200"/>
        <w:jc w:val="left"/>
        <w:rPr>
          <w:rFonts w:ascii="宋体" w:hAnsi="宋体" w:cs="方正仿宋_GBK"/>
          <w:b/>
          <w:bCs/>
          <w:kern w:val="0"/>
          <w:sz w:val="28"/>
          <w:szCs w:val="28"/>
        </w:rPr>
      </w:pPr>
      <w:r>
        <w:rPr>
          <w:rFonts w:hint="eastAsia" w:ascii="宋体" w:hAnsi="宋体" w:cs="方正仿宋_GBK"/>
          <w:b/>
          <w:bCs/>
          <w:kern w:val="0"/>
          <w:sz w:val="28"/>
          <w:szCs w:val="28"/>
        </w:rPr>
        <w:t>二、合格报价供应商</w:t>
      </w:r>
    </w:p>
    <w:p>
      <w:pPr>
        <w:ind w:firstLine="560" w:firstLineChars="200"/>
        <w:rPr>
          <w:rFonts w:ascii="宋体" w:hAnsi="宋体" w:cs="方正仿宋_GBK"/>
          <w:sz w:val="28"/>
          <w:szCs w:val="28"/>
        </w:rPr>
      </w:pPr>
      <w:r>
        <w:rPr>
          <w:rFonts w:hint="eastAsia" w:ascii="宋体" w:hAnsi="宋体" w:cs="方正仿宋_GBK"/>
          <w:sz w:val="28"/>
          <w:szCs w:val="28"/>
        </w:rPr>
        <w:t>具有与本比选文件要求相适应的产品和施工能力，包括供应能力、售后服务能力的生产厂家或经营商。比选响应单位必须具备：</w:t>
      </w:r>
    </w:p>
    <w:p>
      <w:pPr>
        <w:spacing w:line="360" w:lineRule="auto"/>
        <w:ind w:firstLine="560" w:firstLineChars="200"/>
        <w:jc w:val="left"/>
        <w:rPr>
          <w:rFonts w:hint="eastAsia" w:ascii="宋体" w:hAnsi="宋体" w:eastAsia="宋体"/>
          <w:sz w:val="28"/>
          <w:szCs w:val="28"/>
          <w:lang w:eastAsia="zh-CN"/>
        </w:rPr>
      </w:pPr>
      <w:r>
        <w:rPr>
          <w:rFonts w:ascii="宋体" w:hAnsi="宋体"/>
          <w:sz w:val="28"/>
          <w:szCs w:val="28"/>
        </w:rPr>
        <w:t>2</w:t>
      </w:r>
      <w:r>
        <w:rPr>
          <w:rFonts w:hint="eastAsia" w:ascii="宋体" w:hAnsi="宋体"/>
          <w:sz w:val="28"/>
          <w:szCs w:val="28"/>
        </w:rPr>
        <w:t>.1</w:t>
      </w:r>
      <w:r>
        <w:rPr>
          <w:rFonts w:hint="eastAsia" w:ascii="宋体" w:hAnsi="宋体" w:eastAsia="宋体" w:cs="宋体"/>
          <w:sz w:val="28"/>
          <w:szCs w:val="28"/>
        </w:rPr>
        <w:t>有效营业执照</w:t>
      </w:r>
      <w:r>
        <w:rPr>
          <w:rFonts w:hint="eastAsia" w:ascii="宋体" w:hAnsi="宋体" w:cs="宋体"/>
          <w:sz w:val="28"/>
          <w:szCs w:val="28"/>
          <w:lang w:eastAsia="zh-CN"/>
        </w:rPr>
        <w:t>等（详见</w:t>
      </w:r>
      <w:r>
        <w:rPr>
          <w:rFonts w:hint="eastAsia" w:ascii="宋体" w:hAnsi="宋体" w:cs="宋体"/>
          <w:sz w:val="28"/>
          <w:szCs w:val="28"/>
          <w:lang w:val="en-US" w:eastAsia="zh-CN"/>
        </w:rPr>
        <w:t>1.1</w:t>
      </w:r>
      <w:r>
        <w:rPr>
          <w:rFonts w:hint="eastAsia" w:ascii="宋体" w:hAnsi="宋体" w:cs="宋体"/>
          <w:sz w:val="28"/>
          <w:szCs w:val="28"/>
          <w:lang w:eastAsia="zh-CN"/>
        </w:rPr>
        <w:t>）。</w:t>
      </w:r>
    </w:p>
    <w:p>
      <w:pPr>
        <w:spacing w:line="360" w:lineRule="auto"/>
        <w:ind w:firstLine="562" w:firstLineChars="200"/>
        <w:rPr>
          <w:rFonts w:ascii="宋体" w:hAnsi="宋体" w:cs="方正仿宋_GBK"/>
          <w:b/>
          <w:bCs/>
          <w:sz w:val="28"/>
          <w:szCs w:val="28"/>
        </w:rPr>
      </w:pPr>
      <w:r>
        <w:rPr>
          <w:rFonts w:hint="eastAsia" w:ascii="宋体" w:hAnsi="宋体" w:cs="方正仿宋_GBK"/>
          <w:b/>
          <w:sz w:val="28"/>
          <w:szCs w:val="28"/>
        </w:rPr>
        <w:t>三、</w:t>
      </w:r>
      <w:r>
        <w:rPr>
          <w:rFonts w:hint="eastAsia" w:ascii="宋体" w:hAnsi="宋体" w:cs="方正仿宋_GBK"/>
          <w:b/>
          <w:bCs/>
          <w:sz w:val="28"/>
          <w:szCs w:val="28"/>
        </w:rPr>
        <w:t>成交标准</w:t>
      </w:r>
    </w:p>
    <w:p>
      <w:pPr>
        <w:spacing w:line="360" w:lineRule="auto"/>
        <w:ind w:firstLine="560" w:firstLineChars="200"/>
        <w:rPr>
          <w:rFonts w:ascii="宋体" w:hAnsi="宋体" w:cs="方正仿宋_GBK"/>
          <w:bCs/>
          <w:sz w:val="28"/>
          <w:szCs w:val="28"/>
        </w:rPr>
      </w:pPr>
      <w:r>
        <w:rPr>
          <w:rFonts w:hint="eastAsia" w:ascii="宋体" w:hAnsi="宋体" w:cs="方正仿宋_GBK"/>
          <w:bCs/>
          <w:sz w:val="28"/>
          <w:szCs w:val="28"/>
        </w:rPr>
        <w:t>本次</w:t>
      </w:r>
      <w:r>
        <w:rPr>
          <w:rFonts w:hint="eastAsia" w:ascii="宋体" w:hAnsi="宋体" w:cs="方正仿宋_GBK"/>
          <w:sz w:val="28"/>
          <w:szCs w:val="28"/>
        </w:rPr>
        <w:t>比选</w:t>
      </w:r>
      <w:r>
        <w:rPr>
          <w:rFonts w:hint="eastAsia" w:ascii="宋体" w:hAnsi="宋体" w:cs="方正仿宋_GBK"/>
          <w:bCs/>
          <w:sz w:val="28"/>
          <w:szCs w:val="28"/>
        </w:rPr>
        <w:t>成交人确定办法采用</w:t>
      </w:r>
      <w:r>
        <w:rPr>
          <w:rFonts w:hint="eastAsia" w:ascii="宋体" w:hAnsi="宋体" w:cs="方正仿宋_GBK"/>
          <w:b/>
          <w:sz w:val="28"/>
          <w:szCs w:val="28"/>
        </w:rPr>
        <w:t>经评审满足条件的最低价</w:t>
      </w:r>
      <w:r>
        <w:rPr>
          <w:rFonts w:hint="eastAsia" w:ascii="宋体" w:hAnsi="宋体" w:cs="方正仿宋_GBK"/>
          <w:bCs/>
          <w:sz w:val="28"/>
          <w:szCs w:val="28"/>
        </w:rPr>
        <w:t>成交。</w:t>
      </w:r>
    </w:p>
    <w:p>
      <w:pPr>
        <w:widowControl/>
        <w:spacing w:line="360" w:lineRule="auto"/>
        <w:ind w:firstLine="560" w:firstLineChars="200"/>
        <w:jc w:val="left"/>
        <w:rPr>
          <w:rFonts w:ascii="宋体" w:hAnsi="宋体" w:cs="方正仿宋_GBK"/>
          <w:kern w:val="0"/>
          <w:sz w:val="28"/>
          <w:szCs w:val="28"/>
        </w:rPr>
      </w:pPr>
      <w:r>
        <w:rPr>
          <w:rFonts w:hint="eastAsia" w:ascii="宋体" w:hAnsi="宋体" w:cs="方正仿宋_GBK"/>
          <w:kern w:val="0"/>
          <w:sz w:val="28"/>
          <w:szCs w:val="28"/>
        </w:rPr>
        <w:t>具体</w:t>
      </w:r>
      <w:r>
        <w:rPr>
          <w:rFonts w:hint="eastAsia" w:ascii="宋体" w:hAnsi="宋体" w:cs="方正仿宋_GBK"/>
          <w:sz w:val="28"/>
          <w:szCs w:val="28"/>
        </w:rPr>
        <w:t>比选规则</w:t>
      </w:r>
      <w:r>
        <w:rPr>
          <w:rFonts w:hint="eastAsia" w:ascii="宋体" w:hAnsi="宋体" w:cs="方正仿宋_GBK"/>
          <w:kern w:val="0"/>
          <w:sz w:val="28"/>
          <w:szCs w:val="28"/>
        </w:rPr>
        <w:t>如下：</w:t>
      </w:r>
    </w:p>
    <w:p>
      <w:pPr>
        <w:widowControl/>
        <w:spacing w:line="360" w:lineRule="auto"/>
        <w:ind w:firstLine="560" w:firstLineChars="200"/>
        <w:jc w:val="left"/>
        <w:rPr>
          <w:rFonts w:ascii="宋体" w:hAnsi="宋体" w:cs="方正仿宋_GBK"/>
          <w:kern w:val="0"/>
          <w:sz w:val="28"/>
          <w:szCs w:val="28"/>
        </w:rPr>
      </w:pPr>
      <w:r>
        <w:rPr>
          <w:rFonts w:hint="eastAsia" w:ascii="宋体" w:hAnsi="宋体" w:cs="方正仿宋_GBK"/>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宋体" w:hAnsi="宋体" w:cs="方正仿宋_GBK"/>
          <w:bCs/>
          <w:sz w:val="28"/>
          <w:szCs w:val="28"/>
        </w:rPr>
      </w:pPr>
      <w:r>
        <w:rPr>
          <w:rFonts w:hint="eastAsia" w:ascii="宋体" w:hAnsi="宋体" w:cs="方正仿宋_GBK"/>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cs="方正仿宋_GBK"/>
          <w:bCs/>
          <w:sz w:val="28"/>
          <w:szCs w:val="28"/>
        </w:rPr>
        <w:t>审委员会可以继续评审，根据符合采购需求、质量和服务，且报价最低的原则确定成交候选人。</w:t>
      </w:r>
    </w:p>
    <w:p>
      <w:pPr>
        <w:spacing w:line="360" w:lineRule="auto"/>
        <w:ind w:firstLine="560" w:firstLineChars="200"/>
        <w:rPr>
          <w:rFonts w:ascii="宋体" w:hAnsi="宋体" w:cs="方正仿宋_GBK"/>
          <w:bCs/>
          <w:sz w:val="28"/>
          <w:szCs w:val="28"/>
        </w:rPr>
      </w:pPr>
      <w:r>
        <w:rPr>
          <w:rFonts w:hint="eastAsia" w:ascii="宋体" w:hAnsi="宋体" w:cs="方正仿宋_GBK"/>
          <w:bCs/>
          <w:sz w:val="28"/>
          <w:szCs w:val="28"/>
        </w:rPr>
        <w:t>3.3 项目重新比选时，经评审有有效比选响应人的，应当按规定程序，根据符合采购需求、质量和服务，且报价最低的原则确定成交候选人。</w:t>
      </w:r>
    </w:p>
    <w:p>
      <w:pPr>
        <w:spacing w:line="360" w:lineRule="auto"/>
        <w:ind w:firstLine="560" w:firstLineChars="200"/>
        <w:rPr>
          <w:rFonts w:ascii="宋体" w:hAnsi="宋体" w:cs="方正仿宋_GBK"/>
          <w:bCs/>
          <w:sz w:val="28"/>
          <w:szCs w:val="28"/>
        </w:rPr>
      </w:pPr>
      <w:r>
        <w:rPr>
          <w:rFonts w:hint="eastAsia" w:ascii="宋体" w:hAnsi="宋体" w:cs="方正仿宋_GBK"/>
          <w:bCs/>
          <w:sz w:val="28"/>
          <w:szCs w:val="28"/>
        </w:rPr>
        <w:t>3.4 若排名第一的中标候选人放弃中标、未能在比选文件规定期限内交纳履约保证金、因不可抗力提出不能履行合同，或者被查实存在影响中标结果的违法行为等情形，不符合中标条件的，报采购领导小组审批同意后，按照评审小组提出的中标候选人名单排序依次确定其他中标候选人为中标人。</w:t>
      </w:r>
    </w:p>
    <w:p>
      <w:pPr>
        <w:snapToGrid w:val="0"/>
        <w:spacing w:line="360" w:lineRule="auto"/>
        <w:ind w:firstLine="562" w:firstLineChars="200"/>
        <w:rPr>
          <w:rFonts w:ascii="宋体" w:hAnsi="宋体" w:cs="方正仿宋_GBK"/>
          <w:sz w:val="28"/>
          <w:szCs w:val="28"/>
        </w:rPr>
      </w:pPr>
      <w:r>
        <w:rPr>
          <w:rFonts w:hint="eastAsia" w:ascii="宋体" w:hAnsi="宋体" w:cs="方正仿宋_GBK"/>
          <w:b/>
          <w:kern w:val="0"/>
          <w:sz w:val="28"/>
          <w:szCs w:val="28"/>
        </w:rPr>
        <w:t>四、</w:t>
      </w:r>
      <w:r>
        <w:rPr>
          <w:rFonts w:hint="eastAsia" w:ascii="宋体" w:hAnsi="宋体" w:cs="方正仿宋_GBK"/>
          <w:b/>
          <w:sz w:val="28"/>
          <w:szCs w:val="28"/>
        </w:rPr>
        <w:t>比选文件发放的时间及地点</w:t>
      </w:r>
    </w:p>
    <w:p>
      <w:pPr>
        <w:snapToGrid w:val="0"/>
        <w:spacing w:line="360" w:lineRule="auto"/>
        <w:ind w:firstLine="560" w:firstLineChars="200"/>
        <w:rPr>
          <w:rFonts w:hint="eastAsia" w:ascii="宋体" w:hAnsi="宋体" w:eastAsia="宋体" w:cs="方正仿宋_GBK"/>
          <w:sz w:val="28"/>
          <w:szCs w:val="28"/>
          <w:lang w:eastAsia="zh-CN"/>
        </w:rPr>
      </w:pPr>
      <w:r>
        <w:rPr>
          <w:rFonts w:hint="eastAsia" w:ascii="宋体" w:hAnsi="宋体" w:cs="宋体"/>
          <w:color w:val="000000"/>
          <w:sz w:val="28"/>
          <w:szCs w:val="28"/>
        </w:rPr>
        <w:t>凡有意参加的供应商，请于</w:t>
      </w:r>
      <w:r>
        <w:rPr>
          <w:rFonts w:hint="eastAsia" w:ascii="宋体" w:hAnsi="宋体" w:cs="宋体"/>
          <w:color w:val="000000"/>
          <w:sz w:val="28"/>
          <w:szCs w:val="28"/>
          <w:u w:val="single"/>
        </w:rPr>
        <w:t>2020年</w:t>
      </w:r>
      <w:r>
        <w:rPr>
          <w:rFonts w:hint="eastAsia" w:ascii="宋体" w:hAnsi="宋体" w:cs="宋体"/>
          <w:color w:val="000000"/>
          <w:sz w:val="28"/>
          <w:szCs w:val="28"/>
          <w:u w:val="single"/>
          <w:lang w:val="en-US" w:eastAsia="zh-CN"/>
        </w:rPr>
        <w:t>8</w:t>
      </w:r>
      <w:r>
        <w:rPr>
          <w:rFonts w:hint="eastAsia" w:ascii="宋体" w:hAnsi="宋体" w:cs="宋体"/>
          <w:color w:val="000000"/>
          <w:sz w:val="28"/>
          <w:szCs w:val="28"/>
          <w:u w:val="single"/>
        </w:rPr>
        <w:t>月</w:t>
      </w:r>
      <w:r>
        <w:rPr>
          <w:rFonts w:hint="eastAsia" w:ascii="宋体" w:hAnsi="宋体" w:cs="宋体"/>
          <w:color w:val="000000"/>
          <w:sz w:val="28"/>
          <w:szCs w:val="28"/>
          <w:u w:val="single"/>
          <w:lang w:val="en-US" w:eastAsia="zh-CN"/>
        </w:rPr>
        <w:t>28</w:t>
      </w:r>
      <w:r>
        <w:rPr>
          <w:rFonts w:hint="eastAsia" w:ascii="宋体" w:hAnsi="宋体" w:cs="宋体"/>
          <w:color w:val="000000"/>
          <w:sz w:val="28"/>
          <w:szCs w:val="28"/>
          <w:u w:val="single"/>
        </w:rPr>
        <w:t>日</w:t>
      </w:r>
      <w:r>
        <w:rPr>
          <w:rFonts w:hint="eastAsia" w:ascii="宋体" w:hAnsi="宋体" w:cs="宋体"/>
          <w:color w:val="00000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r>
        <w:rPr>
          <w:rFonts w:hint="eastAsia" w:ascii="宋体" w:hAnsi="宋体" w:cs="宋体"/>
          <w:color w:val="000000"/>
          <w:sz w:val="28"/>
          <w:szCs w:val="28"/>
          <w:lang w:eastAsia="zh-CN"/>
        </w:rPr>
        <w:t>。</w:t>
      </w:r>
    </w:p>
    <w:p>
      <w:pPr>
        <w:snapToGrid w:val="0"/>
        <w:spacing w:line="360" w:lineRule="auto"/>
        <w:ind w:firstLine="557" w:firstLineChars="198"/>
        <w:rPr>
          <w:rFonts w:ascii="宋体" w:hAnsi="宋体" w:cs="方正仿宋_GBK"/>
          <w:sz w:val="28"/>
          <w:szCs w:val="28"/>
        </w:rPr>
      </w:pPr>
      <w:r>
        <w:rPr>
          <w:rFonts w:hint="eastAsia" w:ascii="宋体" w:hAnsi="宋体" w:cs="方正仿宋_GBK"/>
          <w:b/>
          <w:kern w:val="0"/>
          <w:sz w:val="28"/>
          <w:szCs w:val="28"/>
        </w:rPr>
        <w:t>五、项目履约保证金</w:t>
      </w:r>
    </w:p>
    <w:p>
      <w:pPr>
        <w:adjustRightInd w:val="0"/>
        <w:snapToGrid w:val="0"/>
        <w:spacing w:line="360" w:lineRule="auto"/>
        <w:ind w:left="1" w:firstLine="560" w:firstLineChars="200"/>
        <w:jc w:val="left"/>
        <w:rPr>
          <w:rFonts w:ascii="宋体" w:hAnsi="宋体" w:cs="方正仿宋_GBK"/>
          <w:sz w:val="28"/>
          <w:szCs w:val="28"/>
        </w:rPr>
      </w:pPr>
      <w:r>
        <w:rPr>
          <w:rFonts w:hint="eastAsia" w:ascii="宋体" w:hAnsi="宋体" w:cs="方正仿宋_GBK"/>
          <w:sz w:val="28"/>
          <w:szCs w:val="28"/>
        </w:rPr>
        <w:t>5.1履约保证金为合同总价款的5%，在收到成交通知书10日内缴纳，</w:t>
      </w:r>
      <w:r>
        <w:rPr>
          <w:rFonts w:hint="eastAsia" w:ascii="宋体" w:hAnsi="宋体" w:cs="方正仿宋_GBK"/>
          <w:sz w:val="28"/>
          <w:szCs w:val="28"/>
          <w:lang w:eastAsia="zh-CN"/>
        </w:rPr>
        <w:t>项目验收合格后</w:t>
      </w:r>
      <w:r>
        <w:rPr>
          <w:rFonts w:hint="eastAsia" w:ascii="宋体" w:hAnsi="宋体" w:cs="方正仿宋_GBK"/>
          <w:sz w:val="28"/>
          <w:szCs w:val="28"/>
        </w:rPr>
        <w:t>，由使用部门一次性退还（不记利息）。</w:t>
      </w:r>
    </w:p>
    <w:p>
      <w:pPr>
        <w:adjustRightInd w:val="0"/>
        <w:snapToGrid w:val="0"/>
        <w:spacing w:line="360" w:lineRule="auto"/>
        <w:ind w:left="1" w:firstLine="560" w:firstLineChars="200"/>
        <w:jc w:val="left"/>
        <w:rPr>
          <w:rFonts w:ascii="宋体" w:hAnsi="宋体" w:cs="方正仿宋_GBK"/>
          <w:sz w:val="28"/>
          <w:szCs w:val="28"/>
        </w:rPr>
      </w:pPr>
      <w:r>
        <w:rPr>
          <w:rFonts w:hint="eastAsia" w:ascii="宋体" w:hAnsi="宋体" w:cs="方正仿宋_GBK"/>
          <w:sz w:val="28"/>
          <w:szCs w:val="28"/>
        </w:rPr>
        <w:t>5.2</w:t>
      </w:r>
      <w:r>
        <w:rPr>
          <w:rFonts w:hint="eastAsia" w:ascii="宋体" w:hAnsi="宋体" w:eastAsia="宋体" w:cs="宋体"/>
          <w:sz w:val="28"/>
          <w:szCs w:val="28"/>
        </w:rPr>
        <w:t>提交方式：乙方企业基本账户银行转账。乙方提交履约保证金后应到采购人财务部（重庆市渝北区机场东二路19号重庆机场集团有限公司办公楼5楼）换取保证金收据</w:t>
      </w:r>
      <w:r>
        <w:rPr>
          <w:rFonts w:hint="eastAsia" w:ascii="宋体" w:hAnsi="宋体" w:cs="方正仿宋_GBK"/>
          <w:sz w:val="28"/>
          <w:szCs w:val="28"/>
        </w:rPr>
        <w:t>。</w:t>
      </w:r>
    </w:p>
    <w:p>
      <w:pPr>
        <w:adjustRightInd w:val="0"/>
        <w:snapToGrid w:val="0"/>
        <w:spacing w:line="360" w:lineRule="auto"/>
        <w:ind w:left="1" w:firstLine="560" w:firstLineChars="200"/>
        <w:jc w:val="left"/>
        <w:rPr>
          <w:rFonts w:ascii="宋体" w:hAnsi="宋体" w:cs="方正仿宋_GBK"/>
          <w:sz w:val="28"/>
          <w:szCs w:val="28"/>
        </w:rPr>
      </w:pPr>
      <w:r>
        <w:rPr>
          <w:rFonts w:hint="eastAsia" w:ascii="宋体" w:hAnsi="宋体" w:cs="方正仿宋_GBK"/>
          <w:sz w:val="28"/>
          <w:szCs w:val="28"/>
        </w:rPr>
        <w:t>开户名：重庆机场集团有限公司</w:t>
      </w:r>
    </w:p>
    <w:p>
      <w:pPr>
        <w:adjustRightInd w:val="0"/>
        <w:snapToGrid w:val="0"/>
        <w:spacing w:line="360" w:lineRule="auto"/>
        <w:ind w:left="1" w:firstLine="560" w:firstLineChars="200"/>
        <w:jc w:val="left"/>
        <w:rPr>
          <w:rFonts w:ascii="宋体" w:hAnsi="宋体" w:cs="方正仿宋_GBK"/>
          <w:sz w:val="28"/>
          <w:szCs w:val="28"/>
        </w:rPr>
      </w:pPr>
      <w:r>
        <w:rPr>
          <w:rFonts w:hint="eastAsia" w:ascii="宋体" w:hAnsi="宋体" w:cs="方正仿宋_GBK"/>
          <w:sz w:val="28"/>
          <w:szCs w:val="28"/>
        </w:rPr>
        <w:t>开户银行：建设银行渝北支行机场分理处</w:t>
      </w:r>
    </w:p>
    <w:p>
      <w:pPr>
        <w:adjustRightInd w:val="0"/>
        <w:snapToGrid w:val="0"/>
        <w:spacing w:line="360" w:lineRule="auto"/>
        <w:ind w:left="1" w:firstLine="560" w:firstLineChars="200"/>
        <w:jc w:val="left"/>
        <w:rPr>
          <w:rFonts w:ascii="宋体" w:hAnsi="宋体" w:cs="方正仿宋_GBK"/>
          <w:sz w:val="28"/>
          <w:szCs w:val="28"/>
        </w:rPr>
      </w:pPr>
      <w:r>
        <w:rPr>
          <w:rFonts w:hint="eastAsia" w:ascii="宋体" w:hAnsi="宋体" w:cs="方正仿宋_GBK"/>
          <w:sz w:val="28"/>
          <w:szCs w:val="28"/>
        </w:rPr>
        <w:t>账号：5000 1083 8000 5000 0447</w:t>
      </w:r>
    </w:p>
    <w:p>
      <w:pPr>
        <w:adjustRightInd w:val="0"/>
        <w:snapToGrid w:val="0"/>
        <w:spacing w:line="360" w:lineRule="auto"/>
        <w:ind w:left="1" w:firstLine="560" w:firstLineChars="200"/>
        <w:jc w:val="left"/>
        <w:rPr>
          <w:rFonts w:ascii="宋体" w:hAnsi="宋体"/>
          <w:sz w:val="28"/>
          <w:szCs w:val="28"/>
        </w:rPr>
      </w:pPr>
      <w:r>
        <w:rPr>
          <w:rFonts w:hint="eastAsia" w:ascii="宋体" w:hAnsi="宋体" w:cs="方正仿宋_GBK"/>
          <w:sz w:val="28"/>
          <w:szCs w:val="28"/>
        </w:rPr>
        <w:t>联系方式：023-67155557</w:t>
      </w:r>
    </w:p>
    <w:p>
      <w:pPr>
        <w:adjustRightInd w:val="0"/>
        <w:snapToGrid w:val="0"/>
        <w:spacing w:line="360" w:lineRule="auto"/>
        <w:ind w:firstLine="562" w:firstLineChars="200"/>
        <w:rPr>
          <w:rFonts w:ascii="宋体" w:hAnsi="宋体" w:cs="方正仿宋_GBK"/>
          <w:b/>
          <w:sz w:val="28"/>
          <w:szCs w:val="28"/>
        </w:rPr>
      </w:pPr>
      <w:r>
        <w:rPr>
          <w:rFonts w:hint="eastAsia" w:ascii="宋体" w:hAnsi="宋体" w:cs="方正仿宋_GBK"/>
          <w:b/>
          <w:kern w:val="0"/>
          <w:sz w:val="28"/>
          <w:szCs w:val="28"/>
        </w:rPr>
        <w:t>六、</w:t>
      </w:r>
      <w:r>
        <w:rPr>
          <w:rFonts w:hint="eastAsia" w:ascii="宋体" w:hAnsi="宋体" w:cs="方正仿宋_GBK"/>
          <w:b/>
          <w:sz w:val="28"/>
          <w:szCs w:val="28"/>
        </w:rPr>
        <w:t>支付方式</w:t>
      </w:r>
    </w:p>
    <w:p>
      <w:pPr>
        <w:spacing w:line="360" w:lineRule="auto"/>
        <w:ind w:firstLine="560" w:firstLineChars="200"/>
        <w:rPr>
          <w:rFonts w:ascii="宋体" w:hAnsi="宋体" w:cs="方正仿宋_GBK"/>
          <w:sz w:val="28"/>
          <w:szCs w:val="28"/>
        </w:rPr>
      </w:pPr>
      <w:r>
        <w:rPr>
          <w:rFonts w:hint="eastAsia" w:ascii="宋体" w:hAnsi="宋体" w:cs="方正仿宋_GBK"/>
          <w:sz w:val="28"/>
          <w:szCs w:val="28"/>
          <w:lang w:eastAsia="zh-CN"/>
        </w:rPr>
        <w:t>项目验收</w:t>
      </w:r>
      <w:r>
        <w:rPr>
          <w:rFonts w:hint="eastAsia" w:ascii="宋体" w:hAnsi="宋体" w:cs="方正仿宋_GBK"/>
          <w:sz w:val="28"/>
          <w:szCs w:val="28"/>
        </w:rPr>
        <w:t>合格后20个工作日内支付合同款的95%，质保期结束无质量问题后支付剩下5%合同款。</w:t>
      </w:r>
    </w:p>
    <w:p>
      <w:pPr>
        <w:spacing w:line="360" w:lineRule="auto"/>
        <w:ind w:firstLine="560" w:firstLineChars="200"/>
        <w:rPr>
          <w:rFonts w:ascii="宋体" w:hAnsi="宋体" w:cs="方正仿宋_GBK"/>
          <w:sz w:val="28"/>
          <w:szCs w:val="28"/>
        </w:rPr>
      </w:pPr>
      <w:r>
        <w:rPr>
          <w:rFonts w:hint="eastAsia" w:ascii="宋体" w:hAnsi="宋体" w:cs="方正仿宋_GBK"/>
          <w:sz w:val="28"/>
          <w:szCs w:val="28"/>
        </w:rPr>
        <w:t>若乙方开具增值税专用发票，则甲方支付不含税合同金额和税额的总金额；若乙方开具增值税普通发票，则甲方仅支付不含税合同金额。</w:t>
      </w:r>
    </w:p>
    <w:p>
      <w:pPr>
        <w:spacing w:line="360" w:lineRule="auto"/>
        <w:ind w:firstLine="551" w:firstLineChars="196"/>
        <w:rPr>
          <w:rFonts w:ascii="宋体" w:hAnsi="宋体" w:cs="方正仿宋_GBK"/>
          <w:b/>
          <w:sz w:val="28"/>
          <w:szCs w:val="28"/>
        </w:rPr>
      </w:pPr>
      <w:r>
        <w:rPr>
          <w:rFonts w:hint="eastAsia" w:ascii="宋体" w:hAnsi="宋体" w:cs="方正仿宋_GBK"/>
          <w:b/>
          <w:sz w:val="28"/>
          <w:szCs w:val="28"/>
        </w:rPr>
        <w:t>七、工期</w:t>
      </w:r>
    </w:p>
    <w:p>
      <w:pPr>
        <w:spacing w:line="360" w:lineRule="auto"/>
        <w:ind w:firstLine="560" w:firstLineChars="200"/>
        <w:rPr>
          <w:rFonts w:ascii="宋体" w:hAnsi="宋体"/>
          <w:b/>
          <w:bCs/>
          <w:sz w:val="28"/>
          <w:szCs w:val="28"/>
        </w:rPr>
      </w:pPr>
      <w:r>
        <w:rPr>
          <w:rFonts w:hint="eastAsia" w:ascii="宋体" w:hAnsi="宋体"/>
          <w:sz w:val="28"/>
          <w:szCs w:val="28"/>
        </w:rPr>
        <w:t>合同</w:t>
      </w:r>
      <w:r>
        <w:rPr>
          <w:rFonts w:ascii="宋体" w:hAnsi="宋体"/>
          <w:sz w:val="28"/>
          <w:szCs w:val="28"/>
        </w:rPr>
        <w:t>签订之日起至</w:t>
      </w:r>
      <w:r>
        <w:rPr>
          <w:rFonts w:hint="eastAsia" w:ascii="宋体" w:hAnsi="宋体"/>
          <w:sz w:val="28"/>
          <w:szCs w:val="28"/>
        </w:rPr>
        <w:t>项目竣工验收</w:t>
      </w:r>
      <w:r>
        <w:rPr>
          <w:rFonts w:ascii="宋体" w:hAnsi="宋体"/>
          <w:sz w:val="28"/>
          <w:szCs w:val="28"/>
        </w:rPr>
        <w:t>完成：</w:t>
      </w:r>
      <w:r>
        <w:rPr>
          <w:rFonts w:ascii="宋体" w:hAnsi="宋体"/>
          <w:sz w:val="28"/>
          <w:szCs w:val="28"/>
          <w:u w:val="single"/>
        </w:rPr>
        <w:t>30</w:t>
      </w:r>
      <w:r>
        <w:rPr>
          <w:rFonts w:hint="eastAsia" w:ascii="宋体" w:hAnsi="宋体"/>
          <w:sz w:val="28"/>
          <w:szCs w:val="28"/>
        </w:rPr>
        <w:t>个</w:t>
      </w:r>
      <w:r>
        <w:rPr>
          <w:rFonts w:ascii="宋体" w:hAnsi="宋体"/>
          <w:sz w:val="28"/>
          <w:szCs w:val="28"/>
        </w:rPr>
        <w:t>日历</w:t>
      </w:r>
      <w:r>
        <w:rPr>
          <w:rFonts w:hint="eastAsia" w:ascii="宋体" w:hAnsi="宋体"/>
          <w:sz w:val="28"/>
          <w:szCs w:val="28"/>
        </w:rPr>
        <w:t>天。</w:t>
      </w:r>
      <w:r>
        <w:rPr>
          <w:rFonts w:hint="eastAsia" w:ascii="宋体" w:hAnsi="宋体"/>
          <w:b/>
          <w:bCs/>
          <w:sz w:val="28"/>
          <w:szCs w:val="28"/>
        </w:rPr>
        <w:t>（如</w:t>
      </w:r>
      <w:r>
        <w:rPr>
          <w:rFonts w:ascii="宋体" w:hAnsi="宋体"/>
          <w:b/>
          <w:bCs/>
          <w:sz w:val="28"/>
          <w:szCs w:val="28"/>
        </w:rPr>
        <w:t>涉及到</w:t>
      </w:r>
      <w:r>
        <w:rPr>
          <w:rFonts w:hint="eastAsia" w:ascii="宋体" w:hAnsi="宋体"/>
          <w:b/>
          <w:bCs/>
          <w:sz w:val="28"/>
          <w:szCs w:val="28"/>
        </w:rPr>
        <w:t>隔离区</w:t>
      </w:r>
      <w:r>
        <w:rPr>
          <w:rFonts w:ascii="宋体" w:hAnsi="宋体"/>
          <w:b/>
          <w:bCs/>
          <w:sz w:val="28"/>
          <w:szCs w:val="28"/>
        </w:rPr>
        <w:t>内施工的，</w:t>
      </w:r>
      <w:r>
        <w:rPr>
          <w:rFonts w:hint="eastAsia" w:ascii="宋体" w:hAnsi="宋体"/>
          <w:b/>
          <w:bCs/>
          <w:sz w:val="28"/>
          <w:szCs w:val="28"/>
        </w:rPr>
        <w:t>需要</w:t>
      </w:r>
      <w:r>
        <w:rPr>
          <w:rFonts w:ascii="宋体" w:hAnsi="宋体"/>
          <w:b/>
          <w:bCs/>
          <w:sz w:val="28"/>
          <w:szCs w:val="28"/>
        </w:rPr>
        <w:t>自行办理所有证件，该</w:t>
      </w:r>
      <w:r>
        <w:rPr>
          <w:rFonts w:hint="eastAsia" w:ascii="宋体" w:hAnsi="宋体"/>
          <w:b/>
          <w:bCs/>
          <w:sz w:val="28"/>
          <w:szCs w:val="28"/>
        </w:rPr>
        <w:t>工期包含所有证件的办理时间）</w:t>
      </w:r>
    </w:p>
    <w:p>
      <w:pPr>
        <w:widowControl/>
        <w:adjustRightInd w:val="0"/>
        <w:snapToGrid w:val="0"/>
        <w:spacing w:line="360" w:lineRule="auto"/>
        <w:ind w:firstLine="562" w:firstLineChars="200"/>
        <w:jc w:val="left"/>
        <w:textAlignment w:val="bottom"/>
        <w:rPr>
          <w:rFonts w:ascii="宋体" w:hAnsi="宋体"/>
          <w:b/>
          <w:sz w:val="28"/>
          <w:szCs w:val="28"/>
        </w:rPr>
      </w:pPr>
      <w:r>
        <w:rPr>
          <w:rFonts w:hint="eastAsia" w:ascii="宋体" w:hAnsi="宋体"/>
          <w:b/>
          <w:sz w:val="28"/>
          <w:szCs w:val="28"/>
        </w:rPr>
        <w:t>八</w:t>
      </w:r>
      <w:r>
        <w:rPr>
          <w:rFonts w:ascii="宋体" w:hAnsi="宋体"/>
          <w:b/>
          <w:sz w:val="28"/>
          <w:szCs w:val="28"/>
        </w:rPr>
        <w:t>、质保期：</w:t>
      </w:r>
    </w:p>
    <w:p>
      <w:pPr>
        <w:widowControl/>
        <w:adjustRightInd w:val="0"/>
        <w:snapToGrid w:val="0"/>
        <w:spacing w:line="360" w:lineRule="auto"/>
        <w:ind w:firstLine="560" w:firstLineChars="200"/>
        <w:jc w:val="left"/>
        <w:textAlignment w:val="bottom"/>
        <w:rPr>
          <w:rFonts w:ascii="宋体" w:hAnsi="宋体"/>
          <w:sz w:val="28"/>
          <w:szCs w:val="28"/>
        </w:rPr>
      </w:pPr>
      <w:r>
        <w:rPr>
          <w:rFonts w:hint="eastAsia" w:ascii="宋体" w:hAnsi="宋体"/>
          <w:sz w:val="28"/>
          <w:szCs w:val="28"/>
        </w:rPr>
        <w:t>质保期</w:t>
      </w:r>
      <w:r>
        <w:rPr>
          <w:rFonts w:hint="eastAsia" w:ascii="宋体" w:hAnsi="宋体"/>
          <w:sz w:val="28"/>
          <w:szCs w:val="28"/>
          <w:u w:val="single"/>
        </w:rPr>
        <w:t>1</w:t>
      </w:r>
      <w:r>
        <w:rPr>
          <w:rFonts w:hint="eastAsia" w:ascii="宋体" w:hAnsi="宋体"/>
          <w:sz w:val="28"/>
          <w:szCs w:val="28"/>
        </w:rPr>
        <w:t>年</w:t>
      </w:r>
      <w:r>
        <w:rPr>
          <w:rFonts w:ascii="宋体" w:hAnsi="宋体"/>
          <w:sz w:val="28"/>
          <w:szCs w:val="28"/>
        </w:rPr>
        <w:t>，从</w:t>
      </w:r>
      <w:r>
        <w:rPr>
          <w:rFonts w:hint="eastAsia" w:ascii="宋体" w:hAnsi="宋体"/>
          <w:sz w:val="28"/>
          <w:szCs w:val="28"/>
        </w:rPr>
        <w:t>项目</w:t>
      </w:r>
      <w:r>
        <w:rPr>
          <w:rFonts w:ascii="宋体" w:hAnsi="宋体"/>
          <w:sz w:val="28"/>
          <w:szCs w:val="28"/>
        </w:rPr>
        <w:t>竣工验收</w:t>
      </w:r>
      <w:r>
        <w:rPr>
          <w:rFonts w:hint="eastAsia" w:ascii="宋体" w:hAnsi="宋体"/>
          <w:sz w:val="28"/>
          <w:szCs w:val="28"/>
        </w:rPr>
        <w:t>合格之日算起</w:t>
      </w:r>
      <w:r>
        <w:rPr>
          <w:rFonts w:ascii="宋体" w:hAnsi="宋体"/>
          <w:sz w:val="28"/>
          <w:szCs w:val="28"/>
        </w:rPr>
        <w:t>。</w:t>
      </w:r>
    </w:p>
    <w:p>
      <w:pPr>
        <w:widowControl/>
        <w:adjustRightInd w:val="0"/>
        <w:snapToGrid w:val="0"/>
        <w:spacing w:line="360" w:lineRule="auto"/>
        <w:ind w:firstLine="551" w:firstLineChars="196"/>
        <w:jc w:val="left"/>
        <w:textAlignment w:val="bottom"/>
        <w:rPr>
          <w:rFonts w:ascii="宋体" w:hAnsi="宋体" w:cs="方正仿宋_GBK"/>
          <w:b/>
          <w:sz w:val="28"/>
          <w:szCs w:val="28"/>
        </w:rPr>
      </w:pPr>
      <w:r>
        <w:rPr>
          <w:rFonts w:hint="eastAsia" w:ascii="宋体" w:hAnsi="宋体" w:cs="方正仿宋_GBK"/>
          <w:b/>
          <w:sz w:val="28"/>
          <w:szCs w:val="28"/>
        </w:rPr>
        <w:t>九、比选响应有效期</w:t>
      </w:r>
    </w:p>
    <w:p>
      <w:pPr>
        <w:autoSpaceDE w:val="0"/>
        <w:autoSpaceDN w:val="0"/>
        <w:adjustRightInd w:val="0"/>
        <w:spacing w:line="360" w:lineRule="auto"/>
        <w:ind w:firstLine="630" w:firstLineChars="225"/>
        <w:rPr>
          <w:rFonts w:ascii="宋体" w:hAnsi="宋体" w:cs="方正仿宋_GBK"/>
          <w:sz w:val="28"/>
          <w:szCs w:val="28"/>
        </w:rPr>
      </w:pPr>
      <w:r>
        <w:rPr>
          <w:rFonts w:hint="eastAsia" w:ascii="宋体" w:hAnsi="宋体" w:cs="方正仿宋_GBK"/>
          <w:sz w:val="28"/>
          <w:szCs w:val="28"/>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ascii="宋体" w:hAnsi="宋体" w:cs="方正仿宋_GBK"/>
          <w:sz w:val="28"/>
          <w:szCs w:val="28"/>
        </w:rPr>
      </w:pPr>
      <w:r>
        <w:rPr>
          <w:rFonts w:hint="eastAsia" w:ascii="宋体" w:hAnsi="宋体" w:cs="方正仿宋_GBK"/>
          <w:b/>
          <w:sz w:val="28"/>
          <w:szCs w:val="28"/>
        </w:rPr>
        <w:t>十、比选响应</w:t>
      </w:r>
      <w:r>
        <w:rPr>
          <w:rFonts w:hint="eastAsia" w:ascii="宋体" w:hAnsi="宋体" w:cs="方正仿宋_GBK"/>
          <w:b/>
          <w:kern w:val="0"/>
          <w:sz w:val="28"/>
          <w:szCs w:val="28"/>
        </w:rPr>
        <w:t>文件的编制和提交</w:t>
      </w:r>
    </w:p>
    <w:p>
      <w:pPr>
        <w:autoSpaceDE w:val="0"/>
        <w:autoSpaceDN w:val="0"/>
        <w:adjustRightInd w:val="0"/>
        <w:spacing w:line="360" w:lineRule="auto"/>
        <w:ind w:firstLine="630" w:firstLineChars="225"/>
        <w:rPr>
          <w:rFonts w:ascii="宋体" w:hAnsi="宋体"/>
          <w:sz w:val="28"/>
          <w:szCs w:val="28"/>
          <w:lang w:val="zh-CN"/>
        </w:rPr>
      </w:pPr>
      <w:r>
        <w:rPr>
          <w:rFonts w:hint="eastAsia" w:ascii="宋体" w:hAnsi="宋体"/>
          <w:sz w:val="28"/>
          <w:szCs w:val="28"/>
        </w:rPr>
        <w:t>10</w:t>
      </w:r>
      <w:r>
        <w:rPr>
          <w:rFonts w:ascii="宋体" w:hAnsi="宋体"/>
          <w:sz w:val="28"/>
          <w:szCs w:val="28"/>
          <w:lang w:val="zh-CN"/>
        </w:rPr>
        <w:t>.1</w:t>
      </w:r>
      <w:r>
        <w:rPr>
          <w:rFonts w:hint="eastAsia" w:ascii="宋体" w:hAnsi="宋体"/>
          <w:sz w:val="28"/>
          <w:szCs w:val="28"/>
        </w:rPr>
        <w:t>比选响应方</w:t>
      </w:r>
      <w:r>
        <w:rPr>
          <w:rFonts w:hint="eastAsia" w:ascii="宋体" w:hAnsi="宋体"/>
          <w:sz w:val="28"/>
          <w:szCs w:val="28"/>
          <w:lang w:val="zh-CN"/>
        </w:rPr>
        <w:t>应当按照</w:t>
      </w:r>
      <w:r>
        <w:rPr>
          <w:rFonts w:hint="eastAsia" w:ascii="宋体" w:hAnsi="宋体"/>
          <w:sz w:val="28"/>
          <w:szCs w:val="28"/>
        </w:rPr>
        <w:t>比选</w:t>
      </w:r>
      <w:r>
        <w:rPr>
          <w:rFonts w:hint="eastAsia" w:ascii="宋体" w:hAnsi="宋体"/>
          <w:sz w:val="28"/>
          <w:szCs w:val="28"/>
          <w:lang w:val="zh-CN"/>
        </w:rPr>
        <w:t>采购文件的要求编制比选响应文件，</w:t>
      </w:r>
      <w:r>
        <w:rPr>
          <w:rFonts w:hint="eastAsia" w:ascii="宋体" w:hAnsi="宋体"/>
          <w:b/>
          <w:bCs/>
          <w:sz w:val="28"/>
          <w:szCs w:val="28"/>
          <w:lang w:val="zh-CN"/>
        </w:rPr>
        <w:t>比选响应文件应当对</w:t>
      </w:r>
      <w:r>
        <w:rPr>
          <w:rFonts w:hint="eastAsia" w:ascii="宋体" w:hAnsi="宋体"/>
          <w:b/>
          <w:bCs/>
          <w:sz w:val="28"/>
          <w:szCs w:val="28"/>
        </w:rPr>
        <w:t>比选</w:t>
      </w:r>
      <w:r>
        <w:rPr>
          <w:rFonts w:hint="eastAsia" w:ascii="宋体" w:hAnsi="宋体"/>
          <w:b/>
          <w:bCs/>
          <w:sz w:val="28"/>
          <w:szCs w:val="28"/>
          <w:lang w:val="zh-CN"/>
        </w:rPr>
        <w:t>采购文件提出的要求和条件作出实质性应答</w:t>
      </w:r>
      <w:r>
        <w:rPr>
          <w:rFonts w:hint="eastAsia" w:ascii="宋体" w:hAnsi="宋体"/>
          <w:sz w:val="28"/>
          <w:szCs w:val="28"/>
          <w:lang w:val="zh-CN"/>
        </w:rPr>
        <w:t>。</w:t>
      </w:r>
    </w:p>
    <w:p>
      <w:pPr>
        <w:autoSpaceDE w:val="0"/>
        <w:autoSpaceDN w:val="0"/>
        <w:adjustRightInd w:val="0"/>
        <w:spacing w:line="360" w:lineRule="auto"/>
        <w:ind w:firstLine="630" w:firstLineChars="225"/>
        <w:rPr>
          <w:rFonts w:ascii="宋体" w:hAnsi="宋体" w:cs="方正仿宋_GBK"/>
          <w:sz w:val="28"/>
          <w:szCs w:val="28"/>
          <w:lang w:val="zh-CN"/>
        </w:rPr>
      </w:pPr>
      <w:r>
        <w:rPr>
          <w:rFonts w:ascii="宋体" w:hAnsi="宋体" w:cs="方正仿宋_GBK"/>
          <w:sz w:val="28"/>
          <w:szCs w:val="28"/>
        </w:rPr>
        <w:t>10</w:t>
      </w:r>
      <w:r>
        <w:rPr>
          <w:rFonts w:hint="eastAsia" w:ascii="宋体" w:hAnsi="宋体" w:cs="方正仿宋_GBK"/>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宋体" w:hAnsi="宋体" w:cs="方正仿宋_GBK"/>
          <w:sz w:val="28"/>
          <w:szCs w:val="28"/>
          <w:lang w:val="zh-CN"/>
        </w:rPr>
      </w:pPr>
      <w:r>
        <w:rPr>
          <w:rFonts w:ascii="宋体" w:hAnsi="宋体" w:cs="方正仿宋_GBK"/>
          <w:sz w:val="28"/>
          <w:szCs w:val="28"/>
        </w:rPr>
        <w:t>10</w:t>
      </w:r>
      <w:r>
        <w:rPr>
          <w:rFonts w:hint="eastAsia" w:ascii="宋体" w:hAnsi="宋体" w:cs="方正仿宋_GBK"/>
          <w:sz w:val="28"/>
          <w:szCs w:val="28"/>
          <w:lang w:val="zh-CN"/>
        </w:rPr>
        <w:t>.2.1</w:t>
      </w:r>
      <w:r>
        <w:rPr>
          <w:rFonts w:hint="eastAsia" w:ascii="宋体" w:hAnsi="宋体" w:cs="方正仿宋_GBK"/>
          <w:sz w:val="28"/>
          <w:szCs w:val="28"/>
        </w:rPr>
        <w:t xml:space="preserve"> </w:t>
      </w:r>
      <w:r>
        <w:rPr>
          <w:rFonts w:hint="eastAsia" w:ascii="宋体" w:hAnsi="宋体" w:cs="方正仿宋_GBK"/>
          <w:sz w:val="28"/>
          <w:szCs w:val="28"/>
          <w:lang w:val="zh-CN"/>
        </w:rPr>
        <w:t>封面。</w:t>
      </w:r>
    </w:p>
    <w:p>
      <w:pPr>
        <w:autoSpaceDE w:val="0"/>
        <w:autoSpaceDN w:val="0"/>
        <w:adjustRightInd w:val="0"/>
        <w:spacing w:line="360" w:lineRule="auto"/>
        <w:ind w:firstLine="630" w:firstLineChars="225"/>
        <w:rPr>
          <w:rFonts w:ascii="宋体" w:hAnsi="宋体" w:cs="方正仿宋_GBK"/>
          <w:sz w:val="28"/>
          <w:szCs w:val="28"/>
          <w:lang w:val="zh-CN"/>
        </w:rPr>
      </w:pPr>
      <w:r>
        <w:rPr>
          <w:rFonts w:ascii="宋体" w:hAnsi="宋体" w:cs="方正仿宋_GBK"/>
          <w:sz w:val="28"/>
          <w:szCs w:val="28"/>
        </w:rPr>
        <w:t>10</w:t>
      </w:r>
      <w:r>
        <w:rPr>
          <w:rFonts w:hint="eastAsia" w:ascii="宋体" w:hAnsi="宋体" w:cs="方正仿宋_GBK"/>
          <w:sz w:val="28"/>
          <w:szCs w:val="28"/>
          <w:lang w:val="zh-CN"/>
        </w:rPr>
        <w:t>.2.2</w:t>
      </w:r>
      <w:r>
        <w:rPr>
          <w:rFonts w:hint="eastAsia" w:ascii="宋体" w:hAnsi="宋体" w:cs="方正仿宋_GBK"/>
          <w:sz w:val="28"/>
          <w:szCs w:val="28"/>
        </w:rPr>
        <w:t xml:space="preserve"> </w:t>
      </w:r>
      <w:r>
        <w:rPr>
          <w:rFonts w:hint="eastAsia" w:ascii="宋体" w:hAnsi="宋体" w:cs="方正仿宋_GBK"/>
          <w:sz w:val="28"/>
          <w:szCs w:val="28"/>
          <w:lang w:val="zh-CN"/>
        </w:rPr>
        <w:t>加盖公章的报价函及声明（格式按附件</w:t>
      </w:r>
      <w:r>
        <w:rPr>
          <w:rFonts w:hint="eastAsia" w:ascii="宋体" w:hAnsi="宋体" w:cs="方正仿宋_GBK"/>
          <w:sz w:val="28"/>
          <w:szCs w:val="28"/>
        </w:rPr>
        <w:t>1</w:t>
      </w:r>
      <w:r>
        <w:rPr>
          <w:rFonts w:hint="eastAsia" w:ascii="宋体" w:hAnsi="宋体" w:cs="方正仿宋_GBK"/>
          <w:sz w:val="28"/>
          <w:szCs w:val="28"/>
          <w:lang w:val="zh-CN"/>
        </w:rPr>
        <w:t>）。</w:t>
      </w:r>
    </w:p>
    <w:p>
      <w:pPr>
        <w:autoSpaceDE w:val="0"/>
        <w:autoSpaceDN w:val="0"/>
        <w:adjustRightInd w:val="0"/>
        <w:spacing w:line="360" w:lineRule="auto"/>
        <w:ind w:firstLine="630" w:firstLineChars="225"/>
        <w:rPr>
          <w:rFonts w:ascii="宋体" w:hAnsi="宋体" w:cs="方正仿宋_GBK"/>
          <w:sz w:val="28"/>
          <w:szCs w:val="28"/>
          <w:lang w:val="zh-CN"/>
        </w:rPr>
      </w:pPr>
      <w:r>
        <w:rPr>
          <w:rFonts w:ascii="宋体" w:hAnsi="宋体" w:cs="方正仿宋_GBK"/>
          <w:sz w:val="28"/>
          <w:szCs w:val="28"/>
        </w:rPr>
        <w:t>10</w:t>
      </w:r>
      <w:r>
        <w:rPr>
          <w:rFonts w:hint="eastAsia" w:ascii="宋体" w:hAnsi="宋体" w:cs="方正仿宋_GBK"/>
          <w:sz w:val="28"/>
          <w:szCs w:val="28"/>
          <w:lang w:val="zh-CN"/>
        </w:rPr>
        <w:t>.2.</w:t>
      </w:r>
      <w:r>
        <w:rPr>
          <w:rFonts w:hint="eastAsia" w:ascii="宋体" w:hAnsi="宋体" w:cs="方正仿宋_GBK"/>
          <w:sz w:val="28"/>
          <w:szCs w:val="28"/>
        </w:rPr>
        <w:t xml:space="preserve">3 </w:t>
      </w:r>
      <w:r>
        <w:rPr>
          <w:rFonts w:hint="eastAsia" w:ascii="宋体" w:hAnsi="宋体" w:cs="方正仿宋_GBK"/>
          <w:sz w:val="28"/>
          <w:szCs w:val="28"/>
          <w:lang w:val="zh-CN"/>
        </w:rPr>
        <w:t>报价部分。比选响应方应按照</w:t>
      </w:r>
      <w:r>
        <w:rPr>
          <w:rFonts w:hint="eastAsia" w:ascii="宋体" w:hAnsi="宋体" w:cs="方正仿宋_GBK"/>
          <w:sz w:val="28"/>
          <w:szCs w:val="28"/>
        </w:rPr>
        <w:t>比选</w:t>
      </w:r>
      <w:r>
        <w:rPr>
          <w:rFonts w:hint="eastAsia" w:ascii="宋体" w:hAnsi="宋体" w:cs="方正仿宋_GBK"/>
          <w:sz w:val="28"/>
          <w:szCs w:val="28"/>
          <w:lang w:val="zh-CN"/>
        </w:rPr>
        <w:t>采购文件要求报出拟提供货物</w:t>
      </w:r>
      <w:r>
        <w:rPr>
          <w:rFonts w:hint="eastAsia" w:ascii="宋体" w:hAnsi="宋体" w:cs="方正仿宋_GBK"/>
          <w:sz w:val="28"/>
          <w:szCs w:val="28"/>
        </w:rPr>
        <w:t>的品牌、</w:t>
      </w:r>
      <w:r>
        <w:rPr>
          <w:rFonts w:hint="eastAsia" w:ascii="宋体" w:hAnsi="宋体" w:cs="方正仿宋_GBK"/>
          <w:sz w:val="28"/>
          <w:szCs w:val="28"/>
          <w:lang w:val="zh-CN"/>
        </w:rPr>
        <w:t>规格、产地、单价、总价等详细内容，各项报价应包括拟提供货物的运输、相关税金和服务等全部费用，</w:t>
      </w:r>
      <w:r>
        <w:rPr>
          <w:rFonts w:hint="eastAsia" w:ascii="宋体" w:hAnsi="宋体" w:cs="方正仿宋_GBK"/>
          <w:b/>
          <w:bCs/>
          <w:sz w:val="28"/>
          <w:szCs w:val="28"/>
          <w:lang w:val="zh-CN"/>
        </w:rPr>
        <w:t>报价为不含税报价</w:t>
      </w:r>
      <w:r>
        <w:rPr>
          <w:rFonts w:hint="eastAsia" w:ascii="宋体" w:hAnsi="宋体" w:cs="方正仿宋_GBK"/>
          <w:sz w:val="28"/>
          <w:szCs w:val="28"/>
          <w:lang w:val="zh-CN"/>
        </w:rPr>
        <w:t>，增值税税率单列。</w:t>
      </w:r>
    </w:p>
    <w:p>
      <w:pPr>
        <w:autoSpaceDE w:val="0"/>
        <w:autoSpaceDN w:val="0"/>
        <w:adjustRightInd w:val="0"/>
        <w:spacing w:line="360" w:lineRule="auto"/>
        <w:ind w:firstLine="630" w:firstLineChars="225"/>
        <w:rPr>
          <w:rFonts w:ascii="宋体" w:hAnsi="宋体" w:cs="方正仿宋_GBK"/>
          <w:sz w:val="28"/>
          <w:szCs w:val="28"/>
          <w:lang w:val="zh-CN"/>
        </w:rPr>
      </w:pPr>
      <w:r>
        <w:rPr>
          <w:rFonts w:ascii="宋体" w:hAnsi="宋体" w:cs="方正仿宋_GBK"/>
          <w:sz w:val="28"/>
          <w:szCs w:val="28"/>
        </w:rPr>
        <w:t>10</w:t>
      </w:r>
      <w:r>
        <w:rPr>
          <w:rFonts w:hint="eastAsia" w:ascii="宋体" w:hAnsi="宋体" w:cs="方正仿宋_GBK"/>
          <w:sz w:val="28"/>
          <w:szCs w:val="28"/>
          <w:lang w:val="zh-CN"/>
        </w:rPr>
        <w:t>.2.</w:t>
      </w:r>
      <w:r>
        <w:rPr>
          <w:rFonts w:hint="eastAsia" w:ascii="宋体" w:hAnsi="宋体" w:cs="方正仿宋_GBK"/>
          <w:sz w:val="28"/>
          <w:szCs w:val="28"/>
        </w:rPr>
        <w:t xml:space="preserve">4 </w:t>
      </w:r>
      <w:r>
        <w:rPr>
          <w:rFonts w:hint="eastAsia" w:ascii="宋体" w:hAnsi="宋体" w:cs="方正仿宋_GBK"/>
          <w:sz w:val="28"/>
          <w:szCs w:val="28"/>
          <w:lang w:val="zh-CN"/>
        </w:rPr>
        <w:t>技术部分。主要包括材料的</w:t>
      </w:r>
      <w:r>
        <w:rPr>
          <w:rFonts w:hint="eastAsia" w:ascii="宋体" w:hAnsi="宋体" w:cs="方正仿宋_GBK"/>
          <w:sz w:val="28"/>
          <w:szCs w:val="28"/>
        </w:rPr>
        <w:t>参数、检测报告及专利证书</w:t>
      </w:r>
      <w:r>
        <w:rPr>
          <w:rFonts w:hint="eastAsia" w:ascii="宋体" w:hAnsi="宋体" w:cs="方正仿宋_GBK"/>
          <w:sz w:val="28"/>
          <w:szCs w:val="28"/>
          <w:lang w:val="zh-CN"/>
        </w:rPr>
        <w:t>等。如果提供的材料和服务与</w:t>
      </w:r>
      <w:r>
        <w:rPr>
          <w:rFonts w:hint="eastAsia" w:ascii="宋体" w:hAnsi="宋体" w:cs="方正仿宋_GBK"/>
          <w:sz w:val="28"/>
          <w:szCs w:val="28"/>
        </w:rPr>
        <w:t>比选</w:t>
      </w:r>
      <w:r>
        <w:rPr>
          <w:rFonts w:hint="eastAsia" w:ascii="宋体" w:hAnsi="宋体" w:cs="方正仿宋_GBK"/>
          <w:sz w:val="28"/>
          <w:szCs w:val="28"/>
          <w:lang w:val="zh-CN"/>
        </w:rPr>
        <w:t>采购文件要求有偏差，必须详细说明，</w:t>
      </w:r>
      <w:r>
        <w:rPr>
          <w:rFonts w:hint="eastAsia" w:ascii="宋体" w:hAnsi="宋体" w:cs="方正仿宋_GBK"/>
          <w:sz w:val="28"/>
          <w:szCs w:val="28"/>
        </w:rPr>
        <w:t>须经比选小组评定和采购人许可，才能作为供应商实质性响应。(表格自制)</w:t>
      </w:r>
    </w:p>
    <w:p>
      <w:pPr>
        <w:spacing w:line="360" w:lineRule="auto"/>
        <w:ind w:firstLine="560" w:firstLineChars="200"/>
      </w:pPr>
      <w:r>
        <w:rPr>
          <w:rFonts w:ascii="宋体" w:hAnsi="宋体" w:cs="方正仿宋_GBK"/>
          <w:sz w:val="28"/>
          <w:szCs w:val="28"/>
        </w:rPr>
        <w:t>10</w:t>
      </w:r>
      <w:r>
        <w:rPr>
          <w:rFonts w:hint="eastAsia" w:ascii="宋体" w:hAnsi="宋体" w:cs="方正仿宋_GBK"/>
          <w:sz w:val="28"/>
          <w:szCs w:val="28"/>
        </w:rPr>
        <w:t>.</w:t>
      </w:r>
      <w:r>
        <w:rPr>
          <w:rFonts w:hint="eastAsia" w:ascii="宋体" w:hAnsi="宋体" w:cs="方正仿宋_GBK"/>
          <w:sz w:val="28"/>
          <w:szCs w:val="28"/>
          <w:lang w:val="zh-CN"/>
        </w:rPr>
        <w:t>2.5</w:t>
      </w:r>
      <w:r>
        <w:rPr>
          <w:rFonts w:hint="eastAsia" w:ascii="宋体" w:hAnsi="宋体" w:cs="方正仿宋_GBK"/>
          <w:sz w:val="28"/>
          <w:szCs w:val="28"/>
        </w:rPr>
        <w:t xml:space="preserve"> </w:t>
      </w:r>
      <w:r>
        <w:rPr>
          <w:rFonts w:hint="eastAsia" w:ascii="宋体" w:hAnsi="宋体" w:cs="方正仿宋_GBK"/>
          <w:sz w:val="28"/>
          <w:szCs w:val="28"/>
          <w:lang w:val="zh-CN"/>
        </w:rPr>
        <w:t>商务部分。主要包括营业执照（复印件），法定代表人授权书和法定代表人身份证复印件，被授权人身份证复印件（原件备查）和被授权人近一个月社保证明，</w:t>
      </w:r>
      <w:r>
        <w:rPr>
          <w:rFonts w:hint="eastAsia" w:ascii="宋体" w:hAnsi="宋体"/>
          <w:bCs/>
          <w:sz w:val="28"/>
          <w:szCs w:val="28"/>
        </w:rPr>
        <w:t>清洗剂</w:t>
      </w:r>
      <w:r>
        <w:rPr>
          <w:rFonts w:hint="eastAsia" w:ascii="宋体" w:hAnsi="宋体"/>
          <w:bCs/>
          <w:sz w:val="28"/>
          <w:szCs w:val="28"/>
          <w:lang w:eastAsia="zh-CN"/>
        </w:rPr>
        <w:t>具有</w:t>
      </w:r>
      <w:r>
        <w:rPr>
          <w:rFonts w:hint="eastAsia" w:ascii="宋体" w:hAnsi="宋体"/>
          <w:bCs/>
          <w:sz w:val="28"/>
          <w:szCs w:val="28"/>
        </w:rPr>
        <w:t>国家级权威部门检测报告和毒理检测报告，施工人员</w:t>
      </w:r>
      <w:r>
        <w:rPr>
          <w:rFonts w:hint="eastAsia" w:ascii="宋体" w:hAnsi="宋体"/>
          <w:bCs/>
          <w:sz w:val="28"/>
          <w:szCs w:val="28"/>
          <w:lang w:eastAsia="zh-CN"/>
        </w:rPr>
        <w:t>具有</w:t>
      </w:r>
      <w:r>
        <w:rPr>
          <w:rFonts w:hint="eastAsia" w:ascii="宋体" w:hAnsi="宋体"/>
          <w:bCs/>
          <w:sz w:val="28"/>
          <w:szCs w:val="28"/>
        </w:rPr>
        <w:t>国家权威机构颁发的相应操作证书，</w:t>
      </w:r>
      <w:r>
        <w:rPr>
          <w:rFonts w:hint="eastAsia" w:ascii="宋体" w:hAnsi="宋体"/>
          <w:sz w:val="28"/>
          <w:szCs w:val="28"/>
        </w:rPr>
        <w:t>所使用产品具备保险公司出具产品责任险，提供生产厂商针对本项目产品的授权文件和售后服务承诺书（授权文件提供复印件</w:t>
      </w:r>
      <w:r>
        <w:rPr>
          <w:rFonts w:hint="eastAsia" w:ascii="宋体" w:hAnsi="宋体"/>
          <w:sz w:val="28"/>
          <w:szCs w:val="28"/>
          <w:lang w:eastAsia="zh-CN"/>
        </w:rPr>
        <w:t>并</w:t>
      </w:r>
      <w:r>
        <w:rPr>
          <w:rFonts w:hint="eastAsia" w:ascii="宋体" w:hAnsi="宋体"/>
          <w:sz w:val="28"/>
          <w:szCs w:val="28"/>
        </w:rPr>
        <w:t>加盖鲜章，原件备查；售后服务承诺书</w:t>
      </w:r>
      <w:r>
        <w:rPr>
          <w:rFonts w:hint="eastAsia" w:ascii="宋体" w:hAnsi="宋体"/>
          <w:sz w:val="28"/>
          <w:szCs w:val="28"/>
          <w:lang w:eastAsia="zh-CN"/>
        </w:rPr>
        <w:t>原件</w:t>
      </w:r>
      <w:r>
        <w:rPr>
          <w:rFonts w:hint="eastAsia" w:ascii="宋体" w:hAnsi="宋体"/>
          <w:sz w:val="28"/>
          <w:szCs w:val="28"/>
        </w:rPr>
        <w:t>并</w:t>
      </w:r>
      <w:r>
        <w:rPr>
          <w:rFonts w:hint="eastAsia" w:ascii="宋体" w:hAnsi="宋体"/>
          <w:sz w:val="28"/>
          <w:szCs w:val="28"/>
          <w:lang w:eastAsia="zh-CN"/>
        </w:rPr>
        <w:t>加</w:t>
      </w:r>
      <w:r>
        <w:rPr>
          <w:rFonts w:hint="eastAsia" w:ascii="宋体" w:hAnsi="宋体"/>
          <w:sz w:val="28"/>
          <w:szCs w:val="28"/>
        </w:rPr>
        <w:t>盖鲜章）</w:t>
      </w:r>
      <w:r>
        <w:rPr>
          <w:rFonts w:hint="eastAsia" w:ascii="宋体" w:hAnsi="宋体" w:cs="方正仿宋_GBK"/>
          <w:sz w:val="28"/>
          <w:szCs w:val="28"/>
          <w:lang w:val="zh-CN"/>
        </w:rPr>
        <w:t>。</w:t>
      </w:r>
    </w:p>
    <w:p>
      <w:pPr>
        <w:autoSpaceDE w:val="0"/>
        <w:autoSpaceDN w:val="0"/>
        <w:adjustRightInd w:val="0"/>
        <w:spacing w:line="360" w:lineRule="auto"/>
        <w:ind w:firstLine="630" w:firstLineChars="225"/>
        <w:rPr>
          <w:rFonts w:ascii="宋体" w:hAnsi="宋体" w:cs="方正仿宋_GBK"/>
          <w:b/>
          <w:bCs/>
          <w:sz w:val="28"/>
          <w:szCs w:val="28"/>
          <w:u w:val="single"/>
          <w:lang w:val="zh-CN"/>
        </w:rPr>
      </w:pPr>
      <w:r>
        <w:rPr>
          <w:rFonts w:ascii="宋体" w:hAnsi="宋体" w:cs="方正仿宋_GBK"/>
          <w:sz w:val="28"/>
          <w:szCs w:val="28"/>
        </w:rPr>
        <w:t>10</w:t>
      </w:r>
      <w:r>
        <w:rPr>
          <w:rFonts w:hint="eastAsia" w:ascii="宋体" w:hAnsi="宋体" w:cs="方正仿宋_GBK"/>
          <w:sz w:val="28"/>
          <w:szCs w:val="28"/>
          <w:lang w:val="zh-CN"/>
        </w:rPr>
        <w:t>.2.6</w:t>
      </w:r>
      <w:r>
        <w:rPr>
          <w:rFonts w:hint="eastAsia" w:ascii="宋体" w:hAnsi="宋体" w:cs="方正仿宋_GBK"/>
          <w:sz w:val="28"/>
          <w:szCs w:val="28"/>
          <w:u w:val="single"/>
        </w:rPr>
        <w:t xml:space="preserve"> </w:t>
      </w:r>
      <w:r>
        <w:rPr>
          <w:rFonts w:hint="eastAsia" w:ascii="宋体" w:hAnsi="宋体" w:cs="方正仿宋_GBK"/>
          <w:sz w:val="28"/>
          <w:szCs w:val="28"/>
          <w:u w:val="single"/>
          <w:lang w:val="zh-CN"/>
        </w:rPr>
        <w:t>比选响应文件一式2份，其中正本1份，副本1份；电子比选响应文件（盖章后的扫描件）1份（U盘形式）。</w:t>
      </w:r>
    </w:p>
    <w:p>
      <w:pPr>
        <w:autoSpaceDE w:val="0"/>
        <w:autoSpaceDN w:val="0"/>
        <w:adjustRightInd w:val="0"/>
        <w:spacing w:line="360" w:lineRule="auto"/>
        <w:ind w:firstLine="551" w:firstLineChars="196"/>
        <w:rPr>
          <w:rFonts w:ascii="宋体" w:hAnsi="宋体" w:cs="方正仿宋_GBK"/>
          <w:b/>
          <w:sz w:val="28"/>
          <w:szCs w:val="28"/>
        </w:rPr>
      </w:pPr>
      <w:r>
        <w:rPr>
          <w:rFonts w:hint="eastAsia" w:ascii="宋体" w:hAnsi="宋体" w:cs="方正仿宋_GBK"/>
          <w:b/>
          <w:sz w:val="28"/>
          <w:szCs w:val="28"/>
          <w:lang w:val="zh-CN"/>
        </w:rPr>
        <w:t>十一、比选响应文件作废条款</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11.2 比选响应人的报价超过比选最高限价的。</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11.4 比选响应文件装订要求不符：</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11.4.1 散装或者活页装订的；</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11.4.2 比选响应文件份数不足或未按要求提供电子比选文件的；</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11.8 有串通比选或弄虚作假或有其他违法行为的。</w:t>
      </w:r>
    </w:p>
    <w:p>
      <w:pPr>
        <w:autoSpaceDE w:val="0"/>
        <w:autoSpaceDN w:val="0"/>
        <w:adjustRightInd w:val="0"/>
        <w:snapToGrid w:val="0"/>
        <w:spacing w:line="360" w:lineRule="auto"/>
        <w:textAlignment w:val="bottom"/>
        <w:rPr>
          <w:rFonts w:ascii="宋体" w:hAnsi="宋体" w:cs="仿宋"/>
          <w:b/>
          <w:sz w:val="28"/>
          <w:szCs w:val="28"/>
        </w:rPr>
      </w:pPr>
      <w:r>
        <w:rPr>
          <w:rFonts w:hint="eastAsia" w:ascii="宋体" w:hAnsi="宋体" w:cs="仿宋"/>
          <w:b/>
          <w:sz w:val="28"/>
          <w:szCs w:val="28"/>
        </w:rPr>
        <w:t>十二、异议</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（一）异议提出人的名称、地址及有效联系方式。</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（二）异议事项的基本事实。</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（三）异议请求及主张。</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（四）有效线索和相关证据、证明材料。</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宋体" w:hAnsi="宋体" w:cs="Calibri"/>
          <w:sz w:val="28"/>
          <w:szCs w:val="28"/>
        </w:rPr>
        <w:t>  </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（一）招标投标法第二十二条规定的招标投标保密信息。</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（四）其他依法应当保密的信息和资料。</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12.6 有下列情形之一的异议，不予受理：</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（二）未署异议提出人真实姓名、签字和有效联系方式。</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（四）不在结果公示期内的。</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（五）已对异议事项做出答复的。</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宋体" w:hAnsi="宋体" w:cs="仿宋"/>
          <w:b/>
          <w:sz w:val="28"/>
          <w:szCs w:val="28"/>
        </w:rPr>
      </w:pPr>
      <w:r>
        <w:rPr>
          <w:rFonts w:hint="eastAsia" w:ascii="宋体" w:hAnsi="宋体" w:cs="仿宋"/>
          <w:b/>
          <w:sz w:val="28"/>
          <w:szCs w:val="28"/>
        </w:rPr>
        <w:t>十三、监督部门</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重庆机场信息通信网络有限公司监督小组</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地址：重庆江北国际机场东一路15号信息楼</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电话：023-67153289</w:t>
      </w:r>
    </w:p>
    <w:p>
      <w:pPr>
        <w:autoSpaceDE w:val="0"/>
        <w:autoSpaceDN w:val="0"/>
        <w:adjustRightInd w:val="0"/>
        <w:snapToGrid w:val="0"/>
        <w:spacing w:line="360" w:lineRule="auto"/>
        <w:textAlignment w:val="bottom"/>
        <w:rPr>
          <w:rFonts w:ascii="宋体" w:hAnsi="宋体" w:cs="仿宋"/>
          <w:b/>
          <w:sz w:val="28"/>
          <w:szCs w:val="28"/>
        </w:rPr>
      </w:pPr>
      <w:r>
        <w:rPr>
          <w:rFonts w:hint="eastAsia" w:ascii="宋体" w:hAnsi="宋体" w:cs="仿宋"/>
          <w:b/>
          <w:sz w:val="28"/>
          <w:szCs w:val="28"/>
        </w:rPr>
        <w:t>十四、比选时间、地点及结果通知</w:t>
      </w:r>
    </w:p>
    <w:p>
      <w:pPr>
        <w:widowControl/>
        <w:adjustRightInd w:val="0"/>
        <w:snapToGrid w:val="0"/>
        <w:spacing w:line="360" w:lineRule="auto"/>
        <w:ind w:firstLine="560" w:firstLineChars="200"/>
        <w:jc w:val="left"/>
        <w:textAlignment w:val="bottom"/>
        <w:rPr>
          <w:rFonts w:ascii="宋体" w:hAnsi="宋体"/>
          <w:sz w:val="28"/>
          <w:szCs w:val="28"/>
        </w:rPr>
      </w:pPr>
      <w:r>
        <w:rPr>
          <w:rFonts w:hint="eastAsia" w:ascii="宋体" w:hAnsi="宋体"/>
          <w:sz w:val="28"/>
          <w:szCs w:val="28"/>
        </w:rPr>
        <w:t>14.1</w:t>
      </w:r>
      <w:r>
        <w:rPr>
          <w:rFonts w:hint="eastAsia" w:ascii="宋体" w:hAnsi="宋体" w:eastAsia="宋体" w:cs="宋体"/>
          <w:sz w:val="28"/>
          <w:szCs w:val="28"/>
        </w:rPr>
        <w:t xml:space="preserve"> </w:t>
      </w:r>
      <w:r>
        <w:rPr>
          <w:rFonts w:hint="eastAsia" w:ascii="宋体" w:hAnsi="宋体" w:eastAsia="宋体" w:cs="宋体"/>
          <w:color w:val="000000"/>
          <w:sz w:val="28"/>
          <w:szCs w:val="28"/>
          <w:lang w:val="zh-CN"/>
        </w:rPr>
        <w:t>比选响应文件</w:t>
      </w:r>
      <w:r>
        <w:rPr>
          <w:rFonts w:hint="eastAsia" w:ascii="宋体" w:hAnsi="宋体" w:eastAsia="宋体" w:cs="宋体"/>
          <w:kern w:val="0"/>
          <w:sz w:val="28"/>
          <w:szCs w:val="28"/>
        </w:rPr>
        <w:t>必须在</w:t>
      </w:r>
      <w:r>
        <w:rPr>
          <w:rFonts w:hint="eastAsia" w:ascii="宋体" w:hAnsi="宋体" w:eastAsia="宋体" w:cs="宋体"/>
          <w:kern w:val="0"/>
          <w:sz w:val="28"/>
          <w:szCs w:val="28"/>
          <w:u w:val="single"/>
        </w:rPr>
        <w:t>2020年</w:t>
      </w:r>
      <w:r>
        <w:rPr>
          <w:rFonts w:hint="eastAsia" w:ascii="宋体" w:hAnsi="宋体" w:cs="宋体"/>
          <w:kern w:val="0"/>
          <w:sz w:val="28"/>
          <w:szCs w:val="28"/>
          <w:u w:val="single"/>
          <w:lang w:val="en-US" w:eastAsia="zh-CN"/>
        </w:rPr>
        <w:t>9</w:t>
      </w:r>
      <w:r>
        <w:rPr>
          <w:rFonts w:hint="eastAsia" w:ascii="宋体" w:hAnsi="宋体" w:eastAsia="宋体" w:cs="宋体"/>
          <w:kern w:val="0"/>
          <w:sz w:val="28"/>
          <w:szCs w:val="28"/>
          <w:u w:val="single"/>
        </w:rPr>
        <w:t>月</w:t>
      </w:r>
      <w:r>
        <w:rPr>
          <w:rFonts w:hint="eastAsia" w:ascii="宋体" w:hAnsi="宋体" w:cs="宋体"/>
          <w:kern w:val="0"/>
          <w:sz w:val="28"/>
          <w:szCs w:val="28"/>
          <w:u w:val="single"/>
          <w:lang w:val="en-US" w:eastAsia="zh-CN"/>
        </w:rPr>
        <w:t>3</w:t>
      </w:r>
      <w:r>
        <w:rPr>
          <w:rFonts w:hint="eastAsia" w:ascii="宋体" w:hAnsi="宋体" w:eastAsia="宋体" w:cs="宋体"/>
          <w:kern w:val="0"/>
          <w:sz w:val="28"/>
          <w:szCs w:val="28"/>
          <w:u w:val="single"/>
        </w:rPr>
        <w:t>日</w:t>
      </w:r>
      <w:r>
        <w:rPr>
          <w:rFonts w:hint="eastAsia" w:ascii="宋体" w:hAnsi="宋体" w:cs="宋体"/>
          <w:kern w:val="0"/>
          <w:sz w:val="28"/>
          <w:szCs w:val="28"/>
          <w:u w:val="single"/>
          <w:lang w:val="en-US" w:eastAsia="zh-CN"/>
        </w:rPr>
        <w:t>9:00-9:30</w:t>
      </w:r>
      <w:r>
        <w:rPr>
          <w:rFonts w:hint="eastAsia" w:ascii="宋体" w:hAnsi="宋体" w:eastAsia="宋体" w:cs="宋体"/>
          <w:kern w:val="0"/>
          <w:sz w:val="28"/>
          <w:szCs w:val="28"/>
        </w:rPr>
        <w:t>时送</w:t>
      </w:r>
      <w:r>
        <w:rPr>
          <w:rFonts w:hint="eastAsia" w:ascii="宋体" w:hAnsi="宋体" w:eastAsia="宋体" w:cs="宋体"/>
          <w:sz w:val="28"/>
          <w:szCs w:val="28"/>
          <w:lang w:val="zh-CN"/>
        </w:rPr>
        <w:t>到重</w:t>
      </w:r>
      <w:r>
        <w:rPr>
          <w:rFonts w:hint="eastAsia" w:ascii="宋体" w:hAnsi="宋体" w:eastAsia="宋体" w:cs="宋体"/>
          <w:color w:val="000000"/>
          <w:sz w:val="28"/>
          <w:szCs w:val="28"/>
          <w:lang w:val="zh-CN"/>
        </w:rPr>
        <w:t>庆机场集团有限公司信息安全管理部（ITC大楼</w:t>
      </w:r>
      <w:r>
        <w:rPr>
          <w:rFonts w:hint="eastAsia" w:ascii="宋体" w:hAnsi="宋体" w:eastAsia="宋体" w:cs="宋体"/>
          <w:color w:val="000000"/>
          <w:sz w:val="28"/>
          <w:szCs w:val="28"/>
        </w:rPr>
        <w:t>217</w:t>
      </w:r>
      <w:r>
        <w:rPr>
          <w:rFonts w:hint="eastAsia" w:ascii="宋体" w:hAnsi="宋体" w:eastAsia="宋体" w:cs="宋体"/>
          <w:color w:val="000000"/>
          <w:sz w:val="28"/>
          <w:szCs w:val="28"/>
          <w:lang w:val="zh-CN"/>
        </w:rPr>
        <w:t>室），过</w:t>
      </w:r>
      <w:r>
        <w:rPr>
          <w:rFonts w:hint="eastAsia" w:ascii="宋体" w:hAnsi="宋体" w:eastAsia="宋体" w:cs="宋体"/>
          <w:kern w:val="0"/>
          <w:sz w:val="28"/>
          <w:szCs w:val="28"/>
        </w:rPr>
        <w:t>期不予受理</w:t>
      </w:r>
      <w:r>
        <w:rPr>
          <w:rFonts w:hint="eastAsia" w:ascii="宋体" w:hAnsi="宋体"/>
          <w:sz w:val="28"/>
          <w:szCs w:val="28"/>
        </w:rPr>
        <w:t>。</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14</w:t>
      </w:r>
      <w:r>
        <w:rPr>
          <w:rFonts w:ascii="宋体" w:hAnsi="宋体"/>
          <w:sz w:val="28"/>
          <w:szCs w:val="28"/>
        </w:rPr>
        <w:t>.</w:t>
      </w:r>
      <w:r>
        <w:rPr>
          <w:rFonts w:hint="eastAsia" w:ascii="宋体" w:hAnsi="宋体"/>
          <w:sz w:val="28"/>
          <w:szCs w:val="28"/>
        </w:rPr>
        <w:t>2</w:t>
      </w:r>
      <w:r>
        <w:rPr>
          <w:rFonts w:ascii="宋体" w:hAnsi="宋体"/>
          <w:sz w:val="28"/>
          <w:szCs w:val="28"/>
        </w:rPr>
        <w:t xml:space="preserve"> </w:t>
      </w:r>
      <w:r>
        <w:rPr>
          <w:rFonts w:hint="eastAsia" w:ascii="宋体" w:hAnsi="宋体" w:eastAsia="宋体" w:cs="宋体"/>
          <w:sz w:val="28"/>
          <w:szCs w:val="28"/>
          <w:u w:val="single"/>
        </w:rPr>
        <w:t>2020</w:t>
      </w:r>
      <w:r>
        <w:rPr>
          <w:rFonts w:hint="eastAsia" w:ascii="宋体" w:hAnsi="宋体" w:eastAsia="宋体" w:cs="宋体"/>
          <w:sz w:val="28"/>
          <w:szCs w:val="28"/>
        </w:rPr>
        <w:t>年</w:t>
      </w:r>
      <w:r>
        <w:rPr>
          <w:rFonts w:hint="eastAsia" w:ascii="宋体" w:hAnsi="宋体" w:cs="宋体"/>
          <w:sz w:val="28"/>
          <w:szCs w:val="28"/>
          <w:u w:val="single"/>
          <w:lang w:val="en-US" w:eastAsia="zh-CN"/>
        </w:rPr>
        <w:t>9</w:t>
      </w:r>
      <w:r>
        <w:rPr>
          <w:rFonts w:hint="eastAsia" w:ascii="宋体" w:hAnsi="宋体" w:eastAsia="宋体" w:cs="宋体"/>
          <w:sz w:val="28"/>
          <w:szCs w:val="28"/>
        </w:rPr>
        <w:t>月</w:t>
      </w:r>
      <w:r>
        <w:rPr>
          <w:rFonts w:hint="eastAsia" w:ascii="宋体" w:hAnsi="宋体" w:cs="宋体"/>
          <w:sz w:val="28"/>
          <w:szCs w:val="28"/>
          <w:u w:val="single"/>
          <w:lang w:val="en-US" w:eastAsia="zh-CN"/>
        </w:rPr>
        <w:t>3</w:t>
      </w:r>
      <w:bookmarkStart w:id="6" w:name="_GoBack"/>
      <w:bookmarkEnd w:id="6"/>
      <w:r>
        <w:rPr>
          <w:rFonts w:hint="eastAsia" w:ascii="宋体" w:hAnsi="宋体" w:eastAsia="宋体" w:cs="宋体"/>
          <w:sz w:val="28"/>
          <w:szCs w:val="28"/>
        </w:rPr>
        <w:t>日</w:t>
      </w:r>
      <w:r>
        <w:rPr>
          <w:rFonts w:hint="eastAsia" w:ascii="宋体" w:hAnsi="宋体" w:cs="宋体"/>
          <w:sz w:val="28"/>
          <w:szCs w:val="28"/>
          <w:u w:val="single"/>
          <w:lang w:val="en-US" w:eastAsia="zh-CN"/>
        </w:rPr>
        <w:t>9:30</w:t>
      </w:r>
      <w:r>
        <w:rPr>
          <w:rFonts w:hint="eastAsia" w:ascii="宋体" w:hAnsi="宋体" w:eastAsia="宋体" w:cs="宋体"/>
          <w:color w:val="000000"/>
          <w:sz w:val="28"/>
          <w:szCs w:val="28"/>
          <w:lang w:val="zh-CN"/>
        </w:rPr>
        <w:t>时在重庆机场集团有限公司信息安全管理部对本项目进行比选，各比选响应方须参加。注：比选开始前，各比选响应人须在重庆机场集团有限公司信息安全管理部办公楼217室等候通知具体比选地点</w:t>
      </w:r>
      <w:r>
        <w:rPr>
          <w:rFonts w:hint="eastAsia" w:ascii="宋体" w:hAnsi="宋体" w:cs="仿宋"/>
          <w:sz w:val="28"/>
          <w:szCs w:val="28"/>
          <w:lang w:val="zh-CN"/>
        </w:rPr>
        <w:t>。</w:t>
      </w:r>
    </w:p>
    <w:p>
      <w:pPr>
        <w:autoSpaceDE w:val="0"/>
        <w:autoSpaceDN w:val="0"/>
        <w:adjustRightInd w:val="0"/>
        <w:spacing w:line="360" w:lineRule="auto"/>
        <w:ind w:firstLine="562" w:firstLineChars="200"/>
        <w:rPr>
          <w:rFonts w:ascii="宋体" w:hAnsi="宋体"/>
          <w:b/>
          <w:bCs/>
          <w:sz w:val="28"/>
          <w:szCs w:val="28"/>
        </w:rPr>
      </w:pPr>
      <w:r>
        <w:rPr>
          <w:rFonts w:hint="eastAsia" w:ascii="宋体" w:hAnsi="宋体"/>
          <w:b/>
          <w:bCs/>
          <w:sz w:val="28"/>
          <w:szCs w:val="28"/>
        </w:rPr>
        <w:t>14.3参加比选唱价会议的比选响应人的法定代表人或其授权的代理人应当随身携带本人身份证（原件），授权的代理人还应当随身携带法定代表人授权委托书（原件），以备核验其合法身份。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宋体" w:hAnsi="宋体"/>
          <w:b/>
          <w:bCs/>
          <w:sz w:val="28"/>
          <w:szCs w:val="28"/>
        </w:rPr>
      </w:pPr>
      <w:r>
        <w:rPr>
          <w:rFonts w:hint="eastAsia" w:ascii="宋体" w:hAnsi="宋体"/>
          <w:b/>
          <w:bCs/>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宋体" w:hAnsi="宋体"/>
          <w:sz w:val="28"/>
          <w:szCs w:val="28"/>
        </w:rPr>
      </w:pPr>
      <w:r>
        <w:rPr>
          <w:rFonts w:hint="eastAsia" w:ascii="宋体" w:hAnsi="宋体"/>
          <w:sz w:val="28"/>
          <w:szCs w:val="28"/>
        </w:rPr>
        <w:t>14</w:t>
      </w:r>
      <w:r>
        <w:rPr>
          <w:rFonts w:ascii="宋体" w:hAnsi="宋体"/>
          <w:sz w:val="28"/>
          <w:szCs w:val="28"/>
        </w:rPr>
        <w:t>.</w:t>
      </w:r>
      <w:r>
        <w:rPr>
          <w:rFonts w:hint="eastAsia" w:ascii="宋体" w:hAnsi="宋体"/>
          <w:sz w:val="28"/>
          <w:szCs w:val="28"/>
        </w:rPr>
        <w:t>3</w:t>
      </w:r>
      <w:r>
        <w:rPr>
          <w:rFonts w:hint="eastAsia" w:ascii="宋体" w:hAnsi="宋体" w:cs="仿宋"/>
          <w:sz w:val="28"/>
          <w:szCs w:val="28"/>
        </w:rPr>
        <w:t>比选结果通知：待结果确定后会及时通知，原则上只通知被选中的比选响应人，对未被选中的比选响应人不通知、不解释。</w:t>
      </w:r>
    </w:p>
    <w:p>
      <w:pPr>
        <w:snapToGrid w:val="0"/>
        <w:spacing w:line="360" w:lineRule="auto"/>
        <w:rPr>
          <w:rFonts w:ascii="宋体" w:hAnsi="宋体"/>
          <w:b/>
          <w:sz w:val="28"/>
          <w:szCs w:val="28"/>
        </w:rPr>
      </w:pPr>
      <w:r>
        <w:rPr>
          <w:rFonts w:hint="eastAsia" w:ascii="宋体" w:hAnsi="宋体"/>
          <w:b/>
          <w:sz w:val="28"/>
          <w:szCs w:val="28"/>
        </w:rPr>
        <w:t>十五、联系方式：</w:t>
      </w:r>
    </w:p>
    <w:p>
      <w:pPr>
        <w:snapToGrid w:val="0"/>
        <w:spacing w:line="360" w:lineRule="auto"/>
        <w:ind w:firstLine="539"/>
        <w:rPr>
          <w:rFonts w:ascii="宋体" w:hAnsi="宋体"/>
          <w:sz w:val="28"/>
          <w:szCs w:val="28"/>
        </w:rPr>
      </w:pPr>
      <w:r>
        <w:rPr>
          <w:rFonts w:hint="eastAsia" w:ascii="宋体" w:hAnsi="宋体"/>
          <w:sz w:val="28"/>
          <w:szCs w:val="28"/>
        </w:rPr>
        <w:t>业主：重庆机场信息通信网络有限公司</w:t>
      </w:r>
    </w:p>
    <w:p>
      <w:pPr>
        <w:snapToGrid w:val="0"/>
        <w:spacing w:line="360" w:lineRule="auto"/>
        <w:ind w:firstLine="539"/>
        <w:rPr>
          <w:rFonts w:hint="eastAsia" w:ascii="宋体" w:hAnsi="宋体" w:eastAsia="宋体"/>
          <w:sz w:val="28"/>
          <w:szCs w:val="28"/>
          <w:lang w:eastAsia="zh-CN"/>
        </w:rPr>
      </w:pPr>
      <w:r>
        <w:rPr>
          <w:rFonts w:hint="eastAsia" w:ascii="宋体" w:hAnsi="宋体"/>
          <w:sz w:val="28"/>
          <w:szCs w:val="28"/>
        </w:rPr>
        <w:t>联系人：毛</w:t>
      </w:r>
      <w:r>
        <w:rPr>
          <w:rFonts w:hint="eastAsia" w:ascii="宋体" w:hAnsi="宋体"/>
          <w:sz w:val="28"/>
          <w:szCs w:val="28"/>
          <w:lang w:eastAsia="zh-CN"/>
        </w:rPr>
        <w:t>老师</w:t>
      </w:r>
      <w:r>
        <w:rPr>
          <w:rFonts w:hint="eastAsia" w:ascii="宋体" w:hAnsi="宋体"/>
          <w:sz w:val="28"/>
          <w:szCs w:val="28"/>
        </w:rPr>
        <w:t xml:space="preserve"> 马</w:t>
      </w:r>
      <w:r>
        <w:rPr>
          <w:rFonts w:hint="eastAsia" w:ascii="宋体" w:hAnsi="宋体"/>
          <w:sz w:val="28"/>
          <w:szCs w:val="28"/>
          <w:lang w:eastAsia="zh-CN"/>
        </w:rPr>
        <w:t>老师</w:t>
      </w:r>
    </w:p>
    <w:p>
      <w:pPr>
        <w:snapToGrid w:val="0"/>
        <w:spacing w:line="360" w:lineRule="auto"/>
        <w:ind w:firstLine="539"/>
        <w:rPr>
          <w:rFonts w:hint="default" w:ascii="宋体" w:hAnsi="宋体" w:eastAsia="宋体"/>
          <w:sz w:val="28"/>
          <w:szCs w:val="28"/>
          <w:lang w:val="en-US" w:eastAsia="zh-CN"/>
        </w:rPr>
      </w:pPr>
      <w:r>
        <w:rPr>
          <w:rFonts w:hint="eastAsia" w:ascii="宋体" w:hAnsi="宋体"/>
          <w:sz w:val="28"/>
          <w:szCs w:val="28"/>
        </w:rPr>
        <w:t>电话：（</w:t>
      </w:r>
      <w:r>
        <w:rPr>
          <w:rFonts w:ascii="宋体" w:hAnsi="宋体"/>
          <w:sz w:val="28"/>
          <w:szCs w:val="28"/>
        </w:rPr>
        <w:t>023</w:t>
      </w:r>
      <w:r>
        <w:rPr>
          <w:rFonts w:hint="eastAsia" w:ascii="宋体" w:hAnsi="宋体"/>
          <w:sz w:val="28"/>
          <w:szCs w:val="28"/>
        </w:rPr>
        <w:t>）</w:t>
      </w:r>
      <w:r>
        <w:rPr>
          <w:rFonts w:hint="eastAsia" w:ascii="宋体" w:hAnsi="宋体"/>
          <w:sz w:val="28"/>
          <w:szCs w:val="28"/>
          <w:lang w:val="en-US" w:eastAsia="zh-CN"/>
        </w:rPr>
        <w:t>67152916</w:t>
      </w:r>
    </w:p>
    <w:p>
      <w:pPr>
        <w:snapToGrid w:val="0"/>
        <w:spacing w:line="360" w:lineRule="auto"/>
        <w:ind w:firstLine="539"/>
        <w:rPr>
          <w:rFonts w:ascii="宋体" w:hAnsi="宋体"/>
          <w:sz w:val="28"/>
          <w:szCs w:val="28"/>
        </w:rPr>
      </w:pPr>
      <w:r>
        <w:rPr>
          <w:rFonts w:hint="eastAsia" w:ascii="宋体" w:hAnsi="宋体"/>
          <w:sz w:val="28"/>
          <w:szCs w:val="28"/>
        </w:rPr>
        <w:t>邮编：</w:t>
      </w:r>
      <w:r>
        <w:rPr>
          <w:rFonts w:ascii="宋体" w:hAnsi="宋体"/>
          <w:sz w:val="28"/>
          <w:szCs w:val="28"/>
        </w:rPr>
        <w:t>401120</w:t>
      </w:r>
    </w:p>
    <w:p>
      <w:pPr>
        <w:jc w:val="center"/>
        <w:rPr>
          <w:rFonts w:ascii="宋体" w:hAnsi="宋体" w:cs="仿宋"/>
          <w:b/>
          <w:bCs/>
          <w:kern w:val="0"/>
          <w:sz w:val="28"/>
          <w:szCs w:val="28"/>
        </w:rPr>
      </w:pPr>
    </w:p>
    <w:p>
      <w:pPr>
        <w:jc w:val="center"/>
        <w:rPr>
          <w:rFonts w:ascii="宋体" w:hAnsi="宋体" w:cs="仿宋"/>
          <w:b/>
          <w:bCs/>
          <w:kern w:val="0"/>
          <w:sz w:val="28"/>
          <w:szCs w:val="28"/>
        </w:rPr>
      </w:pPr>
    </w:p>
    <w:p>
      <w:pPr>
        <w:jc w:val="center"/>
        <w:rPr>
          <w:rFonts w:ascii="宋体" w:hAnsi="宋体" w:cs="仿宋"/>
          <w:b/>
          <w:bCs/>
          <w:kern w:val="0"/>
          <w:sz w:val="28"/>
          <w:szCs w:val="28"/>
        </w:rPr>
      </w:pPr>
    </w:p>
    <w:p>
      <w:pPr>
        <w:jc w:val="center"/>
        <w:rPr>
          <w:rFonts w:ascii="宋体" w:hAnsi="宋体" w:cs="仿宋"/>
          <w:b/>
          <w:bCs/>
          <w:kern w:val="0"/>
          <w:sz w:val="28"/>
          <w:szCs w:val="28"/>
        </w:rPr>
      </w:pPr>
    </w:p>
    <w:p>
      <w:pPr>
        <w:jc w:val="center"/>
        <w:rPr>
          <w:rFonts w:ascii="宋体" w:hAnsi="宋体" w:cs="仿宋"/>
          <w:b/>
          <w:bCs/>
          <w:kern w:val="0"/>
          <w:sz w:val="28"/>
          <w:szCs w:val="28"/>
        </w:rPr>
      </w:pPr>
    </w:p>
    <w:p>
      <w:pPr>
        <w:pStyle w:val="15"/>
        <w:rPr>
          <w:rFonts w:ascii="宋体" w:hAnsi="宋体"/>
          <w:sz w:val="28"/>
          <w:szCs w:val="28"/>
        </w:rPr>
      </w:pPr>
    </w:p>
    <w:p>
      <w:pPr>
        <w:rPr>
          <w:rFonts w:ascii="宋体" w:hAnsi="宋体"/>
          <w:sz w:val="28"/>
          <w:szCs w:val="28"/>
        </w:rPr>
      </w:pPr>
    </w:p>
    <w:p>
      <w:pPr>
        <w:pStyle w:val="15"/>
        <w:rPr>
          <w:rFonts w:ascii="宋体" w:hAnsi="宋体"/>
          <w:sz w:val="28"/>
          <w:szCs w:val="28"/>
        </w:rPr>
      </w:pPr>
    </w:p>
    <w:p>
      <w:pPr>
        <w:spacing w:afterLines="50"/>
        <w:ind w:right="964"/>
        <w:jc w:val="right"/>
        <w:rPr>
          <w:rFonts w:ascii="黑体" w:hAnsi="黑体" w:eastAsia="黑体"/>
          <w:color w:val="000000"/>
          <w:sz w:val="24"/>
        </w:rPr>
      </w:pPr>
      <w:bookmarkStart w:id="1" w:name="_Hlk46480842"/>
      <w:r>
        <w:rPr>
          <w:rFonts w:hint="eastAsia" w:ascii="黑体" w:hAnsi="黑体" w:eastAsia="黑体"/>
          <w:color w:val="000000"/>
          <w:sz w:val="24"/>
        </w:rPr>
        <w:t>合同编号：CQA</w:t>
      </w:r>
    </w:p>
    <w:p>
      <w:pPr>
        <w:spacing w:afterLines="50"/>
        <w:ind w:firstLine="422" w:firstLineChars="200"/>
        <w:jc w:val="center"/>
        <w:rPr>
          <w:rFonts w:hint="eastAsia" w:ascii="仿宋" w:hAnsi="仿宋" w:eastAsia="仿宋" w:cs="Times New Roman"/>
          <w:b/>
          <w:color w:val="000000"/>
          <w:sz w:val="21"/>
        </w:rPr>
      </w:pPr>
    </w:p>
    <w:p>
      <w:pPr>
        <w:snapToGrid w:val="0"/>
        <w:spacing w:line="360" w:lineRule="auto"/>
        <w:jc w:val="center"/>
        <w:rPr>
          <w:rFonts w:hint="eastAsia" w:cs="Calibri"/>
          <w:b/>
          <w:sz w:val="32"/>
          <w:szCs w:val="32"/>
        </w:rPr>
      </w:pPr>
    </w:p>
    <w:p>
      <w:pPr>
        <w:pStyle w:val="2"/>
        <w:rPr>
          <w:rFonts w:hint="eastAsia" w:cs="Calibri"/>
          <w:b/>
          <w:sz w:val="32"/>
          <w:szCs w:val="32"/>
        </w:rPr>
      </w:pPr>
    </w:p>
    <w:p>
      <w:pPr>
        <w:rPr>
          <w:rFonts w:hint="eastAsia"/>
        </w:rPr>
      </w:pPr>
    </w:p>
    <w:p>
      <w:pPr>
        <w:snapToGrid w:val="0"/>
        <w:spacing w:line="360" w:lineRule="auto"/>
        <w:jc w:val="center"/>
        <w:rPr>
          <w:rFonts w:hint="eastAsia" w:cs="Calibri"/>
          <w:b/>
          <w:sz w:val="32"/>
          <w:szCs w:val="32"/>
        </w:rPr>
      </w:pPr>
      <w:r>
        <w:rPr>
          <w:rFonts w:hint="eastAsia" w:ascii="Calibri" w:hAnsi="Calibri" w:eastAsia="宋体" w:cs="宋体"/>
          <w:sz w:val="21"/>
          <w:szCs w:val="24"/>
        </w:rPr>
        <w:pict>
          <v:shape id="1026" o:spid="_x0000_s1026" o:spt="32" type="#_x0000_t32" style="position:absolute;left:0pt;margin-left:76.25pt;margin-top:28.35pt;height:0pt;width:290.05pt;z-index:1024;mso-width-relative:page;mso-height-relative:page;" filled="f" coordsize="21600,21600">
            <v:path arrowok="t"/>
            <v:fill on="f" focussize="0,0"/>
            <v:stroke weight="1.5pt"/>
            <v:imagedata o:title=""/>
            <o:lock v:ext="edit"/>
          </v:shape>
        </w:pict>
      </w:r>
    </w:p>
    <w:p>
      <w:pPr>
        <w:snapToGrid w:val="0"/>
        <w:spacing w:line="360" w:lineRule="auto"/>
        <w:rPr>
          <w:rFonts w:hint="eastAsia" w:eastAsia="宋体" w:cs="Times New Roman"/>
          <w:b/>
          <w:sz w:val="32"/>
          <w:szCs w:val="32"/>
        </w:rPr>
      </w:pPr>
      <w:r>
        <w:rPr>
          <w:rFonts w:hint="eastAsia"/>
          <w:b/>
          <w:sz w:val="32"/>
          <w:szCs w:val="32"/>
        </w:rPr>
        <w:t xml:space="preserve">                  </w:t>
      </w:r>
    </w:p>
    <w:p>
      <w:pPr>
        <w:snapToGrid w:val="0"/>
        <w:spacing w:line="360" w:lineRule="auto"/>
        <w:ind w:firstLine="2600" w:firstLineChars="500"/>
        <w:rPr>
          <w:rFonts w:hint="eastAsia" w:ascii="黑体" w:hAnsi="黑体" w:eastAsia="黑体" w:cs="宋体"/>
          <w:sz w:val="52"/>
          <w:szCs w:val="52"/>
        </w:rPr>
      </w:pPr>
      <w:r>
        <w:rPr>
          <w:rFonts w:hint="eastAsia" w:ascii="黑体" w:hAnsi="黑体" w:eastAsia="黑体"/>
          <w:sz w:val="52"/>
          <w:szCs w:val="52"/>
          <w:lang w:eastAsia="zh-CN"/>
        </w:rPr>
        <w:t>技术服务</w:t>
      </w:r>
      <w:r>
        <w:rPr>
          <w:rFonts w:hint="eastAsia" w:ascii="黑体" w:hAnsi="黑体" w:eastAsia="黑体"/>
          <w:sz w:val="52"/>
          <w:szCs w:val="52"/>
        </w:rPr>
        <w:t>合同</w:t>
      </w:r>
    </w:p>
    <w:p>
      <w:pPr>
        <w:snapToGrid w:val="0"/>
        <w:spacing w:line="360" w:lineRule="auto"/>
        <w:rPr>
          <w:rFonts w:hint="eastAsia"/>
          <w:b/>
          <w:sz w:val="32"/>
          <w:szCs w:val="32"/>
        </w:rPr>
      </w:pPr>
      <w:r>
        <w:rPr>
          <w:rFonts w:hint="eastAsia" w:ascii="Calibri" w:hAnsi="Calibri" w:eastAsia="宋体"/>
          <w:sz w:val="21"/>
          <w:szCs w:val="24"/>
        </w:rPr>
        <w:pict>
          <v:shape id="1027" o:spid="_x0000_s1027" o:spt="32" type="#_x0000_t32" style="position:absolute;left:0pt;margin-left:71.95pt;margin-top:34.45pt;height:0pt;width:290.05pt;z-index:1024;mso-width-relative:page;mso-height-relative:page;" filled="f" coordsize="21600,21600">
            <v:path arrowok="t"/>
            <v:fill on="f" focussize="0,0"/>
            <v:stroke weight="1.5pt"/>
            <v:imagedata o:title=""/>
            <o:lock v:ext="edit"/>
          </v:shape>
        </w:pict>
      </w:r>
    </w:p>
    <w:p>
      <w:pPr>
        <w:snapToGrid w:val="0"/>
        <w:spacing w:line="360" w:lineRule="auto"/>
        <w:rPr>
          <w:rFonts w:hint="eastAsia" w:eastAsia="宋体"/>
          <w:b/>
          <w:sz w:val="32"/>
          <w:szCs w:val="32"/>
        </w:rPr>
      </w:pPr>
    </w:p>
    <w:p>
      <w:pPr>
        <w:snapToGrid w:val="0"/>
        <w:spacing w:line="360" w:lineRule="auto"/>
        <w:jc w:val="center"/>
        <w:rPr>
          <w:rFonts w:hint="eastAsia"/>
          <w:b/>
          <w:sz w:val="32"/>
          <w:szCs w:val="32"/>
        </w:rPr>
      </w:pPr>
    </w:p>
    <w:p>
      <w:pPr>
        <w:pStyle w:val="2"/>
        <w:rPr>
          <w:rFonts w:hint="eastAsia"/>
        </w:rPr>
      </w:pPr>
    </w:p>
    <w:p>
      <w:pPr>
        <w:snapToGrid w:val="0"/>
        <w:spacing w:line="360" w:lineRule="auto"/>
        <w:jc w:val="center"/>
        <w:rPr>
          <w:rFonts w:hint="eastAsia"/>
          <w:b/>
          <w:sz w:val="32"/>
          <w:szCs w:val="32"/>
        </w:rPr>
      </w:pPr>
    </w:p>
    <w:p>
      <w:pPr>
        <w:pStyle w:val="2"/>
        <w:rPr>
          <w:rFonts w:hint="eastAsia"/>
          <w:b/>
          <w:sz w:val="32"/>
          <w:szCs w:val="32"/>
        </w:rPr>
      </w:pPr>
    </w:p>
    <w:p>
      <w:pPr>
        <w:rPr>
          <w:rFonts w:hint="eastAsia"/>
        </w:rPr>
      </w:pPr>
    </w:p>
    <w:p>
      <w:pPr>
        <w:snapToGrid w:val="0"/>
        <w:spacing w:line="360" w:lineRule="auto"/>
        <w:jc w:val="center"/>
        <w:rPr>
          <w:rFonts w:hint="eastAsia"/>
          <w:b/>
          <w:sz w:val="32"/>
          <w:szCs w:val="32"/>
        </w:rPr>
      </w:pPr>
    </w:p>
    <w:p>
      <w:pPr>
        <w:snapToGrid w:val="0"/>
        <w:spacing w:line="360" w:lineRule="auto"/>
        <w:jc w:val="center"/>
        <w:rPr>
          <w:rFonts w:hint="eastAsia" w:ascii="黑体" w:hAnsi="黑体" w:eastAsia="黑体"/>
          <w:sz w:val="30"/>
          <w:szCs w:val="30"/>
        </w:rPr>
      </w:pPr>
      <w:r>
        <w:rPr>
          <w:rFonts w:hint="eastAsia" w:ascii="黑体" w:hAnsi="黑体" w:eastAsia="黑体"/>
          <w:sz w:val="30"/>
          <w:szCs w:val="30"/>
        </w:rPr>
        <w:t>甲方：重庆机场集团有限公司</w:t>
      </w:r>
    </w:p>
    <w:p>
      <w:pPr>
        <w:snapToGrid w:val="0"/>
        <w:spacing w:line="360" w:lineRule="auto"/>
        <w:rPr>
          <w:rFonts w:hint="eastAsia" w:ascii="黑体" w:hAnsi="黑体" w:eastAsia="黑体"/>
          <w:b/>
          <w:bCs/>
          <w:sz w:val="30"/>
          <w:szCs w:val="30"/>
          <w:u w:val="single"/>
        </w:rPr>
      </w:pPr>
      <w:r>
        <w:rPr>
          <w:rFonts w:hint="eastAsia" w:ascii="黑体" w:hAnsi="黑体" w:eastAsia="黑体"/>
          <w:sz w:val="30"/>
          <w:szCs w:val="30"/>
        </w:rPr>
        <w:t xml:space="preserve">              乙方：</w:t>
      </w:r>
      <w:r>
        <w:rPr>
          <w:rFonts w:hint="eastAsia" w:ascii="黑体" w:hAnsi="黑体" w:eastAsia="黑体"/>
          <w:bCs/>
          <w:sz w:val="30"/>
          <w:szCs w:val="30"/>
          <w:u w:val="single"/>
        </w:rPr>
        <w:t xml:space="preserve">                 </w:t>
      </w:r>
      <w:r>
        <w:rPr>
          <w:rFonts w:hint="eastAsia" w:ascii="黑体" w:hAnsi="黑体" w:eastAsia="黑体"/>
          <w:b/>
          <w:bCs/>
          <w:sz w:val="30"/>
          <w:szCs w:val="30"/>
          <w:u w:val="single"/>
        </w:rPr>
        <w:t xml:space="preserve">   </w:t>
      </w:r>
    </w:p>
    <w:p>
      <w:pPr>
        <w:jc w:val="center"/>
        <w:rPr>
          <w:rFonts w:hint="eastAsia" w:ascii="宋体" w:hAnsi="宋体" w:cs="仿宋"/>
          <w:b/>
          <w:bCs/>
          <w:sz w:val="28"/>
          <w:szCs w:val="28"/>
        </w:rPr>
      </w:pPr>
    </w:p>
    <w:p>
      <w:pPr>
        <w:jc w:val="center"/>
        <w:rPr>
          <w:rFonts w:hint="eastAsia" w:ascii="宋体" w:hAnsi="宋体" w:cs="仿宋"/>
          <w:b/>
          <w:bCs/>
          <w:sz w:val="28"/>
          <w:szCs w:val="28"/>
        </w:rPr>
      </w:pPr>
    </w:p>
    <w:p>
      <w:pPr>
        <w:jc w:val="center"/>
        <w:rPr>
          <w:rFonts w:hint="eastAsia" w:ascii="宋体" w:hAnsi="宋体" w:cs="仿宋"/>
          <w:b/>
          <w:bCs/>
          <w:sz w:val="28"/>
          <w:szCs w:val="28"/>
        </w:rPr>
      </w:pPr>
    </w:p>
    <w:p>
      <w:pPr>
        <w:jc w:val="center"/>
        <w:rPr>
          <w:rFonts w:hint="eastAsia" w:ascii="宋体" w:hAnsi="宋体" w:cs="仿宋"/>
          <w:b/>
          <w:bCs/>
          <w:sz w:val="28"/>
          <w:szCs w:val="28"/>
        </w:rPr>
      </w:pPr>
    </w:p>
    <w:p>
      <w:pPr>
        <w:jc w:val="center"/>
        <w:rPr>
          <w:rFonts w:hint="eastAsia" w:ascii="宋体" w:hAnsi="宋体" w:cs="仿宋"/>
          <w:b/>
          <w:bCs/>
          <w:sz w:val="28"/>
          <w:szCs w:val="28"/>
        </w:rPr>
      </w:pPr>
    </w:p>
    <w:p>
      <w:pPr>
        <w:jc w:val="center"/>
        <w:rPr>
          <w:rFonts w:hint="eastAsia" w:ascii="宋体" w:hAnsi="宋体" w:cs="仿宋"/>
          <w:b/>
          <w:bCs/>
          <w:sz w:val="28"/>
          <w:szCs w:val="28"/>
        </w:rPr>
      </w:pPr>
    </w:p>
    <w:p>
      <w:pPr>
        <w:pStyle w:val="4"/>
        <w:ind w:firstLine="0" w:firstLineChars="0"/>
        <w:rPr>
          <w:rFonts w:hint="eastAsia" w:ascii="宋体" w:hAnsi="宋体" w:eastAsia="宋体"/>
          <w:bCs/>
          <w:sz w:val="28"/>
          <w:szCs w:val="28"/>
        </w:rPr>
      </w:pPr>
      <w:r>
        <w:rPr>
          <w:rFonts w:hint="eastAsia" w:ascii="宋体" w:hAnsi="宋体" w:eastAsia="宋体"/>
          <w:bCs/>
          <w:sz w:val="28"/>
          <w:szCs w:val="28"/>
        </w:rPr>
        <w:t>甲方：重庆机场集团有限公司</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账号：</w:t>
      </w:r>
    </w:p>
    <w:p>
      <w:pPr>
        <w:pStyle w:val="4"/>
        <w:ind w:firstLine="560"/>
        <w:rPr>
          <w:rFonts w:hint="eastAsia" w:ascii="宋体" w:hAnsi="宋体" w:eastAsia="宋体"/>
          <w:bCs/>
          <w:sz w:val="28"/>
          <w:szCs w:val="28"/>
        </w:rPr>
      </w:pPr>
    </w:p>
    <w:p>
      <w:pPr>
        <w:pStyle w:val="4"/>
        <w:ind w:firstLine="0" w:firstLineChars="0"/>
        <w:rPr>
          <w:rFonts w:hint="eastAsia" w:ascii="宋体" w:hAnsi="宋体" w:eastAsia="宋体"/>
          <w:bCs/>
          <w:sz w:val="28"/>
          <w:szCs w:val="28"/>
        </w:rPr>
      </w:pPr>
      <w:r>
        <w:rPr>
          <w:rFonts w:hint="eastAsia" w:ascii="宋体" w:hAnsi="宋体" w:eastAsia="宋体"/>
          <w:bCs/>
          <w:sz w:val="28"/>
          <w:szCs w:val="28"/>
        </w:rPr>
        <w:t>乙方：</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jc w:val="both"/>
        <w:rPr>
          <w:rFonts w:hint="eastAsia" w:ascii="宋体" w:hAnsi="宋体" w:cs="仿宋"/>
          <w:b/>
          <w:bCs/>
          <w:sz w:val="28"/>
          <w:szCs w:val="28"/>
        </w:rPr>
      </w:pPr>
      <w:r>
        <w:rPr>
          <w:rFonts w:hint="eastAsia" w:ascii="宋体" w:hAnsi="宋体" w:eastAsia="宋体"/>
          <w:bCs/>
          <w:sz w:val="28"/>
          <w:szCs w:val="28"/>
        </w:rPr>
        <w:t>账号：</w:t>
      </w:r>
    </w:p>
    <w:bookmarkEnd w:id="1"/>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sz w:val="28"/>
          <w:szCs w:val="28"/>
        </w:rPr>
      </w:pPr>
      <w:r>
        <w:rPr>
          <w:rFonts w:hint="eastAsia" w:ascii="仿宋" w:hAnsi="仿宋" w:eastAsia="仿宋" w:cs="仿宋"/>
          <w:color w:val="000000"/>
          <w:sz w:val="28"/>
          <w:szCs w:val="28"/>
          <w:lang w:eastAsia="zh-CN"/>
        </w:rPr>
        <w:t xml:space="preserve">鉴于甲方需要就 </w:t>
      </w:r>
      <w:r>
        <w:rPr>
          <w:rFonts w:hint="eastAsia" w:ascii="仿宋" w:hAnsi="仿宋" w:eastAsia="仿宋" w:cs="仿宋"/>
          <w:color w:val="000000"/>
          <w:sz w:val="28"/>
          <w:szCs w:val="28"/>
          <w:u w:val="single"/>
          <w:lang w:eastAsia="zh-CN"/>
        </w:rPr>
        <w:t>2020年T2A、T3A航站楼行李系统机柜清洗</w:t>
      </w:r>
      <w:r>
        <w:rPr>
          <w:rFonts w:hint="eastAsia" w:ascii="仿宋" w:hAnsi="仿宋" w:eastAsia="仿宋" w:cs="仿宋"/>
          <w:color w:val="000000"/>
          <w:sz w:val="28"/>
          <w:szCs w:val="28"/>
          <w:lang w:eastAsia="zh-CN"/>
        </w:rPr>
        <w:t>项目由乙方提供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pPr>
        <w:spacing w:line="360" w:lineRule="auto"/>
        <w:jc w:val="both"/>
        <w:rPr>
          <w:rFonts w:ascii="仿宋" w:hAnsi="仿宋" w:eastAsia="仿宋" w:cs="仿宋"/>
          <w:color w:val="000000"/>
          <w:sz w:val="28"/>
          <w:szCs w:val="28"/>
          <w:lang w:eastAsia="zh-CN"/>
        </w:rPr>
      </w:pPr>
      <w:bookmarkStart w:id="2" w:name="_Toc25588101"/>
      <w:r>
        <w:rPr>
          <w:rFonts w:hint="eastAsia" w:ascii="黑体" w:hAnsi="黑体" w:eastAsia="黑体" w:cs="黑体"/>
          <w:color w:val="000000"/>
          <w:sz w:val="28"/>
          <w:szCs w:val="28"/>
          <w:lang w:eastAsia="zh-CN"/>
        </w:rPr>
        <w:t>第一条</w:t>
      </w:r>
      <w:r>
        <w:rPr>
          <w:b/>
          <w:bCs/>
          <w:color w:val="000000"/>
          <w:sz w:val="24"/>
          <w:szCs w:val="24"/>
          <w:lang w:eastAsia="zh-CN"/>
        </w:rPr>
        <w:t xml:space="preserve"> </w:t>
      </w:r>
      <w:r>
        <w:rPr>
          <w:rFonts w:hint="eastAsia" w:ascii="仿宋" w:hAnsi="仿宋" w:eastAsia="仿宋" w:cs="仿宋"/>
          <w:color w:val="000000"/>
          <w:sz w:val="28"/>
          <w:szCs w:val="28"/>
          <w:lang w:eastAsia="zh-CN"/>
        </w:rPr>
        <w:t>技术服务的内容、方式和要求：</w:t>
      </w:r>
    </w:p>
    <w:p>
      <w:pPr>
        <w:spacing w:line="360" w:lineRule="auto"/>
        <w:jc w:val="both"/>
        <w:rPr>
          <w:rFonts w:hint="eastAsia"/>
          <w:lang w:eastAsia="zh-CN"/>
        </w:rPr>
      </w:pPr>
      <w:r>
        <w:rPr>
          <w:rFonts w:hint="eastAsia" w:ascii="仿宋" w:hAnsi="仿宋" w:eastAsia="仿宋" w:cs="仿宋"/>
          <w:color w:val="000000"/>
          <w:sz w:val="28"/>
          <w:szCs w:val="28"/>
          <w:lang w:eastAsia="zh-CN"/>
        </w:rPr>
        <w:t>1.1技术服务的内容：</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1.2技术服务的方式：乙方应通过</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的方式开展技术服务工作。</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1.3技术服务的要求 ：</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。（达到的目的、质量标准和提交的成果文件）</w:t>
      </w:r>
    </w:p>
    <w:bookmarkEnd w:id="2"/>
    <w:p>
      <w:pPr>
        <w:spacing w:line="360" w:lineRule="auto"/>
        <w:jc w:val="both"/>
        <w:rPr>
          <w:rFonts w:ascii="仿宋" w:hAnsi="仿宋" w:eastAsia="仿宋" w:cs="仿宋"/>
          <w:color w:val="000000"/>
          <w:sz w:val="28"/>
          <w:szCs w:val="28"/>
          <w:lang w:eastAsia="zh-CN"/>
        </w:rPr>
      </w:pPr>
      <w:bookmarkStart w:id="3" w:name="_Toc25588102"/>
      <w:r>
        <w:rPr>
          <w:rFonts w:hint="eastAsia" w:ascii="黑体" w:hAnsi="黑体" w:eastAsia="黑体" w:cs="黑体"/>
          <w:color w:val="000000"/>
          <w:sz w:val="28"/>
          <w:szCs w:val="28"/>
          <w:lang w:eastAsia="zh-CN"/>
        </w:rPr>
        <w:t>第二条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履行的期限、地点：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2.1技术服务地点：</w:t>
      </w:r>
      <w:r>
        <w:rPr>
          <w:rFonts w:hint="eastAsia" w:ascii="仿宋" w:hAnsi="仿宋" w:eastAsia="仿宋" w:cs="仿宋"/>
          <w:color w:val="000000"/>
          <w:sz w:val="28"/>
          <w:szCs w:val="28"/>
          <w:u w:val="single"/>
          <w:lang w:eastAsia="zh-CN"/>
        </w:rPr>
        <w:t>重庆江北国际机场</w:t>
      </w:r>
      <w:r>
        <w:rPr>
          <w:rFonts w:hint="eastAsia" w:ascii="仿宋" w:hAnsi="仿宋" w:eastAsia="仿宋" w:cs="仿宋"/>
          <w:color w:val="000000"/>
          <w:sz w:val="28"/>
          <w:szCs w:val="28"/>
          <w:u w:val="single"/>
          <w:lang w:val="en-US" w:eastAsia="zh-CN"/>
        </w:rPr>
        <w:t>T2A、T3A航站楼</w:t>
      </w:r>
      <w:r>
        <w:rPr>
          <w:rFonts w:hint="eastAsia" w:ascii="仿宋" w:hAnsi="仿宋" w:eastAsia="仿宋" w:cs="仿宋"/>
          <w:color w:val="000000"/>
          <w:sz w:val="28"/>
          <w:szCs w:val="28"/>
          <w:lang w:eastAsia="zh-CN"/>
        </w:rPr>
        <w:t>；</w:t>
      </w:r>
    </w:p>
    <w:p>
      <w:pPr>
        <w:pStyle w:val="3"/>
        <w:ind w:left="0" w:leftChars="0" w:firstLine="0" w:firstLineChars="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2.2技术服务期限：</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w:t>
      </w:r>
    </w:p>
    <w:p>
      <w:pPr>
        <w:pStyle w:val="3"/>
        <w:ind w:left="0" w:leftChars="0" w:firstLine="0" w:firstLineChars="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2.3质保期</w:t>
      </w:r>
      <w:r>
        <w:rPr>
          <w:rFonts w:hint="eastAsia" w:ascii="仿宋" w:eastAsia="仿宋" w:cs="仿宋"/>
          <w:color w:val="000000"/>
          <w:sz w:val="28"/>
          <w:szCs w:val="28"/>
          <w:lang w:val="en-US" w:eastAsia="zh-CN"/>
        </w:rPr>
        <w:t>：</w:t>
      </w:r>
      <w:r>
        <w:rPr>
          <w:rFonts w:hint="eastAsia" w:ascii="仿宋" w:eastAsia="仿宋" w:cs="仿宋"/>
          <w:color w:val="000000"/>
          <w:sz w:val="28"/>
          <w:szCs w:val="28"/>
          <w:u w:val="single"/>
          <w:lang w:val="en-US" w:eastAsia="zh-CN"/>
        </w:rPr>
        <w:t>1年</w:t>
      </w:r>
      <w:r>
        <w:rPr>
          <w:rFonts w:hint="eastAsia" w:ascii="仿宋" w:eastAsia="仿宋" w:cs="仿宋"/>
          <w:color w:val="000000"/>
          <w:sz w:val="28"/>
          <w:szCs w:val="28"/>
          <w:u w:val="none"/>
          <w:lang w:val="en-US" w:eastAsia="zh-CN"/>
        </w:rPr>
        <w:t>。</w:t>
      </w:r>
    </w:p>
    <w:bookmarkEnd w:id="3"/>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第三条</w:t>
      </w:r>
      <w:r>
        <w:rPr>
          <w:rFonts w:hint="eastAsia" w:ascii="仿宋" w:hAnsi="仿宋" w:eastAsia="仿宋" w:cs="仿宋"/>
          <w:color w:val="000000"/>
          <w:sz w:val="28"/>
          <w:szCs w:val="28"/>
          <w:lang w:eastAsia="zh-CN"/>
        </w:rPr>
        <w:t xml:space="preserve"> 工作条件和协作事项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3.1甲方为乙方提供如下工作条件和协作事项</w:t>
      </w:r>
      <w:r>
        <w:rPr>
          <w:rFonts w:hint="eastAsia" w:ascii="仿宋" w:hAnsi="仿宋" w:eastAsia="仿宋" w:cs="仿宋"/>
          <w:color w:val="000000"/>
          <w:sz w:val="28"/>
          <w:szCs w:val="28"/>
          <w:u w:val="single"/>
          <w:lang w:eastAsia="zh-CN"/>
        </w:rPr>
        <w:t xml:space="preserve"> 1.协助办理人员及工器具进出场手续。2.实施期间禁止非实施人员靠近现场设备。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第四条</w:t>
      </w:r>
      <w:r>
        <w:rPr>
          <w:rFonts w:hint="eastAsia" w:ascii="仿宋" w:hAnsi="仿宋" w:eastAsia="仿宋" w:cs="仿宋"/>
          <w:color w:val="000000"/>
          <w:sz w:val="28"/>
          <w:szCs w:val="28"/>
          <w:lang w:eastAsia="zh-CN"/>
        </w:rPr>
        <w:t xml:space="preserve"> 技术服务费、履约保证金及支付方式为：</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4.1技术服务费总额为：</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4.2技术服务费由甲方</w:t>
      </w:r>
      <w:r>
        <w:rPr>
          <w:rFonts w:hint="eastAsia" w:ascii="仿宋" w:hAnsi="仿宋" w:eastAsia="仿宋" w:cs="仿宋"/>
          <w:color w:val="000000"/>
          <w:sz w:val="28"/>
          <w:szCs w:val="28"/>
          <w:u w:val="single"/>
          <w:lang w:eastAsia="zh-CN"/>
        </w:rPr>
        <w:t>分期</w:t>
      </w:r>
      <w:r>
        <w:rPr>
          <w:rFonts w:hint="eastAsia" w:ascii="仿宋" w:hAnsi="仿宋" w:eastAsia="仿宋" w:cs="仿宋"/>
          <w:color w:val="000000"/>
          <w:sz w:val="28"/>
          <w:szCs w:val="28"/>
          <w:lang w:eastAsia="zh-CN"/>
        </w:rPr>
        <w:t>（一次或分期）支付乙方。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具体支付方式和时间如下：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sz w:val="28"/>
          <w:szCs w:val="28"/>
          <w:lang w:eastAsia="zh-CN"/>
        </w:rPr>
      </w:pPr>
      <w:r>
        <w:rPr>
          <w:rFonts w:hint="eastAsia" w:ascii="宋体" w:hAnsi="宋体" w:cs="方正仿宋_GBK"/>
          <w:sz w:val="28"/>
          <w:szCs w:val="28"/>
          <w:lang w:eastAsia="zh-CN"/>
        </w:rPr>
        <w:t>项</w:t>
      </w:r>
      <w:r>
        <w:rPr>
          <w:rFonts w:hint="eastAsia" w:ascii="仿宋" w:hAnsi="仿宋" w:eastAsia="仿宋" w:cs="仿宋"/>
          <w:color w:val="000000"/>
          <w:sz w:val="28"/>
          <w:szCs w:val="28"/>
          <w:lang w:eastAsia="zh-CN"/>
        </w:rPr>
        <w:t>目验收合格后20个工作日内支付合同款的95%，质保期结束无质量问题后支付剩下5%合同款。</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乙方开户银行名称、户名和帐号为：</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开户银行：</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户名：</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u w:val="single"/>
          <w:lang w:eastAsia="zh-CN"/>
        </w:rPr>
      </w:pPr>
      <w:r>
        <w:rPr>
          <w:rFonts w:hint="eastAsia" w:ascii="仿宋" w:hAnsi="仿宋" w:eastAsia="仿宋" w:cs="仿宋"/>
          <w:color w:val="000000"/>
          <w:sz w:val="28"/>
          <w:szCs w:val="28"/>
          <w:lang w:eastAsia="zh-CN"/>
        </w:rPr>
        <w:t>帐号：</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bookmarkStart w:id="4" w:name="_Hlk10153077"/>
      <w:r>
        <w:rPr>
          <w:rFonts w:hint="eastAsia" w:ascii="仿宋" w:hAnsi="仿宋" w:eastAsia="仿宋" w:cs="仿宋"/>
          <w:color w:val="000000"/>
          <w:sz w:val="28"/>
          <w:szCs w:val="28"/>
          <w:lang w:eastAsia="zh-CN"/>
        </w:rPr>
        <w:t>4.3乙方需向甲方提供正规增值税发票。如果乙方提供增值税普通发票，甲方支付金额为不含增值税金额；如果乙方提供增值税专用发票，甲方支付金额</w:t>
      </w:r>
      <w:r>
        <w:rPr>
          <w:rFonts w:ascii="仿宋" w:hAnsi="仿宋" w:eastAsia="仿宋" w:cs="仿宋"/>
          <w:color w:val="000000"/>
          <w:sz w:val="28"/>
          <w:szCs w:val="28"/>
          <w:lang w:eastAsia="zh-CN"/>
        </w:rPr>
        <w:t>=不含增值税金额+增值税税额。</w:t>
      </w:r>
      <w:r>
        <w:rPr>
          <w:rFonts w:hint="eastAsia" w:ascii="仿宋" w:hAnsi="仿宋" w:eastAsia="仿宋" w:cs="仿宋"/>
          <w:color w:val="000000"/>
          <w:sz w:val="28"/>
          <w:szCs w:val="28"/>
          <w:lang w:eastAsia="zh-CN"/>
        </w:rPr>
        <w:t>同时，乙方须配合甲方验证发票的真伪，若乙方未向甲方开具相应合法有效的发票或拒绝配合甲方验证发票真伪的，甲方有权拒绝付款并顺延付款时间，并不承担由此导致的延期付款的责任。</w:t>
      </w:r>
      <w:bookmarkEnd w:id="4"/>
    </w:p>
    <w:p>
      <w:pPr>
        <w:spacing w:line="360" w:lineRule="auto"/>
        <w:jc w:val="both"/>
        <w:rPr>
          <w:rFonts w:ascii="仿宋" w:hAnsi="仿宋" w:eastAsia="仿宋" w:cs="仿宋"/>
          <w:color w:val="FF0000"/>
          <w:sz w:val="28"/>
          <w:szCs w:val="28"/>
          <w:lang w:eastAsia="zh-CN"/>
        </w:rPr>
      </w:pPr>
      <w:r>
        <w:rPr>
          <w:rFonts w:hint="eastAsia" w:ascii="仿宋" w:hAnsi="仿宋" w:eastAsia="仿宋" w:cs="仿宋"/>
          <w:color w:val="auto"/>
          <w:sz w:val="28"/>
          <w:szCs w:val="28"/>
          <w:lang w:eastAsia="zh-CN"/>
        </w:rPr>
        <w:t>4.4乙方应在本合同签订后【】日内向甲方交纳履约保证金，履约保证金不计利息，金额为人民币【】元。本合同期限届满，若乙方在约定时间内完成履行合同义务且无违约情形，甲方在收到乙方退还履约保证金的申请后，十五个工作日之内无息退还。</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第五条</w:t>
      </w:r>
      <w:r>
        <w:rPr>
          <w:rFonts w:hint="eastAsia" w:ascii="仿宋" w:hAnsi="仿宋" w:eastAsia="仿宋" w:cs="仿宋"/>
          <w:color w:val="000000"/>
          <w:sz w:val="28"/>
          <w:szCs w:val="28"/>
          <w:lang w:eastAsia="zh-CN"/>
        </w:rPr>
        <w:t xml:space="preserve"> 技术情报和资料的保密：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14"/>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5.2.甲方向乙方提供的任何资料、文件和信息，在乙方服务结束后，乙方均应及时归还甲方，电子文档的应从自己的电脑等存储设备上予永久删除。</w:t>
      </w:r>
    </w:p>
    <w:p>
      <w:pPr>
        <w:pStyle w:val="14"/>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5.3.乙方人员违反上述保密规定时间，乙方应承担相应法律责任。</w:t>
      </w:r>
    </w:p>
    <w:p>
      <w:pPr>
        <w:pStyle w:val="14"/>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5.4.本合同有效期结束后相关保密条款继续生效。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第六条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验收标准和方式：</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6.1乙方完成技术服务工作的形式：</w:t>
      </w:r>
      <w:r>
        <w:rPr>
          <w:rFonts w:hint="eastAsia" w:ascii="仿宋" w:hAnsi="仿宋" w:eastAsia="仿宋" w:cs="仿宋"/>
          <w:color w:val="000000"/>
          <w:sz w:val="28"/>
          <w:szCs w:val="28"/>
          <w:u w:val="single"/>
          <w:lang w:eastAsia="zh-CN"/>
        </w:rPr>
        <w:t>现场实施</w:t>
      </w:r>
      <w:r>
        <w:rPr>
          <w:rFonts w:hint="eastAsia" w:ascii="仿宋" w:hAnsi="仿宋" w:eastAsia="仿宋" w:cs="仿宋"/>
          <w:color w:val="000000"/>
          <w:sz w:val="28"/>
          <w:szCs w:val="28"/>
          <w:u w:val="none"/>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6.2技术服务工作成果的验收标准：</w:t>
      </w:r>
      <w:r>
        <w:rPr>
          <w:rFonts w:hint="eastAsia" w:ascii="仿宋" w:hAnsi="仿宋" w:eastAsia="仿宋" w:cs="仿宋"/>
          <w:color w:val="000000"/>
          <w:sz w:val="28"/>
          <w:szCs w:val="28"/>
          <w:u w:val="single"/>
          <w:lang w:eastAsia="zh-CN"/>
        </w:rPr>
        <w:t>现场整洁，设备运营良好。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6.3技术服务工作成果的验收方法：</w:t>
      </w:r>
      <w:r>
        <w:rPr>
          <w:rFonts w:hint="eastAsia" w:ascii="仿宋" w:hAnsi="仿宋" w:eastAsia="仿宋" w:cs="仿宋"/>
          <w:color w:val="000000"/>
          <w:sz w:val="28"/>
          <w:szCs w:val="28"/>
          <w:u w:val="single"/>
          <w:lang w:eastAsia="zh-CN"/>
        </w:rPr>
        <w:t> 红外测温仪测试设备温度，兆欧表测试绝缘性，风速仪测试散热风扇转速。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6.4验收的时间和地点：</w:t>
      </w:r>
      <w:r>
        <w:rPr>
          <w:rFonts w:hint="eastAsia" w:ascii="仿宋" w:hAnsi="仿宋" w:eastAsia="仿宋" w:cs="仿宋"/>
          <w:color w:val="000000"/>
          <w:sz w:val="28"/>
          <w:szCs w:val="28"/>
          <w:u w:val="single"/>
          <w:lang w:eastAsia="zh-CN"/>
        </w:rPr>
        <w:t> 实施完成后进行验收，地点为项目实施地。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第七条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技术服务成果归属与分享</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7.1双方约定，履行本合同所形成的成果所涉及的相关知识产权归属甲方。</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第八条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8.1甲方的违约责任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（3）甲方无故不提供技术资料、数据和工作条件，导致乙方无法开展工作的，乙方有权解除合同。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8.2乙方的违约责任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（1）乙方未按期提供服务成果，应当减收或者免收报酬，且每逾期一日，按合同总金额的万分之一计付违约金；如乙方逾期</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日仍未提交服务成果，甲方有权解除合同；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（2）乙方所提交的服务成果不符合合同约定，或未通过验收的，甲方可拒付报酬，并有权要求乙方按合同总额</w:t>
      </w:r>
      <w:r>
        <w:rPr>
          <w:rFonts w:hint="eastAsia" w:ascii="仿宋" w:hAnsi="仿宋" w:eastAsia="仿宋" w:cs="仿宋"/>
          <w:color w:val="FF0000"/>
          <w:sz w:val="28"/>
          <w:szCs w:val="28"/>
          <w:u w:val="single"/>
          <w:lang w:eastAsia="zh-CN"/>
        </w:rPr>
        <w:t> </w:t>
      </w:r>
      <w:r>
        <w:rPr>
          <w:rFonts w:hint="eastAsia" w:ascii="仿宋" w:hAnsi="仿宋" w:eastAsia="仿宋" w:cs="仿宋"/>
          <w:color w:val="FF0000"/>
          <w:sz w:val="28"/>
          <w:szCs w:val="28"/>
          <w:u w:val="single"/>
          <w:lang w:val="en-US" w:eastAsia="zh-CN"/>
        </w:rPr>
        <w:t>5</w:t>
      </w:r>
      <w:r>
        <w:rPr>
          <w:rFonts w:hint="eastAsia" w:ascii="仿宋" w:hAnsi="仿宋" w:eastAsia="仿宋" w:cs="仿宋"/>
          <w:color w:val="FF0000"/>
          <w:sz w:val="28"/>
          <w:szCs w:val="28"/>
          <w:u w:val="single"/>
          <w:lang w:eastAsia="zh-CN"/>
        </w:rPr>
        <w:t xml:space="preserve"> </w:t>
      </w:r>
      <w:r>
        <w:rPr>
          <w:rFonts w:hint="eastAsia" w:ascii="仿宋" w:hAnsi="仿宋" w:eastAsia="仿宋" w:cs="仿宋"/>
          <w:color w:val="FF0000"/>
          <w:sz w:val="28"/>
          <w:szCs w:val="28"/>
          <w:lang w:eastAsia="zh-CN"/>
        </w:rPr>
        <w:t>%</w:t>
      </w:r>
      <w:r>
        <w:rPr>
          <w:rFonts w:hint="eastAsia" w:ascii="仿宋" w:hAnsi="仿宋" w:eastAsia="仿宋" w:cs="仿宋"/>
          <w:color w:val="000000"/>
          <w:sz w:val="28"/>
          <w:szCs w:val="28"/>
          <w:lang w:eastAsia="zh-CN"/>
        </w:rPr>
        <w:t>支付违约金；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（3）乙方在接到甲方提交的技术资料和数据之日起</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日内，不开展服务工作的，甲方有权解除合同，乙方应当返还已收的报酬，并有权要求乙方按合同总额</w:t>
      </w:r>
      <w:r>
        <w:rPr>
          <w:rFonts w:hint="eastAsia" w:ascii="仿宋" w:hAnsi="仿宋" w:eastAsia="仿宋" w:cs="仿宋"/>
          <w:color w:val="000000"/>
          <w:sz w:val="28"/>
          <w:szCs w:val="28"/>
          <w:u w:val="single"/>
          <w:lang w:eastAsia="zh-CN"/>
        </w:rPr>
        <w:t> </w:t>
      </w:r>
      <w:r>
        <w:rPr>
          <w:rFonts w:hint="eastAsia" w:ascii="仿宋" w:hAnsi="仿宋" w:eastAsia="仿宋" w:cs="仿宋"/>
          <w:color w:val="FF0000"/>
          <w:sz w:val="28"/>
          <w:szCs w:val="28"/>
          <w:u w:val="single"/>
          <w:lang w:eastAsia="zh-CN"/>
        </w:rPr>
        <w:t xml:space="preserve"> </w:t>
      </w:r>
      <w:r>
        <w:rPr>
          <w:rFonts w:hint="eastAsia" w:ascii="仿宋" w:hAnsi="仿宋" w:eastAsia="仿宋" w:cs="仿宋"/>
          <w:color w:val="FF0000"/>
          <w:sz w:val="28"/>
          <w:szCs w:val="28"/>
          <w:u w:val="single"/>
          <w:lang w:val="en-US" w:eastAsia="zh-CN"/>
        </w:rPr>
        <w:t>5</w:t>
      </w:r>
      <w:r>
        <w:rPr>
          <w:rFonts w:hint="eastAsia" w:ascii="仿宋" w:hAnsi="仿宋" w:eastAsia="仿宋" w:cs="仿宋"/>
          <w:color w:val="FF0000"/>
          <w:sz w:val="28"/>
          <w:szCs w:val="28"/>
          <w:u w:val="single"/>
          <w:lang w:eastAsia="zh-CN"/>
        </w:rPr>
        <w:t> </w:t>
      </w:r>
      <w:r>
        <w:rPr>
          <w:rFonts w:hint="eastAsia" w:ascii="仿宋" w:hAnsi="仿宋" w:eastAsia="仿宋" w:cs="仿宋"/>
          <w:color w:val="FF0000"/>
          <w:sz w:val="28"/>
          <w:szCs w:val="28"/>
          <w:lang w:eastAsia="zh-CN"/>
        </w:rPr>
        <w:t>%</w:t>
      </w:r>
      <w:r>
        <w:rPr>
          <w:rFonts w:hint="eastAsia" w:ascii="仿宋" w:hAnsi="仿宋" w:eastAsia="仿宋" w:cs="仿宋"/>
          <w:color w:val="000000"/>
          <w:sz w:val="28"/>
          <w:szCs w:val="28"/>
          <w:lang w:eastAsia="zh-CN"/>
        </w:rPr>
        <w:t>支付违约金。</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第九条</w:t>
      </w:r>
      <w:r>
        <w:rPr>
          <w:rFonts w:hint="eastAsia" w:ascii="仿宋" w:hAnsi="仿宋" w:eastAsia="仿宋" w:cs="仿宋"/>
          <w:color w:val="000000"/>
          <w:sz w:val="28"/>
          <w:szCs w:val="28"/>
          <w:lang w:eastAsia="zh-CN"/>
        </w:rPr>
        <w:t xml:space="preserve"> 双方确定，在本合同有效期内，甲方指定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为甲方项目联系人，乙方指定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为乙方项目联系人。项目联系人履行</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职责。</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双方因履行本合同而发生的争议，应协商、调解解决。协商、调解不成的，确定按以下第</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2</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种方式处理：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10.1提交</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仲裁委员会仲裁；</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10.2依法向</w:t>
      </w:r>
      <w:r>
        <w:rPr>
          <w:rFonts w:hint="eastAsia" w:ascii="仿宋" w:hAnsi="仿宋" w:eastAsia="仿宋" w:cs="仿宋"/>
          <w:color w:val="000000"/>
          <w:sz w:val="28"/>
          <w:szCs w:val="28"/>
          <w:u w:val="single"/>
          <w:lang w:eastAsia="zh-CN"/>
        </w:rPr>
        <w:t>  所在地    </w:t>
      </w:r>
      <w:r>
        <w:rPr>
          <w:rFonts w:hint="eastAsia" w:ascii="仿宋" w:hAnsi="仿宋" w:eastAsia="仿宋" w:cs="仿宋"/>
          <w:color w:val="000000"/>
          <w:sz w:val="28"/>
          <w:szCs w:val="28"/>
          <w:lang w:eastAsia="zh-CN"/>
        </w:rPr>
        <w:t>人民法院起诉。</w:t>
      </w:r>
    </w:p>
    <w:p>
      <w:pPr>
        <w:spacing w:line="360" w:lineRule="auto"/>
        <w:jc w:val="both"/>
        <w:rPr>
          <w:rFonts w:ascii="仿宋" w:hAnsi="仿宋" w:eastAsia="仿宋" w:cs="仿宋"/>
          <w:b/>
          <w:bCs/>
          <w:color w:val="000000"/>
          <w:sz w:val="28"/>
          <w:szCs w:val="28"/>
          <w:lang w:eastAsia="zh-CN"/>
        </w:rPr>
      </w:pPr>
      <w:r>
        <w:rPr>
          <w:rFonts w:hint="eastAsia" w:ascii="黑体" w:hAnsi="黑体" w:eastAsia="黑体" w:cs="黑体"/>
          <w:color w:val="000000"/>
          <w:sz w:val="28"/>
          <w:szCs w:val="28"/>
          <w:lang w:eastAsia="zh-CN"/>
        </w:rPr>
        <w:t>第十一条</w:t>
      </w:r>
      <w:r>
        <w:rPr>
          <w:rFonts w:hint="eastAsia" w:ascii="仿宋" w:hAnsi="仿宋" w:eastAsia="仿宋" w:cs="仿宋"/>
          <w:color w:val="000000"/>
          <w:sz w:val="28"/>
          <w:szCs w:val="28"/>
          <w:lang w:eastAsia="zh-CN"/>
        </w:rPr>
        <w:t xml:space="preserve"> 双方约定本合同其他相关事项为：</w:t>
      </w:r>
      <w:r>
        <w:rPr>
          <w:rFonts w:hint="eastAsia" w:ascii="仿宋" w:hAnsi="仿宋" w:eastAsia="仿宋" w:cs="仿宋"/>
          <w:color w:val="000000"/>
          <w:sz w:val="28"/>
          <w:szCs w:val="28"/>
          <w:u w:val="single"/>
          <w:lang w:eastAsia="zh-CN"/>
        </w:rPr>
        <w:t>        </w:t>
      </w:r>
      <w:r>
        <w:rPr>
          <w:rFonts w:hint="eastAsia" w:ascii="仿宋" w:hAnsi="仿宋" w:eastAsia="仿宋" w:cs="仿宋"/>
          <w:b/>
          <w:bCs/>
          <w:color w:val="000000"/>
          <w:sz w:val="28"/>
          <w:szCs w:val="28"/>
          <w:lang w:eastAsia="zh-CN"/>
        </w:rPr>
        <w:t>。</w:t>
      </w:r>
    </w:p>
    <w:p>
      <w:pPr>
        <w:spacing w:line="360" w:lineRule="auto"/>
        <w:jc w:val="both"/>
        <w:rPr>
          <w:rFonts w:ascii="仿宋" w:hAnsi="仿宋" w:eastAsia="仿宋" w:cs="仿宋"/>
          <w:b/>
          <w:bCs/>
          <w:color w:val="000000"/>
          <w:sz w:val="28"/>
          <w:szCs w:val="28"/>
          <w:lang w:eastAsia="zh-CN"/>
        </w:rPr>
      </w:pPr>
      <w:bookmarkStart w:id="5" w:name="_Hlk10152663"/>
      <w:r>
        <w:rPr>
          <w:rFonts w:hint="eastAsia" w:ascii="黑体" w:hAnsi="黑体" w:eastAsia="黑体" w:cs="黑体"/>
          <w:color w:val="000000"/>
          <w:sz w:val="28"/>
          <w:szCs w:val="28"/>
          <w:lang w:val="zh-TW" w:eastAsia="zh-CN"/>
        </w:rPr>
        <w:t>第十</w:t>
      </w:r>
      <w:r>
        <w:rPr>
          <w:rFonts w:hint="eastAsia" w:ascii="黑体" w:hAnsi="黑体" w:eastAsia="黑体" w:cs="黑体"/>
          <w:color w:val="000000"/>
          <w:sz w:val="28"/>
          <w:szCs w:val="28"/>
          <w:lang w:eastAsia="zh-CN"/>
        </w:rPr>
        <w:t>二</w:t>
      </w:r>
      <w:r>
        <w:rPr>
          <w:rFonts w:hint="eastAsia" w:ascii="黑体" w:hAnsi="黑体" w:eastAsia="黑体" w:cs="黑体"/>
          <w:color w:val="000000"/>
          <w:sz w:val="28"/>
          <w:szCs w:val="28"/>
          <w:lang w:val="zh-TW" w:eastAsia="zh-CN"/>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1</w:t>
      </w: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lang w:val="zh-TW" w:eastAsia="zh-CN"/>
        </w:rPr>
        <w:t>.1甲方指定的联系方式包括：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乙方指定的联系方式包括：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12.2</w:t>
      </w:r>
      <w:r>
        <w:rPr>
          <w:rFonts w:hint="eastAsia" w:ascii="仿宋" w:hAnsi="仿宋" w:eastAsia="仿宋" w:cs="仿宋"/>
          <w:color w:val="000000"/>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12.3</w:t>
      </w:r>
      <w:r>
        <w:rPr>
          <w:rFonts w:hint="eastAsia" w:ascii="仿宋" w:hAnsi="仿宋" w:eastAsia="仿宋" w:cs="仿宋"/>
          <w:color w:val="000000"/>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12.4</w:t>
      </w:r>
      <w:r>
        <w:rPr>
          <w:rFonts w:hint="eastAsia" w:ascii="仿宋" w:hAnsi="仿宋" w:eastAsia="仿宋" w:cs="仿宋"/>
          <w:color w:val="000000"/>
          <w:sz w:val="28"/>
          <w:szCs w:val="28"/>
          <w:lang w:val="zh-TW" w:eastAsia="zh-CN"/>
        </w:rPr>
        <w:t>本合同任何一方可书面通知另一方变更其在本合同第</w:t>
      </w:r>
      <w:r>
        <w:rPr>
          <w:rFonts w:hint="eastAsia" w:ascii="仿宋" w:hAnsi="仿宋" w:eastAsia="仿宋" w:cs="仿宋"/>
          <w:color w:val="000000"/>
          <w:sz w:val="28"/>
          <w:szCs w:val="28"/>
          <w:lang w:eastAsia="zh-CN"/>
        </w:rPr>
        <w:t>12.1</w:t>
      </w:r>
      <w:r>
        <w:rPr>
          <w:rFonts w:hint="eastAsia" w:ascii="仿宋" w:hAnsi="仿宋" w:eastAsia="仿宋" w:cs="仿宋"/>
          <w:color w:val="000000"/>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5"/>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第十三条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本合同一式</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份，甲方执</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份，乙方执</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份，具有同等法律效力。</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4"/>
          <w:szCs w:val="24"/>
          <w:lang w:eastAsia="zh-CN"/>
        </w:rPr>
        <w:t>第十四条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本合同经双方代表签字盖章后生效。</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（以下无正文）</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 xml:space="preserve">甲方（盖章）： </w:t>
      </w:r>
      <w:r>
        <w:rPr>
          <w:rFonts w:hint="eastAsia" w:ascii="仿宋" w:hAnsi="仿宋" w:eastAsia="仿宋" w:cs="仿宋"/>
          <w:b/>
          <w:bCs/>
          <w:color w:val="000000"/>
          <w:sz w:val="28"/>
          <w:szCs w:val="28"/>
          <w:lang w:eastAsia="zh-CN"/>
        </w:rPr>
        <w:t>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仿宋" w:hAnsi="仿宋" w:eastAsia="仿宋" w:cs="仿宋"/>
          <w:color w:val="000000"/>
          <w:sz w:val="28"/>
          <w:szCs w:val="28"/>
          <w:lang w:eastAsia="zh-CN"/>
        </w:rPr>
      </w:pP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乙方（盖章）：</w:t>
      </w:r>
      <w:r>
        <w:rPr>
          <w:rFonts w:hint="eastAsia" w:ascii="仿宋" w:hAnsi="仿宋" w:eastAsia="仿宋" w:cs="仿宋"/>
          <w:b/>
          <w:bCs/>
          <w:color w:val="000000"/>
          <w:sz w:val="28"/>
          <w:szCs w:val="28"/>
          <w:lang w:eastAsia="zh-CN"/>
        </w:rPr>
        <w:t xml:space="preserve">        </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签署时间：    年    月    日</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签订地点：</w:t>
      </w:r>
    </w:p>
    <w:p>
      <w:pPr>
        <w:ind w:right="-153"/>
        <w:rPr>
          <w:rFonts w:ascii="宋体" w:hAnsi="宋体"/>
          <w:sz w:val="28"/>
          <w:szCs w:val="28"/>
        </w:rPr>
      </w:pPr>
    </w:p>
    <w:p>
      <w:pPr>
        <w:snapToGrid w:val="0"/>
        <w:spacing w:line="360" w:lineRule="auto"/>
        <w:rPr>
          <w:rFonts w:ascii="宋体" w:hAnsi="宋体"/>
          <w:sz w:val="28"/>
          <w:szCs w:val="28"/>
        </w:rPr>
      </w:pPr>
    </w:p>
    <w:p>
      <w:pPr>
        <w:snapToGrid w:val="0"/>
        <w:spacing w:line="360" w:lineRule="auto"/>
        <w:rPr>
          <w:rFonts w:ascii="宋体" w:hAnsi="宋体"/>
          <w:b/>
          <w:bCs/>
          <w:sz w:val="28"/>
          <w:szCs w:val="28"/>
        </w:rPr>
      </w:pPr>
    </w:p>
    <w:p>
      <w:pPr>
        <w:snapToGrid w:val="0"/>
        <w:spacing w:line="360" w:lineRule="auto"/>
        <w:rPr>
          <w:rFonts w:hint="eastAsia" w:ascii="宋体" w:hAnsi="宋体"/>
          <w:b/>
          <w:bCs/>
          <w:sz w:val="28"/>
          <w:szCs w:val="28"/>
        </w:rPr>
      </w:pPr>
    </w:p>
    <w:p>
      <w:pPr>
        <w:snapToGrid w:val="0"/>
        <w:spacing w:line="360" w:lineRule="auto"/>
        <w:rPr>
          <w:rFonts w:hint="eastAsia" w:ascii="宋体" w:hAnsi="宋体"/>
          <w:b/>
          <w:bCs/>
          <w:sz w:val="28"/>
          <w:szCs w:val="28"/>
        </w:rPr>
      </w:pPr>
    </w:p>
    <w:p>
      <w:pPr>
        <w:snapToGrid w:val="0"/>
        <w:spacing w:line="360" w:lineRule="auto"/>
        <w:rPr>
          <w:rFonts w:hint="eastAsia" w:ascii="宋体" w:hAnsi="宋体"/>
          <w:b/>
          <w:bCs/>
          <w:sz w:val="28"/>
          <w:szCs w:val="28"/>
        </w:rPr>
      </w:pPr>
    </w:p>
    <w:p>
      <w:pPr>
        <w:snapToGrid w:val="0"/>
        <w:spacing w:line="360" w:lineRule="auto"/>
        <w:rPr>
          <w:rFonts w:hint="eastAsia" w:ascii="宋体" w:hAnsi="宋体"/>
          <w:b/>
          <w:bCs/>
          <w:sz w:val="28"/>
          <w:szCs w:val="28"/>
        </w:rPr>
      </w:pPr>
    </w:p>
    <w:p>
      <w:pPr>
        <w:snapToGrid w:val="0"/>
        <w:spacing w:line="360" w:lineRule="auto"/>
        <w:rPr>
          <w:rFonts w:hint="eastAsia" w:ascii="宋体" w:hAnsi="宋体"/>
          <w:b/>
          <w:bCs/>
          <w:sz w:val="28"/>
          <w:szCs w:val="28"/>
        </w:rPr>
      </w:pPr>
    </w:p>
    <w:p>
      <w:pPr>
        <w:snapToGrid w:val="0"/>
        <w:spacing w:line="360" w:lineRule="auto"/>
        <w:rPr>
          <w:rFonts w:hint="eastAsia" w:ascii="宋体" w:hAnsi="宋体"/>
          <w:b/>
          <w:bCs/>
          <w:sz w:val="28"/>
          <w:szCs w:val="28"/>
        </w:rPr>
      </w:pPr>
    </w:p>
    <w:p>
      <w:pPr>
        <w:snapToGrid w:val="0"/>
        <w:spacing w:line="360" w:lineRule="auto"/>
        <w:rPr>
          <w:rFonts w:ascii="宋体" w:hAnsi="宋体"/>
          <w:b/>
          <w:bCs/>
          <w:sz w:val="28"/>
          <w:szCs w:val="28"/>
        </w:rPr>
      </w:pPr>
      <w:r>
        <w:rPr>
          <w:rFonts w:hint="eastAsia" w:ascii="宋体" w:hAnsi="宋体"/>
          <w:b/>
          <w:bCs/>
          <w:sz w:val="28"/>
          <w:szCs w:val="28"/>
        </w:rPr>
        <w:t>附件</w:t>
      </w:r>
      <w:r>
        <w:rPr>
          <w:rFonts w:ascii="宋体" w:hAnsi="宋体"/>
          <w:b/>
          <w:bCs/>
          <w:sz w:val="28"/>
          <w:szCs w:val="28"/>
        </w:rPr>
        <w:t>1</w:t>
      </w:r>
      <w:r>
        <w:rPr>
          <w:rFonts w:hint="eastAsia" w:ascii="宋体" w:hAnsi="宋体"/>
          <w:b/>
          <w:bCs/>
          <w:sz w:val="28"/>
          <w:szCs w:val="28"/>
        </w:rPr>
        <w:t>：</w:t>
      </w:r>
    </w:p>
    <w:p>
      <w:pPr>
        <w:jc w:val="center"/>
        <w:rPr>
          <w:rFonts w:ascii="宋体" w:hAnsi="宋体"/>
          <w:b/>
          <w:sz w:val="28"/>
          <w:szCs w:val="28"/>
        </w:rPr>
      </w:pPr>
      <w:r>
        <w:rPr>
          <w:rFonts w:hint="eastAsia" w:ascii="宋体" w:hAnsi="宋体"/>
          <w:b/>
          <w:sz w:val="28"/>
          <w:szCs w:val="28"/>
        </w:rPr>
        <w:t>报价函</w:t>
      </w:r>
    </w:p>
    <w:p>
      <w:pPr>
        <w:jc w:val="left"/>
        <w:rPr>
          <w:rFonts w:ascii="宋体" w:hAnsi="宋体"/>
          <w:sz w:val="28"/>
          <w:szCs w:val="28"/>
        </w:rPr>
      </w:pPr>
      <w:r>
        <w:rPr>
          <w:rFonts w:hint="eastAsia" w:ascii="宋体" w:hAnsi="宋体"/>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宋体" w:hAnsi="宋体"/>
          <w:sz w:val="28"/>
          <w:szCs w:val="28"/>
        </w:rPr>
      </w:pPr>
      <w:r>
        <w:rPr>
          <w:rFonts w:ascii="宋体" w:hAnsi="宋体"/>
          <w:sz w:val="28"/>
          <w:szCs w:val="28"/>
        </w:rPr>
        <w:t>1</w:t>
      </w:r>
      <w:r>
        <w:rPr>
          <w:rFonts w:hint="eastAsia" w:ascii="宋体" w:hAnsi="宋体"/>
          <w:sz w:val="28"/>
          <w:szCs w:val="28"/>
        </w:rPr>
        <w:t>．我方已仔细研究了</w:t>
      </w:r>
      <w:r>
        <w:rPr>
          <w:rFonts w:ascii="宋体" w:hAnsi="宋体"/>
          <w:sz w:val="28"/>
          <w:szCs w:val="28"/>
          <w:u w:val="single"/>
        </w:rPr>
        <w:tab/>
      </w:r>
      <w:r>
        <w:rPr>
          <w:rFonts w:ascii="宋体" w:hAnsi="宋体"/>
          <w:sz w:val="28"/>
          <w:szCs w:val="28"/>
          <w:u w:val="single"/>
        </w:rPr>
        <w:tab/>
      </w:r>
      <w:r>
        <w:rPr>
          <w:rFonts w:hint="eastAsia" w:ascii="宋体" w:hAnsi="宋体"/>
          <w:sz w:val="28"/>
          <w:szCs w:val="28"/>
          <w:u w:val="single"/>
        </w:rPr>
        <w:t>（项目名称）</w:t>
      </w:r>
      <w:r>
        <w:rPr>
          <w:rFonts w:hint="eastAsia" w:ascii="宋体" w:hAnsi="宋体"/>
          <w:sz w:val="28"/>
          <w:szCs w:val="28"/>
        </w:rPr>
        <w:t>项目比选文件的全部内容，愿意以人民币</w:t>
      </w:r>
      <w:r>
        <w:rPr>
          <w:rFonts w:hint="eastAsia" w:ascii="宋体" w:hAnsi="宋体"/>
          <w:sz w:val="28"/>
          <w:szCs w:val="28"/>
          <w:u w:val="single"/>
        </w:rPr>
        <w:t>（大写）</w:t>
      </w:r>
      <w:r>
        <w:rPr>
          <w:rFonts w:ascii="宋体" w:hAnsi="宋体"/>
          <w:sz w:val="28"/>
          <w:szCs w:val="28"/>
          <w:u w:val="single"/>
        </w:rPr>
        <w:tab/>
      </w:r>
      <w:r>
        <w:rPr>
          <w:rFonts w:hint="eastAsia" w:ascii="宋体" w:hAnsi="宋体"/>
          <w:sz w:val="28"/>
          <w:szCs w:val="28"/>
          <w:u w:val="single"/>
        </w:rPr>
        <w:t>元整（</w:t>
      </w:r>
      <w:r>
        <w:rPr>
          <w:rFonts w:ascii="宋体" w:hAnsi="宋体"/>
          <w:sz w:val="28"/>
          <w:szCs w:val="28"/>
          <w:u w:val="single"/>
        </w:rPr>
        <w:t>¥</w:t>
      </w:r>
      <w:r>
        <w:rPr>
          <w:rFonts w:ascii="宋体" w:hAnsi="宋体"/>
          <w:sz w:val="28"/>
          <w:szCs w:val="28"/>
          <w:u w:val="single"/>
        </w:rPr>
        <w:tab/>
      </w:r>
      <w:r>
        <w:rPr>
          <w:rFonts w:hint="eastAsia" w:ascii="宋体" w:hAnsi="宋体"/>
          <w:sz w:val="28"/>
          <w:szCs w:val="28"/>
          <w:u w:val="single"/>
        </w:rPr>
        <w:t>）</w:t>
      </w:r>
      <w:r>
        <w:rPr>
          <w:rFonts w:hint="eastAsia" w:ascii="宋体" w:hAnsi="宋体"/>
          <w:b/>
          <w:bCs/>
          <w:sz w:val="28"/>
          <w:szCs w:val="28"/>
        </w:rPr>
        <w:t>不含增值税</w:t>
      </w:r>
      <w:r>
        <w:rPr>
          <w:rFonts w:hint="eastAsia" w:ascii="宋体" w:hAnsi="宋体"/>
          <w:sz w:val="28"/>
          <w:szCs w:val="28"/>
        </w:rPr>
        <w:t>发票的总报价，增值税税率</w:t>
      </w:r>
      <w:r>
        <w:rPr>
          <w:rFonts w:hint="eastAsia" w:ascii="宋体" w:hAnsi="宋体"/>
          <w:sz w:val="28"/>
          <w:szCs w:val="28"/>
          <w:u w:val="single"/>
        </w:rPr>
        <w:t xml:space="preserve">      %</w:t>
      </w:r>
      <w:r>
        <w:rPr>
          <w:rFonts w:hint="eastAsia" w:ascii="宋体" w:hAnsi="宋体"/>
          <w:sz w:val="28"/>
          <w:szCs w:val="28"/>
        </w:rPr>
        <w:t>，</w:t>
      </w:r>
      <w:r>
        <w:rPr>
          <w:rFonts w:hint="eastAsia" w:ascii="宋体" w:hAnsi="宋体"/>
          <w:sz w:val="28"/>
          <w:szCs w:val="28"/>
          <w:lang w:eastAsia="zh-CN"/>
        </w:rPr>
        <w:t>工期</w:t>
      </w:r>
      <w:r>
        <w:rPr>
          <w:rFonts w:ascii="宋体" w:hAnsi="宋体"/>
          <w:sz w:val="28"/>
          <w:szCs w:val="28"/>
          <w:u w:val="single"/>
        </w:rPr>
        <w:tab/>
      </w:r>
      <w:r>
        <w:rPr>
          <w:rFonts w:hint="eastAsia" w:ascii="宋体" w:hAnsi="宋体"/>
          <w:sz w:val="28"/>
          <w:szCs w:val="28"/>
          <w:u w:val="single"/>
          <w:lang w:val="en-US" w:eastAsia="zh-CN"/>
        </w:rPr>
        <w:t xml:space="preserve"> </w:t>
      </w:r>
      <w:r>
        <w:rPr>
          <w:rFonts w:hint="eastAsia" w:ascii="宋体" w:hAnsi="宋体"/>
          <w:sz w:val="28"/>
          <w:szCs w:val="28"/>
        </w:rPr>
        <w:t>日历天，按合同约定实施和完成承包项目的全部工作。</w:t>
      </w:r>
    </w:p>
    <w:p>
      <w:pPr>
        <w:autoSpaceDE w:val="0"/>
        <w:autoSpaceDN w:val="0"/>
        <w:adjustRightInd w:val="0"/>
        <w:spacing w:before="15"/>
        <w:ind w:right="-20" w:firstLine="560" w:firstLineChars="200"/>
        <w:jc w:val="left"/>
        <w:rPr>
          <w:rFonts w:ascii="宋体" w:hAnsi="宋体"/>
          <w:sz w:val="28"/>
          <w:szCs w:val="28"/>
        </w:rPr>
      </w:pPr>
      <w:r>
        <w:rPr>
          <w:rFonts w:ascii="宋体" w:hAnsi="宋体"/>
          <w:sz w:val="28"/>
          <w:szCs w:val="28"/>
        </w:rPr>
        <w:t>2</w:t>
      </w:r>
      <w:r>
        <w:rPr>
          <w:rFonts w:hint="eastAsia" w:ascii="宋体" w:hAnsi="宋体"/>
          <w:sz w:val="28"/>
          <w:szCs w:val="28"/>
        </w:rPr>
        <w:t>．我方承诺在比选有效期内不修改、撤销比选响应文件。</w:t>
      </w:r>
    </w:p>
    <w:p>
      <w:pPr>
        <w:autoSpaceDE w:val="0"/>
        <w:autoSpaceDN w:val="0"/>
        <w:adjustRightInd w:val="0"/>
        <w:ind w:right="-20" w:firstLine="560" w:firstLineChars="200"/>
        <w:jc w:val="left"/>
        <w:rPr>
          <w:rFonts w:ascii="宋体" w:hAnsi="宋体"/>
          <w:sz w:val="28"/>
          <w:szCs w:val="28"/>
        </w:rPr>
      </w:pPr>
      <w:r>
        <w:rPr>
          <w:rFonts w:ascii="宋体" w:hAnsi="宋体"/>
          <w:sz w:val="28"/>
          <w:szCs w:val="28"/>
        </w:rPr>
        <w:t>3</w:t>
      </w:r>
      <w:r>
        <w:rPr>
          <w:rFonts w:hint="eastAsia" w:ascii="宋体" w:hAnsi="宋体"/>
          <w:sz w:val="28"/>
          <w:szCs w:val="28"/>
        </w:rPr>
        <w:t>．如我方成交：</w:t>
      </w:r>
    </w:p>
    <w:p>
      <w:pPr>
        <w:autoSpaceDE w:val="0"/>
        <w:autoSpaceDN w:val="0"/>
        <w:adjustRightInd w:val="0"/>
        <w:ind w:right="-80" w:firstLine="560" w:firstLineChars="200"/>
        <w:jc w:val="left"/>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）我方承诺在收到成交通知后，在规定的期限内与你方签订合同。</w:t>
      </w:r>
    </w:p>
    <w:p>
      <w:pPr>
        <w:autoSpaceDE w:val="0"/>
        <w:autoSpaceDN w:val="0"/>
        <w:adjustRightInd w:val="0"/>
        <w:ind w:right="-20" w:firstLine="560" w:firstLineChars="200"/>
        <w:jc w:val="left"/>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）随同本报价函递交的报价函附录属于合同文件的组成部分。</w:t>
      </w:r>
    </w:p>
    <w:p>
      <w:pPr>
        <w:autoSpaceDE w:val="0"/>
        <w:autoSpaceDN w:val="0"/>
        <w:adjustRightInd w:val="0"/>
        <w:ind w:right="-20" w:firstLine="560" w:firstLineChars="200"/>
        <w:jc w:val="left"/>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宋体" w:hAnsi="宋体"/>
          <w:sz w:val="28"/>
          <w:szCs w:val="28"/>
        </w:rPr>
      </w:pPr>
      <w:r>
        <w:rPr>
          <w:rFonts w:ascii="宋体" w:hAnsi="宋体"/>
          <w:sz w:val="28"/>
          <w:szCs w:val="28"/>
        </w:rPr>
        <w:t>4</w:t>
      </w:r>
      <w:r>
        <w:rPr>
          <w:rFonts w:hint="eastAsia" w:ascii="宋体" w:hAnsi="宋体"/>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宋体" w:hAnsi="宋体"/>
          <w:sz w:val="28"/>
          <w:szCs w:val="28"/>
        </w:rPr>
      </w:pPr>
      <w:r>
        <w:rPr>
          <w:rFonts w:ascii="宋体" w:hAnsi="宋体"/>
          <w:sz w:val="28"/>
          <w:szCs w:val="28"/>
        </w:rPr>
        <w:t>5</w:t>
      </w:r>
      <w:r>
        <w:rPr>
          <w:rFonts w:hint="eastAsia" w:ascii="宋体" w:hAnsi="宋体"/>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sz w:val="28"/>
          <w:szCs w:val="28"/>
        </w:rPr>
      </w:pPr>
      <w:r>
        <w:rPr>
          <w:rFonts w:hint="eastAsia" w:ascii="宋体" w:hAnsi="宋体"/>
          <w:sz w:val="28"/>
          <w:szCs w:val="28"/>
        </w:rPr>
        <w:t>比选人：</w:t>
      </w:r>
      <w:r>
        <w:rPr>
          <w:rFonts w:hint="eastAsia" w:ascii="宋体" w:hAnsi="宋体"/>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sz w:val="28"/>
          <w:szCs w:val="28"/>
          <w:u w:val="single"/>
        </w:rPr>
      </w:pPr>
      <w:r>
        <w:rPr>
          <w:rFonts w:hint="eastAsia" w:ascii="宋体" w:hAnsi="宋体"/>
          <w:sz w:val="28"/>
          <w:szCs w:val="28"/>
        </w:rPr>
        <w:t>法定代表人或其委托代理人</w:t>
      </w:r>
      <w:r>
        <w:rPr>
          <w:rFonts w:hint="eastAsia" w:ascii="宋体" w:hAnsi="宋体"/>
          <w:sz w:val="28"/>
          <w:szCs w:val="28"/>
          <w:u w:val="single"/>
        </w:rPr>
        <w:t>：</w:t>
      </w:r>
      <w:r>
        <w:rPr>
          <w:rFonts w:ascii="宋体" w:hAnsi="宋体"/>
          <w:sz w:val="28"/>
          <w:szCs w:val="28"/>
          <w:u w:val="single"/>
        </w:rPr>
        <w:tab/>
      </w:r>
      <w:r>
        <w:rPr>
          <w:rFonts w:hint="eastAsia" w:ascii="宋体" w:hAnsi="宋体"/>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sz w:val="28"/>
          <w:szCs w:val="28"/>
          <w:u w:val="single"/>
        </w:rPr>
      </w:pPr>
      <w:r>
        <w:rPr>
          <w:rFonts w:hint="eastAsia" w:ascii="宋体" w:hAnsi="宋体"/>
          <w:sz w:val="28"/>
          <w:szCs w:val="28"/>
        </w:rPr>
        <w:t>地址：</w:t>
      </w:r>
      <w:r>
        <w:rPr>
          <w:rFonts w:ascii="宋体" w:hAnsi="宋体"/>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sz w:val="28"/>
          <w:szCs w:val="28"/>
          <w:u w:val="single"/>
        </w:rPr>
      </w:pPr>
      <w:r>
        <w:rPr>
          <w:rFonts w:hint="eastAsia" w:ascii="宋体" w:hAnsi="宋体"/>
          <w:sz w:val="28"/>
          <w:szCs w:val="28"/>
        </w:rPr>
        <w:t>网址</w:t>
      </w:r>
      <w:r>
        <w:rPr>
          <w:rFonts w:hint="eastAsia" w:ascii="宋体" w:hAnsi="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sz w:val="28"/>
          <w:szCs w:val="28"/>
          <w:u w:val="single"/>
        </w:rPr>
      </w:pPr>
      <w:r>
        <w:rPr>
          <w:rFonts w:hint="eastAsia" w:ascii="宋体" w:hAnsi="宋体"/>
          <w:sz w:val="28"/>
          <w:szCs w:val="28"/>
        </w:rPr>
        <w:t>电话</w:t>
      </w:r>
      <w:r>
        <w:rPr>
          <w:rFonts w:hint="eastAsia" w:ascii="宋体" w:hAnsi="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sz w:val="28"/>
          <w:szCs w:val="28"/>
          <w:u w:val="single"/>
        </w:rPr>
      </w:pPr>
      <w:r>
        <w:rPr>
          <w:rFonts w:hint="eastAsia" w:ascii="宋体" w:hAnsi="宋体"/>
          <w:sz w:val="28"/>
          <w:szCs w:val="28"/>
        </w:rPr>
        <w:t>传真：</w:t>
      </w:r>
      <w:r>
        <w:rPr>
          <w:rFonts w:hint="eastAsia" w:ascii="宋体" w:hAnsi="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sz w:val="28"/>
          <w:szCs w:val="28"/>
        </w:rPr>
      </w:pPr>
      <w:r>
        <w:rPr>
          <w:rFonts w:hint="eastAsia" w:ascii="宋体" w:hAnsi="宋体"/>
          <w:sz w:val="28"/>
          <w:szCs w:val="28"/>
        </w:rPr>
        <w:t>邮政编码：</w:t>
      </w:r>
      <w:r>
        <w:rPr>
          <w:rFonts w:hint="eastAsia" w:ascii="宋体" w:hAnsi="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sz w:val="28"/>
          <w:szCs w:val="28"/>
        </w:rPr>
      </w:pPr>
      <w:r>
        <w:rPr>
          <w:rFonts w:hint="eastAsia" w:ascii="宋体" w:hAnsi="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snapToGrid w:val="0"/>
        <w:spacing w:line="360" w:lineRule="auto"/>
        <w:rPr>
          <w:rFonts w:ascii="宋体" w:hAnsi="宋体"/>
          <w:b/>
          <w:bCs/>
          <w:sz w:val="28"/>
          <w:szCs w:val="28"/>
        </w:rPr>
      </w:pPr>
    </w:p>
    <w:p>
      <w:pPr>
        <w:snapToGrid w:val="0"/>
        <w:spacing w:line="360" w:lineRule="auto"/>
        <w:rPr>
          <w:rFonts w:ascii="宋体" w:hAnsi="宋体"/>
          <w:b/>
          <w:bCs/>
          <w:sz w:val="28"/>
          <w:szCs w:val="28"/>
        </w:rPr>
      </w:pPr>
    </w:p>
    <w:p>
      <w:pPr>
        <w:snapToGrid w:val="0"/>
        <w:spacing w:line="360" w:lineRule="auto"/>
        <w:rPr>
          <w:rFonts w:ascii="宋体" w:hAnsi="宋体"/>
          <w:b/>
          <w:bCs/>
          <w:sz w:val="28"/>
          <w:szCs w:val="28"/>
        </w:rPr>
      </w:pPr>
    </w:p>
    <w:p>
      <w:pPr>
        <w:snapToGrid w:val="0"/>
        <w:spacing w:line="360" w:lineRule="auto"/>
        <w:rPr>
          <w:rFonts w:ascii="宋体" w:hAnsi="宋体"/>
          <w:b/>
          <w:bCs/>
          <w:sz w:val="28"/>
          <w:szCs w:val="28"/>
        </w:rPr>
      </w:pPr>
    </w:p>
    <w:p>
      <w:pPr>
        <w:pStyle w:val="15"/>
        <w:rPr>
          <w:rFonts w:ascii="宋体" w:hAnsi="宋体"/>
        </w:rPr>
      </w:pPr>
    </w:p>
    <w:p>
      <w:pPr>
        <w:rPr>
          <w:rFonts w:ascii="宋体" w:hAnsi="宋体"/>
        </w:rPr>
      </w:pPr>
    </w:p>
    <w:p>
      <w:pPr>
        <w:snapToGrid w:val="0"/>
        <w:spacing w:line="360" w:lineRule="auto"/>
        <w:rPr>
          <w:rFonts w:ascii="宋体" w:hAnsi="宋体"/>
          <w:b/>
          <w:bCs/>
          <w:sz w:val="28"/>
          <w:szCs w:val="28"/>
        </w:rPr>
      </w:pPr>
    </w:p>
    <w:p>
      <w:pPr>
        <w:pStyle w:val="15"/>
      </w:pPr>
    </w:p>
    <w:p/>
    <w:p>
      <w:pPr>
        <w:pStyle w:val="15"/>
      </w:pPr>
    </w:p>
    <w:p>
      <w:pPr>
        <w:snapToGrid w:val="0"/>
        <w:spacing w:line="360" w:lineRule="auto"/>
        <w:rPr>
          <w:rFonts w:ascii="宋体" w:hAnsi="宋体"/>
          <w:b/>
          <w:bCs/>
          <w:sz w:val="28"/>
          <w:szCs w:val="28"/>
        </w:rPr>
      </w:pPr>
    </w:p>
    <w:p>
      <w:pPr>
        <w:snapToGrid w:val="0"/>
        <w:spacing w:line="360" w:lineRule="auto"/>
        <w:rPr>
          <w:rFonts w:ascii="宋体" w:hAnsi="宋体"/>
          <w:b/>
          <w:bCs/>
          <w:sz w:val="28"/>
          <w:szCs w:val="28"/>
        </w:rPr>
      </w:pPr>
    </w:p>
    <w:p>
      <w:pPr>
        <w:snapToGrid w:val="0"/>
        <w:spacing w:line="360" w:lineRule="auto"/>
        <w:rPr>
          <w:rFonts w:ascii="宋体" w:hAnsi="宋体"/>
          <w:b/>
          <w:bCs/>
          <w:sz w:val="28"/>
          <w:szCs w:val="28"/>
        </w:rPr>
      </w:pPr>
    </w:p>
    <w:p>
      <w:pPr>
        <w:snapToGrid w:val="0"/>
        <w:spacing w:line="360" w:lineRule="auto"/>
        <w:rPr>
          <w:rFonts w:ascii="宋体" w:hAnsi="宋体"/>
          <w:b/>
          <w:bCs/>
          <w:sz w:val="28"/>
          <w:szCs w:val="28"/>
        </w:rPr>
      </w:pPr>
      <w:r>
        <w:rPr>
          <w:rFonts w:hint="eastAsia" w:ascii="宋体" w:hAnsi="宋体"/>
          <w:b/>
          <w:bCs/>
          <w:sz w:val="28"/>
          <w:szCs w:val="28"/>
        </w:rPr>
        <w:t>附件2：</w:t>
      </w:r>
    </w:p>
    <w:p>
      <w:pPr>
        <w:jc w:val="center"/>
        <w:rPr>
          <w:rFonts w:ascii="宋体" w:hAnsi="宋体"/>
          <w:b/>
          <w:sz w:val="28"/>
          <w:szCs w:val="28"/>
        </w:rPr>
      </w:pPr>
      <w:r>
        <w:rPr>
          <w:rFonts w:hint="eastAsia" w:ascii="宋体" w:hAnsi="宋体"/>
          <w:b/>
          <w:sz w:val="28"/>
          <w:szCs w:val="28"/>
        </w:rPr>
        <w:t>法定代表人身份证明</w:t>
      </w:r>
    </w:p>
    <w:p>
      <w:pPr>
        <w:rPr>
          <w:rFonts w:ascii="宋体" w:hAnsi="宋体"/>
          <w:sz w:val="28"/>
          <w:szCs w:val="28"/>
        </w:rPr>
      </w:pPr>
    </w:p>
    <w:p>
      <w:pPr>
        <w:tabs>
          <w:tab w:val="left" w:pos="5565"/>
        </w:tabs>
        <w:autoSpaceDE w:val="0"/>
        <w:autoSpaceDN w:val="0"/>
        <w:adjustRightInd w:val="0"/>
        <w:snapToGrid w:val="0"/>
        <w:spacing w:line="360" w:lineRule="auto"/>
        <w:ind w:firstLine="520" w:firstLineChars="186"/>
        <w:jc w:val="left"/>
        <w:rPr>
          <w:rFonts w:ascii="宋体" w:hAnsi="宋体"/>
          <w:kern w:val="0"/>
          <w:sz w:val="28"/>
          <w:szCs w:val="28"/>
        </w:rPr>
      </w:pPr>
      <w:r>
        <w:rPr>
          <w:rFonts w:hint="eastAsia" w:ascii="宋体" w:hAnsi="宋体"/>
          <w:kern w:val="0"/>
          <w:sz w:val="28"/>
          <w:szCs w:val="28"/>
        </w:rPr>
        <w:t>比选响应人名称：</w:t>
      </w:r>
      <w:r>
        <w:rPr>
          <w:rFonts w:ascii="宋体" w:hAnsi="宋体"/>
          <w:kern w:val="0"/>
          <w:sz w:val="28"/>
          <w:szCs w:val="28"/>
          <w:u w:val="single"/>
        </w:rPr>
        <w:tab/>
      </w:r>
      <w:r>
        <w:rPr>
          <w:rFonts w:hint="eastAsia" w:ascii="宋体" w:hAnsi="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kern w:val="0"/>
          <w:sz w:val="28"/>
          <w:szCs w:val="28"/>
        </w:rPr>
      </w:pPr>
      <w:r>
        <w:rPr>
          <w:rFonts w:hint="eastAsia" w:ascii="宋体" w:hAnsi="宋体"/>
          <w:kern w:val="0"/>
          <w:sz w:val="28"/>
          <w:szCs w:val="28"/>
        </w:rPr>
        <w:t>单位性质：</w:t>
      </w:r>
      <w:r>
        <w:rPr>
          <w:rFonts w:ascii="宋体" w:hAnsi="宋体"/>
          <w:kern w:val="0"/>
          <w:sz w:val="28"/>
          <w:szCs w:val="28"/>
          <w:u w:val="single"/>
        </w:rPr>
        <w:tab/>
      </w:r>
      <w:r>
        <w:rPr>
          <w:rFonts w:hint="eastAsia" w:ascii="宋体" w:hAnsi="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kern w:val="0"/>
          <w:sz w:val="28"/>
          <w:szCs w:val="28"/>
        </w:rPr>
      </w:pPr>
      <w:r>
        <w:rPr>
          <w:rFonts w:hint="eastAsia" w:ascii="宋体" w:hAnsi="宋体"/>
          <w:kern w:val="0"/>
          <w:sz w:val="28"/>
          <w:szCs w:val="28"/>
        </w:rPr>
        <w:t>地址：</w:t>
      </w:r>
      <w:r>
        <w:rPr>
          <w:rFonts w:ascii="宋体" w:hAnsi="宋体"/>
          <w:kern w:val="0"/>
          <w:sz w:val="28"/>
          <w:szCs w:val="28"/>
          <w:u w:val="single"/>
        </w:rPr>
        <w:tab/>
      </w:r>
      <w:r>
        <w:rPr>
          <w:rFonts w:hint="eastAsia" w:ascii="宋体" w:hAnsi="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宋体" w:hAnsi="宋体"/>
          <w:kern w:val="0"/>
          <w:sz w:val="28"/>
          <w:szCs w:val="28"/>
        </w:rPr>
      </w:pPr>
      <w:r>
        <w:rPr>
          <w:rFonts w:hint="eastAsia" w:ascii="宋体" w:hAnsi="宋体"/>
          <w:kern w:val="0"/>
          <w:sz w:val="28"/>
          <w:szCs w:val="28"/>
        </w:rPr>
        <w:t>成立时间：</w:t>
      </w:r>
      <w:r>
        <w:rPr>
          <w:rFonts w:ascii="宋体" w:hAnsi="宋体"/>
          <w:kern w:val="0"/>
          <w:sz w:val="28"/>
          <w:szCs w:val="28"/>
          <w:u w:val="single"/>
        </w:rPr>
        <w:tab/>
      </w:r>
      <w:r>
        <w:rPr>
          <w:rFonts w:hint="eastAsia" w:ascii="宋体" w:hAnsi="宋体"/>
          <w:kern w:val="0"/>
          <w:sz w:val="28"/>
          <w:szCs w:val="28"/>
          <w:u w:val="single"/>
        </w:rPr>
        <w:t xml:space="preserve">  </w:t>
      </w:r>
      <w:r>
        <w:rPr>
          <w:rFonts w:hint="eastAsia" w:ascii="宋体" w:hAnsi="宋体"/>
          <w:spacing w:val="-1"/>
          <w:kern w:val="0"/>
          <w:sz w:val="28"/>
          <w:szCs w:val="28"/>
        </w:rPr>
        <w:t>年</w:t>
      </w:r>
      <w:r>
        <w:rPr>
          <w:rFonts w:hint="eastAsia" w:ascii="宋体" w:hAnsi="宋体"/>
          <w:spacing w:val="-1"/>
          <w:kern w:val="0"/>
          <w:sz w:val="28"/>
          <w:szCs w:val="28"/>
          <w:u w:val="single"/>
        </w:rPr>
        <w:t xml:space="preserve">      </w:t>
      </w:r>
      <w:r>
        <w:rPr>
          <w:rFonts w:hint="eastAsia" w:ascii="宋体" w:hAnsi="宋体"/>
          <w:spacing w:val="-1"/>
          <w:kern w:val="0"/>
          <w:sz w:val="28"/>
          <w:szCs w:val="28"/>
        </w:rPr>
        <w:t>月</w:t>
      </w:r>
      <w:r>
        <w:rPr>
          <w:rFonts w:hint="eastAsia" w:ascii="宋体" w:hAnsi="宋体"/>
          <w:spacing w:val="-1"/>
          <w:kern w:val="0"/>
          <w:sz w:val="28"/>
          <w:szCs w:val="28"/>
          <w:u w:val="single"/>
        </w:rPr>
        <w:t xml:space="preserve">      </w:t>
      </w:r>
      <w:r>
        <w:rPr>
          <w:rFonts w:hint="eastAsia" w:ascii="宋体" w:hAnsi="宋体"/>
          <w:kern w:val="0"/>
          <w:sz w:val="28"/>
          <w:szCs w:val="28"/>
        </w:rPr>
        <w:t>日</w:t>
      </w:r>
    </w:p>
    <w:p>
      <w:pPr>
        <w:autoSpaceDE w:val="0"/>
        <w:autoSpaceDN w:val="0"/>
        <w:adjustRightInd w:val="0"/>
        <w:snapToGrid w:val="0"/>
        <w:spacing w:line="360" w:lineRule="auto"/>
        <w:ind w:firstLine="520" w:firstLineChars="186"/>
        <w:jc w:val="left"/>
        <w:rPr>
          <w:rFonts w:ascii="宋体" w:hAnsi="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kern w:val="0"/>
          <w:sz w:val="28"/>
          <w:szCs w:val="28"/>
        </w:rPr>
      </w:pPr>
      <w:r>
        <w:rPr>
          <w:rFonts w:hint="eastAsia" w:ascii="宋体" w:hAnsi="宋体"/>
          <w:kern w:val="0"/>
          <w:sz w:val="28"/>
          <w:szCs w:val="28"/>
        </w:rPr>
        <w:t>经营期限：</w:t>
      </w:r>
      <w:r>
        <w:rPr>
          <w:rFonts w:ascii="宋体" w:hAnsi="宋体"/>
          <w:kern w:val="0"/>
          <w:sz w:val="28"/>
          <w:szCs w:val="28"/>
          <w:u w:val="single"/>
        </w:rPr>
        <w:tab/>
      </w:r>
    </w:p>
    <w:p>
      <w:pPr>
        <w:autoSpaceDE w:val="0"/>
        <w:autoSpaceDN w:val="0"/>
        <w:adjustRightInd w:val="0"/>
        <w:snapToGrid w:val="0"/>
        <w:spacing w:line="360" w:lineRule="auto"/>
        <w:ind w:firstLine="520" w:firstLineChars="186"/>
        <w:jc w:val="left"/>
        <w:rPr>
          <w:rFonts w:ascii="宋体" w:hAnsi="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宋体" w:hAnsi="宋体"/>
          <w:kern w:val="0"/>
          <w:sz w:val="28"/>
          <w:szCs w:val="28"/>
        </w:rPr>
      </w:pPr>
      <w:r>
        <w:rPr>
          <w:rFonts w:hint="eastAsia" w:ascii="宋体" w:hAnsi="宋体"/>
          <w:kern w:val="0"/>
          <w:sz w:val="28"/>
          <w:szCs w:val="28"/>
        </w:rPr>
        <w:t>姓名：</w:t>
      </w:r>
      <w:r>
        <w:rPr>
          <w:rFonts w:ascii="宋体" w:hAnsi="宋体"/>
          <w:kern w:val="0"/>
          <w:sz w:val="28"/>
          <w:szCs w:val="28"/>
          <w:u w:val="single"/>
        </w:rPr>
        <w:tab/>
      </w:r>
      <w:r>
        <w:rPr>
          <w:rFonts w:hint="eastAsia" w:ascii="宋体" w:hAnsi="宋体"/>
          <w:kern w:val="0"/>
          <w:sz w:val="28"/>
          <w:szCs w:val="28"/>
          <w:u w:val="single"/>
        </w:rPr>
        <w:t xml:space="preserve">    </w:t>
      </w:r>
      <w:r>
        <w:rPr>
          <w:rFonts w:hint="eastAsia" w:ascii="宋体" w:hAnsi="宋体"/>
          <w:kern w:val="0"/>
          <w:sz w:val="28"/>
          <w:szCs w:val="28"/>
        </w:rPr>
        <w:t xml:space="preserve"> 性别</w:t>
      </w:r>
      <w:r>
        <w:rPr>
          <w:rFonts w:hint="eastAsia" w:ascii="宋体" w:hAnsi="宋体"/>
          <w:spacing w:val="-1"/>
          <w:kern w:val="0"/>
          <w:sz w:val="28"/>
          <w:szCs w:val="28"/>
        </w:rPr>
        <w:t>：</w:t>
      </w:r>
      <w:r>
        <w:rPr>
          <w:rFonts w:ascii="宋体" w:hAnsi="宋体"/>
          <w:kern w:val="0"/>
          <w:sz w:val="28"/>
          <w:szCs w:val="28"/>
          <w:u w:val="single"/>
        </w:rPr>
        <w:tab/>
      </w:r>
      <w:r>
        <w:rPr>
          <w:rFonts w:hint="eastAsia" w:ascii="宋体" w:hAnsi="宋体"/>
          <w:kern w:val="0"/>
          <w:sz w:val="28"/>
          <w:szCs w:val="28"/>
          <w:u w:val="single"/>
        </w:rPr>
        <w:t xml:space="preserve">   </w:t>
      </w:r>
      <w:r>
        <w:rPr>
          <w:rFonts w:hint="eastAsia" w:ascii="宋体" w:hAnsi="宋体"/>
          <w:kern w:val="0"/>
          <w:sz w:val="28"/>
          <w:szCs w:val="28"/>
        </w:rPr>
        <w:t xml:space="preserve"> </w:t>
      </w:r>
      <w:r>
        <w:rPr>
          <w:rFonts w:hint="eastAsia" w:ascii="宋体" w:hAnsi="宋体"/>
          <w:spacing w:val="-1"/>
          <w:kern w:val="0"/>
          <w:sz w:val="28"/>
          <w:szCs w:val="28"/>
        </w:rPr>
        <w:t>年</w:t>
      </w:r>
      <w:r>
        <w:rPr>
          <w:rFonts w:hint="eastAsia" w:ascii="宋体" w:hAnsi="宋体"/>
          <w:kern w:val="0"/>
          <w:sz w:val="28"/>
          <w:szCs w:val="28"/>
        </w:rPr>
        <w:t>龄：</w:t>
      </w:r>
      <w:r>
        <w:rPr>
          <w:rFonts w:ascii="宋体" w:hAnsi="宋体"/>
          <w:kern w:val="0"/>
          <w:sz w:val="28"/>
          <w:szCs w:val="28"/>
          <w:u w:val="single"/>
        </w:rPr>
        <w:tab/>
      </w:r>
      <w:r>
        <w:rPr>
          <w:rFonts w:hint="eastAsia" w:ascii="宋体" w:hAnsi="宋体"/>
          <w:kern w:val="0"/>
          <w:sz w:val="28"/>
          <w:szCs w:val="28"/>
          <w:u w:val="single"/>
        </w:rPr>
        <w:t xml:space="preserve">   </w:t>
      </w:r>
      <w:r>
        <w:rPr>
          <w:rFonts w:hint="eastAsia" w:ascii="宋体" w:hAnsi="宋体"/>
          <w:kern w:val="0"/>
          <w:sz w:val="28"/>
          <w:szCs w:val="28"/>
        </w:rPr>
        <w:t xml:space="preserve"> 职务：</w:t>
      </w:r>
      <w:r>
        <w:rPr>
          <w:rFonts w:hint="eastAsia" w:ascii="宋体" w:hAnsi="宋体"/>
          <w:kern w:val="0"/>
          <w:sz w:val="28"/>
          <w:szCs w:val="28"/>
          <w:u w:val="single"/>
        </w:rPr>
        <w:t xml:space="preserve">    </w:t>
      </w:r>
      <w:r>
        <w:rPr>
          <w:rFonts w:hint="eastAsia" w:ascii="宋体" w:hAnsi="宋体"/>
          <w:kern w:val="0"/>
          <w:sz w:val="28"/>
          <w:szCs w:val="28"/>
        </w:rPr>
        <w:t xml:space="preserve"> </w:t>
      </w:r>
    </w:p>
    <w:p>
      <w:pPr>
        <w:autoSpaceDE w:val="0"/>
        <w:autoSpaceDN w:val="0"/>
        <w:adjustRightInd w:val="0"/>
        <w:snapToGrid w:val="0"/>
        <w:spacing w:line="360" w:lineRule="auto"/>
        <w:ind w:firstLine="520" w:firstLineChars="186"/>
        <w:jc w:val="left"/>
        <w:rPr>
          <w:rFonts w:ascii="宋体" w:hAnsi="宋体"/>
          <w:kern w:val="0"/>
          <w:sz w:val="28"/>
          <w:szCs w:val="28"/>
        </w:rPr>
      </w:pPr>
    </w:p>
    <w:p>
      <w:pPr>
        <w:tabs>
          <w:tab w:val="left" w:pos="3360"/>
        </w:tabs>
        <w:autoSpaceDE w:val="0"/>
        <w:autoSpaceDN w:val="0"/>
        <w:adjustRightInd w:val="0"/>
        <w:snapToGrid w:val="0"/>
        <w:spacing w:line="360" w:lineRule="auto"/>
        <w:ind w:firstLine="520" w:firstLineChars="186"/>
        <w:jc w:val="left"/>
        <w:rPr>
          <w:rFonts w:ascii="宋体" w:hAnsi="宋体"/>
          <w:kern w:val="0"/>
          <w:sz w:val="28"/>
          <w:szCs w:val="28"/>
        </w:rPr>
      </w:pPr>
      <w:r>
        <w:rPr>
          <w:rFonts w:hint="eastAsia" w:ascii="宋体" w:hAnsi="宋体"/>
          <w:kern w:val="0"/>
          <w:sz w:val="28"/>
          <w:szCs w:val="28"/>
        </w:rPr>
        <w:t>系</w:t>
      </w:r>
      <w:r>
        <w:rPr>
          <w:rFonts w:ascii="宋体" w:hAnsi="宋体"/>
          <w:kern w:val="0"/>
          <w:sz w:val="28"/>
          <w:szCs w:val="28"/>
          <w:u w:val="single"/>
        </w:rPr>
        <w:tab/>
      </w:r>
      <w:r>
        <w:rPr>
          <w:rFonts w:hint="eastAsia" w:ascii="宋体" w:hAnsi="宋体"/>
          <w:kern w:val="0"/>
          <w:sz w:val="28"/>
          <w:szCs w:val="28"/>
        </w:rPr>
        <w:t>（比选人名称）的法定代表人。</w:t>
      </w:r>
    </w:p>
    <w:p>
      <w:pPr>
        <w:autoSpaceDE w:val="0"/>
        <w:autoSpaceDN w:val="0"/>
        <w:adjustRightInd w:val="0"/>
        <w:snapToGrid w:val="0"/>
        <w:spacing w:line="360" w:lineRule="auto"/>
        <w:ind w:firstLine="520" w:firstLineChars="186"/>
        <w:jc w:val="left"/>
        <w:rPr>
          <w:rFonts w:ascii="宋体" w:hAnsi="宋体"/>
          <w:kern w:val="0"/>
          <w:sz w:val="28"/>
          <w:szCs w:val="28"/>
        </w:rPr>
      </w:pPr>
    </w:p>
    <w:p>
      <w:pPr>
        <w:autoSpaceDE w:val="0"/>
        <w:autoSpaceDN w:val="0"/>
        <w:adjustRightInd w:val="0"/>
        <w:snapToGrid w:val="0"/>
        <w:spacing w:line="360" w:lineRule="auto"/>
        <w:ind w:firstLine="1080" w:firstLineChars="386"/>
        <w:jc w:val="left"/>
        <w:rPr>
          <w:rFonts w:ascii="宋体" w:hAnsi="宋体"/>
          <w:kern w:val="0"/>
          <w:sz w:val="28"/>
          <w:szCs w:val="28"/>
        </w:rPr>
      </w:pPr>
      <w:r>
        <w:rPr>
          <w:rFonts w:hint="eastAsia" w:ascii="宋体" w:hAnsi="宋体"/>
          <w:kern w:val="0"/>
          <w:sz w:val="28"/>
          <w:szCs w:val="28"/>
        </w:rPr>
        <w:t>特此证明。</w:t>
      </w:r>
    </w:p>
    <w:p>
      <w:pPr>
        <w:autoSpaceDE w:val="0"/>
        <w:autoSpaceDN w:val="0"/>
        <w:adjustRightInd w:val="0"/>
        <w:snapToGrid w:val="0"/>
        <w:spacing w:line="360" w:lineRule="auto"/>
        <w:jc w:val="left"/>
        <w:rPr>
          <w:rFonts w:ascii="宋体" w:hAnsi="宋体"/>
          <w:kern w:val="0"/>
          <w:sz w:val="28"/>
          <w:szCs w:val="28"/>
        </w:rPr>
      </w:pPr>
    </w:p>
    <w:p>
      <w:pPr>
        <w:autoSpaceDE w:val="0"/>
        <w:autoSpaceDN w:val="0"/>
        <w:adjustRightInd w:val="0"/>
        <w:snapToGrid w:val="0"/>
        <w:spacing w:line="360" w:lineRule="auto"/>
        <w:jc w:val="left"/>
        <w:rPr>
          <w:rFonts w:ascii="宋体" w:hAnsi="宋体"/>
          <w:kern w:val="0"/>
          <w:sz w:val="28"/>
          <w:szCs w:val="28"/>
        </w:rPr>
      </w:pPr>
    </w:p>
    <w:p>
      <w:pPr>
        <w:autoSpaceDE w:val="0"/>
        <w:autoSpaceDN w:val="0"/>
        <w:adjustRightInd w:val="0"/>
        <w:snapToGrid w:val="0"/>
        <w:spacing w:line="360" w:lineRule="auto"/>
        <w:jc w:val="left"/>
        <w:rPr>
          <w:rFonts w:ascii="宋体" w:hAnsi="宋体"/>
          <w:kern w:val="0"/>
          <w:sz w:val="28"/>
          <w:szCs w:val="28"/>
        </w:rPr>
      </w:pPr>
    </w:p>
    <w:p>
      <w:pPr>
        <w:tabs>
          <w:tab w:val="left" w:pos="5460"/>
        </w:tabs>
        <w:autoSpaceDE w:val="0"/>
        <w:autoSpaceDN w:val="0"/>
        <w:adjustRightInd w:val="0"/>
        <w:snapToGrid w:val="0"/>
        <w:spacing w:line="360" w:lineRule="auto"/>
        <w:ind w:firstLine="3360" w:firstLineChars="1200"/>
        <w:jc w:val="left"/>
        <w:rPr>
          <w:rFonts w:ascii="宋体" w:hAnsi="宋体"/>
          <w:kern w:val="0"/>
          <w:sz w:val="28"/>
          <w:szCs w:val="28"/>
        </w:rPr>
      </w:pPr>
      <w:r>
        <w:rPr>
          <w:rFonts w:hint="eastAsia" w:ascii="宋体" w:hAnsi="宋体"/>
          <w:kern w:val="0"/>
          <w:sz w:val="28"/>
          <w:szCs w:val="28"/>
        </w:rPr>
        <w:t>比选</w:t>
      </w:r>
      <w:r>
        <w:rPr>
          <w:rFonts w:hint="eastAsia" w:ascii="宋体" w:hAnsi="宋体"/>
          <w:spacing w:val="-1"/>
          <w:kern w:val="0"/>
          <w:sz w:val="28"/>
          <w:szCs w:val="28"/>
        </w:rPr>
        <w:t>人</w:t>
      </w:r>
      <w:r>
        <w:rPr>
          <w:rFonts w:hint="eastAsia" w:ascii="宋体" w:hAnsi="宋体"/>
          <w:kern w:val="0"/>
          <w:sz w:val="28"/>
          <w:szCs w:val="28"/>
        </w:rPr>
        <w:t>：</w:t>
      </w:r>
      <w:r>
        <w:rPr>
          <w:rFonts w:ascii="宋体" w:hAnsi="宋体"/>
          <w:kern w:val="0"/>
          <w:sz w:val="28"/>
          <w:szCs w:val="28"/>
          <w:u w:val="single"/>
        </w:rPr>
        <w:tab/>
      </w:r>
      <w:r>
        <w:rPr>
          <w:rFonts w:hint="eastAsia" w:ascii="宋体" w:hAnsi="宋体"/>
          <w:kern w:val="0"/>
          <w:sz w:val="28"/>
          <w:szCs w:val="28"/>
          <w:u w:val="single"/>
        </w:rPr>
        <w:t xml:space="preserve">  </w:t>
      </w:r>
      <w:r>
        <w:rPr>
          <w:rFonts w:hint="eastAsia" w:ascii="宋体" w:hAnsi="宋体"/>
          <w:spacing w:val="-1"/>
          <w:kern w:val="0"/>
          <w:sz w:val="28"/>
          <w:szCs w:val="28"/>
        </w:rPr>
        <w:t>（</w:t>
      </w:r>
      <w:r>
        <w:rPr>
          <w:rFonts w:hint="eastAsia" w:ascii="宋体" w:hAnsi="宋体"/>
          <w:kern w:val="0"/>
          <w:sz w:val="28"/>
          <w:szCs w:val="28"/>
        </w:rPr>
        <w:t>盖单位公章）</w:t>
      </w:r>
    </w:p>
    <w:p>
      <w:pPr>
        <w:autoSpaceDE w:val="0"/>
        <w:autoSpaceDN w:val="0"/>
        <w:adjustRightInd w:val="0"/>
        <w:snapToGrid w:val="0"/>
        <w:spacing w:line="360" w:lineRule="auto"/>
        <w:jc w:val="left"/>
        <w:rPr>
          <w:rFonts w:ascii="宋体" w:hAnsi="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宋体" w:hAnsi="宋体"/>
          <w:kern w:val="0"/>
          <w:sz w:val="28"/>
          <w:szCs w:val="28"/>
        </w:rPr>
      </w:pPr>
      <w:r>
        <w:rPr>
          <w:rFonts w:hint="eastAsia" w:ascii="宋体" w:hAnsi="宋体"/>
          <w:spacing w:val="-1"/>
          <w:kern w:val="0"/>
          <w:sz w:val="28"/>
          <w:szCs w:val="28"/>
          <w:u w:val="single"/>
        </w:rPr>
        <w:t xml:space="preserve">     </w:t>
      </w:r>
      <w:r>
        <w:rPr>
          <w:rFonts w:hint="eastAsia" w:ascii="宋体" w:hAnsi="宋体"/>
          <w:spacing w:val="-1"/>
          <w:kern w:val="0"/>
          <w:sz w:val="28"/>
          <w:szCs w:val="28"/>
        </w:rPr>
        <w:t>年</w:t>
      </w:r>
      <w:r>
        <w:rPr>
          <w:rFonts w:hint="eastAsia" w:ascii="宋体" w:hAnsi="宋体"/>
          <w:spacing w:val="-1"/>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hint="eastAsia" w:ascii="宋体" w:hAnsi="宋体"/>
          <w:kern w:val="0"/>
          <w:sz w:val="28"/>
          <w:szCs w:val="28"/>
        </w:rPr>
        <w:t>日</w:t>
      </w:r>
    </w:p>
    <w:p>
      <w:pPr>
        <w:rPr>
          <w:rFonts w:ascii="宋体" w:hAnsi="宋体"/>
          <w:b/>
          <w:bCs/>
          <w:sz w:val="28"/>
          <w:szCs w:val="28"/>
        </w:rPr>
      </w:pPr>
      <w:r>
        <w:rPr>
          <w:rFonts w:hint="eastAsia" w:ascii="宋体" w:hAnsi="宋体"/>
          <w:b/>
          <w:bCs/>
          <w:kern w:val="0"/>
          <w:sz w:val="28"/>
          <w:szCs w:val="28"/>
        </w:rPr>
        <w:t>附法定代表人身份证复印件</w:t>
      </w:r>
    </w:p>
    <w:p>
      <w:pPr>
        <w:snapToGrid w:val="0"/>
        <w:spacing w:line="360" w:lineRule="auto"/>
        <w:rPr>
          <w:rFonts w:ascii="宋体" w:hAnsi="宋体"/>
          <w:b/>
          <w:bCs/>
          <w:sz w:val="28"/>
          <w:szCs w:val="28"/>
        </w:rPr>
      </w:pPr>
      <w:r>
        <w:rPr>
          <w:rFonts w:hint="eastAsia" w:ascii="宋体" w:hAnsi="宋体"/>
          <w:b/>
          <w:bCs/>
          <w:sz w:val="28"/>
          <w:szCs w:val="28"/>
        </w:rPr>
        <w:t>附件3：</w:t>
      </w:r>
    </w:p>
    <w:p>
      <w:pPr>
        <w:jc w:val="center"/>
        <w:rPr>
          <w:rFonts w:ascii="宋体" w:hAnsi="宋体"/>
          <w:b/>
          <w:sz w:val="28"/>
          <w:szCs w:val="28"/>
        </w:rPr>
      </w:pPr>
      <w:r>
        <w:rPr>
          <w:rFonts w:hint="eastAsia" w:ascii="宋体" w:hAnsi="宋体"/>
          <w:b/>
          <w:sz w:val="28"/>
          <w:szCs w:val="28"/>
        </w:rPr>
        <w:t>法定代表人授权书</w:t>
      </w:r>
    </w:p>
    <w:p>
      <w:pPr>
        <w:ind w:right="-694"/>
        <w:rPr>
          <w:rFonts w:ascii="宋体" w:hAnsi="宋体"/>
          <w:sz w:val="28"/>
          <w:szCs w:val="28"/>
        </w:rPr>
      </w:pPr>
    </w:p>
    <w:p>
      <w:pPr>
        <w:spacing w:line="480" w:lineRule="auto"/>
        <w:ind w:firstLine="700" w:firstLineChars="250"/>
        <w:rPr>
          <w:rFonts w:ascii="宋体" w:hAnsi="宋体"/>
          <w:sz w:val="28"/>
          <w:szCs w:val="28"/>
        </w:rPr>
      </w:pPr>
      <w:r>
        <w:rPr>
          <w:rFonts w:hint="eastAsia" w:ascii="宋体" w:hAnsi="宋体"/>
          <w:sz w:val="28"/>
          <w:szCs w:val="28"/>
        </w:rPr>
        <w:t>本授权书申明</w:t>
      </w:r>
      <w:r>
        <w:rPr>
          <w:rFonts w:ascii="宋体" w:hAnsi="宋体"/>
          <w:sz w:val="28"/>
          <w:szCs w:val="28"/>
        </w:rPr>
        <w:t>___________________________</w:t>
      </w:r>
      <w:r>
        <w:rPr>
          <w:rFonts w:hint="eastAsia" w:ascii="宋体" w:hAnsi="宋体"/>
          <w:sz w:val="28"/>
          <w:szCs w:val="28"/>
        </w:rPr>
        <w:t>（公司注册地点）</w:t>
      </w:r>
      <w:r>
        <w:rPr>
          <w:rFonts w:ascii="宋体" w:hAnsi="宋体"/>
          <w:sz w:val="28"/>
          <w:szCs w:val="28"/>
        </w:rPr>
        <w:t>______________(</w:t>
      </w:r>
      <w:r>
        <w:rPr>
          <w:rFonts w:hint="eastAsia" w:ascii="宋体" w:hAnsi="宋体"/>
          <w:sz w:val="28"/>
          <w:szCs w:val="28"/>
        </w:rPr>
        <w:t>公司名称</w:t>
      </w:r>
      <w:r>
        <w:rPr>
          <w:rFonts w:ascii="宋体" w:hAnsi="宋体"/>
          <w:sz w:val="28"/>
          <w:szCs w:val="28"/>
        </w:rPr>
        <w:t>)__________(</w:t>
      </w:r>
      <w:r>
        <w:rPr>
          <w:rFonts w:hint="eastAsia" w:ascii="宋体" w:hAnsi="宋体"/>
          <w:sz w:val="28"/>
          <w:szCs w:val="28"/>
        </w:rPr>
        <w:t>职务</w:t>
      </w:r>
      <w:r>
        <w:rPr>
          <w:rFonts w:ascii="宋体" w:hAnsi="宋体"/>
          <w:sz w:val="28"/>
          <w:szCs w:val="28"/>
        </w:rPr>
        <w:t>)________(</w:t>
      </w:r>
      <w:r>
        <w:rPr>
          <w:rFonts w:hint="eastAsia" w:ascii="宋体" w:hAnsi="宋体"/>
          <w:sz w:val="28"/>
          <w:szCs w:val="28"/>
        </w:rPr>
        <w:t>法人代表</w:t>
      </w:r>
      <w:r>
        <w:rPr>
          <w:rFonts w:ascii="宋体" w:hAnsi="宋体"/>
          <w:sz w:val="28"/>
          <w:szCs w:val="28"/>
        </w:rPr>
        <w:t>)</w:t>
      </w:r>
      <w:r>
        <w:rPr>
          <w:rFonts w:hint="eastAsia" w:ascii="宋体" w:hAnsi="宋体"/>
          <w:sz w:val="28"/>
          <w:szCs w:val="28"/>
        </w:rPr>
        <w:t>，现授权本公司</w:t>
      </w:r>
      <w:r>
        <w:rPr>
          <w:rFonts w:ascii="宋体" w:hAnsi="宋体"/>
          <w:sz w:val="28"/>
          <w:szCs w:val="28"/>
        </w:rPr>
        <w:t>_________________(</w:t>
      </w:r>
      <w:r>
        <w:rPr>
          <w:rFonts w:hint="eastAsia" w:ascii="宋体" w:hAnsi="宋体"/>
          <w:sz w:val="28"/>
          <w:szCs w:val="28"/>
        </w:rPr>
        <w:t>公司名称</w:t>
      </w:r>
      <w:r>
        <w:rPr>
          <w:rFonts w:ascii="宋体" w:hAnsi="宋体"/>
          <w:sz w:val="28"/>
          <w:szCs w:val="28"/>
        </w:rPr>
        <w:t>)__________(</w:t>
      </w:r>
      <w:r>
        <w:rPr>
          <w:rFonts w:hint="eastAsia" w:ascii="宋体" w:hAnsi="宋体"/>
          <w:sz w:val="28"/>
          <w:szCs w:val="28"/>
        </w:rPr>
        <w:t>职务</w:t>
      </w:r>
      <w:r>
        <w:rPr>
          <w:rFonts w:ascii="宋体" w:hAnsi="宋体"/>
          <w:sz w:val="28"/>
          <w:szCs w:val="28"/>
        </w:rPr>
        <w:t>)________(</w:t>
      </w:r>
      <w:r>
        <w:rPr>
          <w:rFonts w:hint="eastAsia" w:ascii="宋体" w:hAnsi="宋体"/>
          <w:sz w:val="28"/>
          <w:szCs w:val="28"/>
        </w:rPr>
        <w:t>姓名</w:t>
      </w:r>
      <w:r>
        <w:rPr>
          <w:rFonts w:ascii="宋体" w:hAnsi="宋体"/>
          <w:sz w:val="28"/>
          <w:szCs w:val="28"/>
        </w:rPr>
        <w:t>)</w:t>
      </w:r>
      <w:r>
        <w:rPr>
          <w:rFonts w:hint="eastAsia" w:ascii="宋体" w:hAnsi="宋体"/>
          <w:sz w:val="28"/>
          <w:szCs w:val="28"/>
        </w:rPr>
        <w:t>为正式的合法代理人，并授权该代理人在</w:t>
      </w:r>
      <w:r>
        <w:rPr>
          <w:rFonts w:ascii="宋体" w:hAnsi="宋体"/>
          <w:sz w:val="28"/>
          <w:szCs w:val="28"/>
        </w:rPr>
        <w:t>_________________</w:t>
      </w:r>
      <w:r>
        <w:rPr>
          <w:rFonts w:hint="eastAsia" w:ascii="宋体" w:hAnsi="宋体"/>
          <w:sz w:val="28"/>
          <w:szCs w:val="28"/>
        </w:rPr>
        <w:t>（项目名称）的比选活动中，以我单位的名义签署比选响应文件，与业主协商、签定合同协议书以及执行一切与此有关的事务。</w:t>
      </w:r>
    </w:p>
    <w:p>
      <w:pPr>
        <w:spacing w:line="480" w:lineRule="auto"/>
        <w:rPr>
          <w:rFonts w:ascii="宋体" w:hAnsi="宋体"/>
          <w:sz w:val="28"/>
          <w:szCs w:val="28"/>
        </w:rPr>
      </w:pPr>
    </w:p>
    <w:p>
      <w:pPr>
        <w:spacing w:line="480" w:lineRule="auto"/>
        <w:rPr>
          <w:rFonts w:ascii="宋体" w:hAnsi="宋体"/>
          <w:sz w:val="28"/>
          <w:szCs w:val="28"/>
        </w:rPr>
      </w:pPr>
      <w:r>
        <w:rPr>
          <w:rFonts w:hint="eastAsia" w:ascii="宋体" w:hAnsi="宋体"/>
          <w:sz w:val="28"/>
          <w:szCs w:val="28"/>
        </w:rPr>
        <w:t>比选响应单位：</w:t>
      </w:r>
      <w:r>
        <w:rPr>
          <w:rFonts w:ascii="宋体" w:hAnsi="宋体"/>
          <w:sz w:val="28"/>
          <w:szCs w:val="28"/>
        </w:rPr>
        <w:t>____________</w:t>
      </w:r>
      <w:r>
        <w:rPr>
          <w:rFonts w:hint="eastAsia" w:ascii="宋体" w:hAnsi="宋体"/>
          <w:sz w:val="28"/>
          <w:szCs w:val="28"/>
        </w:rPr>
        <w:t>（盖章）</w:t>
      </w:r>
    </w:p>
    <w:p>
      <w:pPr>
        <w:spacing w:line="480" w:lineRule="auto"/>
        <w:rPr>
          <w:rFonts w:ascii="宋体" w:hAnsi="宋体"/>
          <w:sz w:val="28"/>
          <w:szCs w:val="28"/>
        </w:rPr>
      </w:pPr>
    </w:p>
    <w:p>
      <w:pPr>
        <w:spacing w:line="480" w:lineRule="auto"/>
        <w:rPr>
          <w:rFonts w:ascii="宋体" w:hAnsi="宋体"/>
          <w:sz w:val="28"/>
          <w:szCs w:val="28"/>
        </w:rPr>
      </w:pPr>
      <w:r>
        <w:rPr>
          <w:rFonts w:hint="eastAsia" w:ascii="宋体" w:hAnsi="宋体"/>
          <w:sz w:val="28"/>
          <w:szCs w:val="28"/>
        </w:rPr>
        <w:t>授权人：</w:t>
      </w:r>
      <w:r>
        <w:rPr>
          <w:rFonts w:ascii="宋体" w:hAnsi="宋体"/>
          <w:sz w:val="28"/>
          <w:szCs w:val="28"/>
        </w:rPr>
        <w:t>____________</w:t>
      </w:r>
      <w:r>
        <w:rPr>
          <w:rFonts w:hint="eastAsia" w:ascii="宋体" w:hAnsi="宋体"/>
          <w:sz w:val="28"/>
          <w:szCs w:val="28"/>
        </w:rPr>
        <w:t>（签章）</w:t>
      </w:r>
    </w:p>
    <w:p>
      <w:pPr>
        <w:spacing w:line="480" w:lineRule="auto"/>
        <w:rPr>
          <w:rFonts w:ascii="宋体" w:hAnsi="宋体"/>
          <w:sz w:val="28"/>
          <w:szCs w:val="28"/>
        </w:rPr>
      </w:pPr>
    </w:p>
    <w:p>
      <w:pPr>
        <w:spacing w:line="480" w:lineRule="auto"/>
        <w:rPr>
          <w:rFonts w:ascii="宋体" w:hAnsi="宋体"/>
          <w:sz w:val="28"/>
          <w:szCs w:val="28"/>
        </w:rPr>
      </w:pPr>
      <w:r>
        <w:rPr>
          <w:rFonts w:hint="eastAsia" w:ascii="宋体" w:hAnsi="宋体"/>
          <w:sz w:val="28"/>
          <w:szCs w:val="28"/>
        </w:rPr>
        <w:t>被授权人代理人：</w:t>
      </w:r>
      <w:r>
        <w:rPr>
          <w:rFonts w:ascii="宋体" w:hAnsi="宋体"/>
          <w:sz w:val="28"/>
          <w:szCs w:val="28"/>
        </w:rPr>
        <w:t>____________</w:t>
      </w:r>
      <w:r>
        <w:rPr>
          <w:rFonts w:hint="eastAsia" w:ascii="宋体" w:hAnsi="宋体"/>
          <w:sz w:val="28"/>
          <w:szCs w:val="28"/>
        </w:rPr>
        <w:t>（签章）</w:t>
      </w:r>
    </w:p>
    <w:p>
      <w:pPr>
        <w:spacing w:line="480" w:lineRule="auto"/>
        <w:rPr>
          <w:rFonts w:ascii="宋体" w:hAnsi="宋体"/>
          <w:sz w:val="28"/>
          <w:szCs w:val="28"/>
        </w:rPr>
      </w:pPr>
    </w:p>
    <w:p>
      <w:pPr>
        <w:spacing w:line="480" w:lineRule="auto"/>
        <w:rPr>
          <w:rFonts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480" w:lineRule="auto"/>
        <w:rPr>
          <w:rFonts w:ascii="宋体" w:hAnsi="宋体"/>
          <w:sz w:val="28"/>
          <w:szCs w:val="28"/>
        </w:rPr>
      </w:pPr>
    </w:p>
    <w:p>
      <w:pPr>
        <w:snapToGrid w:val="0"/>
        <w:spacing w:line="360" w:lineRule="auto"/>
        <w:rPr>
          <w:rFonts w:ascii="宋体" w:hAnsi="宋体"/>
          <w:sz w:val="28"/>
          <w:szCs w:val="28"/>
        </w:rPr>
      </w:pPr>
      <w:r>
        <w:rPr>
          <w:rFonts w:hint="eastAsia" w:ascii="宋体" w:hAnsi="宋体"/>
          <w:b/>
          <w:bCs/>
          <w:sz w:val="28"/>
          <w:szCs w:val="28"/>
        </w:rPr>
        <w:t>附被授权人代理人身份证复印</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lang w:val="zh-CN"/>
      </w:rPr>
    </w:pPr>
  </w:p>
  <w:p>
    <w:pPr>
      <w:pStyle w:val="11"/>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CF51BF"/>
    <w:rsid w:val="1447142D"/>
    <w:rsid w:val="369E5292"/>
    <w:rsid w:val="60164A74"/>
    <w:rsid w:val="62690714"/>
    <w:rsid w:val="66DC13B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1026"/>
        <o:r id="V:Rule2" type="connector" idref="#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1"/>
    <w:qFormat/>
    <w:uiPriority w:val="1"/>
    <w:pPr>
      <w:spacing w:before="120" w:after="120"/>
      <w:outlineLvl w:val="1"/>
    </w:pPr>
    <w:rPr>
      <w:rFonts w:eastAsia="黑体"/>
      <w:sz w:val="32"/>
    </w:rPr>
  </w:style>
  <w:style w:type="paragraph" w:styleId="2">
    <w:name w:val="heading 3"/>
    <w:basedOn w:val="1"/>
    <w:next w:val="1"/>
    <w:qFormat/>
    <w:uiPriority w:val="0"/>
    <w:pPr>
      <w:keepNext/>
      <w:keepLines/>
      <w:spacing w:line="360" w:lineRule="auto"/>
      <w:jc w:val="left"/>
      <w:outlineLvl w:val="2"/>
    </w:pPr>
    <w:rPr>
      <w:rFonts w:eastAsia="仿宋"/>
      <w:b/>
      <w:bCs/>
      <w:sz w:val="28"/>
      <w:szCs w:val="32"/>
    </w:rPr>
  </w:style>
  <w:style w:type="character" w:default="1" w:styleId="18">
    <w:name w:val="Default Paragraph Font"/>
    <w:uiPriority w:val="1"/>
  </w:style>
  <w:style w:type="table" w:default="1" w:styleId="16">
    <w:name w:val="Normal Table"/>
    <w:qFormat/>
    <w:uiPriority w:val="99"/>
    <w:tblPr>
      <w:tblCellMar>
        <w:top w:w="0" w:type="dxa"/>
        <w:left w:w="108" w:type="dxa"/>
        <w:bottom w:w="0" w:type="dxa"/>
        <w:right w:w="108" w:type="dxa"/>
      </w:tblCellMar>
    </w:tblPr>
  </w:style>
  <w:style w:type="paragraph" w:customStyle="1" w:styleId="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next w:val="1"/>
    <w:qFormat/>
    <w:uiPriority w:val="0"/>
    <w:pPr>
      <w:jc w:val="center"/>
    </w:pPr>
    <w:rPr>
      <w:rFonts w:ascii="幼圆" w:eastAsia="幼圆"/>
      <w:b/>
      <w:sz w:val="44"/>
    </w:rPr>
  </w:style>
  <w:style w:type="paragraph" w:styleId="7">
    <w:name w:val="Body Text Indent"/>
    <w:basedOn w:val="1"/>
    <w:next w:val="8"/>
    <w:qFormat/>
    <w:uiPriority w:val="0"/>
    <w:pPr>
      <w:spacing w:after="120"/>
      <w:ind w:left="420" w:leftChars="200"/>
    </w:pPr>
  </w:style>
  <w:style w:type="paragraph" w:styleId="8">
    <w:name w:val="Body Text First Indent 2"/>
    <w:basedOn w:val="7"/>
    <w:qFormat/>
    <w:uiPriority w:val="0"/>
    <w:pPr>
      <w:ind w:firstLine="420" w:firstLineChars="200"/>
    </w:pPr>
  </w:style>
  <w:style w:type="paragraph" w:styleId="9">
    <w:name w:val="Date"/>
    <w:basedOn w:val="1"/>
    <w:next w:val="1"/>
    <w:link w:val="29"/>
    <w:uiPriority w:val="99"/>
    <w:pPr>
      <w:ind w:left="100" w:leftChars="2500"/>
    </w:pPr>
  </w:style>
  <w:style w:type="paragraph" w:styleId="10">
    <w:name w:val="Balloon Text"/>
    <w:basedOn w:val="1"/>
    <w:link w:val="19"/>
    <w:qFormat/>
    <w:uiPriority w:val="99"/>
    <w:rPr>
      <w:sz w:val="18"/>
      <w:szCs w:val="18"/>
    </w:rPr>
  </w:style>
  <w:style w:type="paragraph" w:styleId="11">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line="360" w:lineRule="auto"/>
      <w:jc w:val="center"/>
      <w:outlineLvl w:val="0"/>
    </w:pPr>
    <w:rPr>
      <w:rFonts w:ascii="Calibri" w:hAnsi="Calibri"/>
      <w:b/>
      <w:bCs/>
      <w:sz w:val="32"/>
      <w:szCs w:val="32"/>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批注框文本 Char"/>
    <w:basedOn w:val="18"/>
    <w:link w:val="10"/>
    <w:qFormat/>
    <w:uiPriority w:val="99"/>
    <w:rPr>
      <w:rFonts w:ascii="Times New Roman" w:hAnsi="Times New Roman"/>
      <w:kern w:val="2"/>
      <w:sz w:val="18"/>
    </w:rPr>
  </w:style>
  <w:style w:type="character" w:customStyle="1" w:styleId="20">
    <w:name w:val="页脚 Char"/>
    <w:basedOn w:val="18"/>
    <w:link w:val="11"/>
    <w:qFormat/>
    <w:uiPriority w:val="99"/>
    <w:rPr>
      <w:sz w:val="18"/>
    </w:rPr>
  </w:style>
  <w:style w:type="character" w:customStyle="1" w:styleId="21">
    <w:name w:val="页眉 Char"/>
    <w:basedOn w:val="18"/>
    <w:link w:val="12"/>
    <w:qFormat/>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paragraph" w:styleId="27">
    <w:name w:val="List Paragraph"/>
    <w:basedOn w:val="1"/>
    <w:qFormat/>
    <w:uiPriority w:val="34"/>
    <w:pPr>
      <w:ind w:firstLine="420" w:firstLineChars="200"/>
    </w:pPr>
  </w:style>
  <w:style w:type="paragraph" w:customStyle="1" w:styleId="28">
    <w:name w:val="Jimson Body Text"/>
    <w:basedOn w:val="1"/>
    <w:qFormat/>
    <w:uiPriority w:val="0"/>
    <w:pPr>
      <w:spacing w:line="360" w:lineRule="auto"/>
      <w:ind w:firstLine="200" w:firstLineChars="200"/>
    </w:pPr>
    <w:rPr>
      <w:rFonts w:ascii="Calibri" w:hAnsi="Calibri" w:eastAsia="宋体" w:cs="宋体"/>
      <w:sz w:val="24"/>
      <w:szCs w:val="22"/>
    </w:rPr>
  </w:style>
  <w:style w:type="character" w:customStyle="1" w:styleId="29">
    <w:name w:val="日期 Char"/>
    <w:basedOn w:val="18"/>
    <w:link w:val="9"/>
    <w:uiPriority w:val="99"/>
    <w:rPr>
      <w:kern w:val="2"/>
      <w:sz w:val="21"/>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8447</Words>
  <Characters>9074</Characters>
  <Paragraphs>372</Paragraphs>
  <TotalTime>85</TotalTime>
  <ScaleCrop>false</ScaleCrop>
  <LinksUpToDate>false</LinksUpToDate>
  <CharactersWithSpaces>9797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2020-07-24T09:36:00Z</dcterms:created>
  <dc:creator>李凯01</dc:creator>
  <cp:lastModifiedBy>Administrator</cp:lastModifiedBy>
  <cp:lastPrinted>2020-07-06T08:04:00Z</cp:lastPrinted>
  <dcterms:modified xsi:type="dcterms:W3CDTF">2020-08-27T07:14:09Z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