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重庆机场上清寺物业项目招租公告</w:t>
      </w:r>
    </w:p>
    <w:p>
      <w:pPr>
        <w:spacing w:beforeLines="50" w:afterLines="50" w:line="288" w:lineRule="auto"/>
        <w:ind w:firstLine="400" w:firstLineChars="200"/>
        <w:jc w:val="both"/>
        <w:rPr>
          <w:rFonts w:hint="eastAsia" w:ascii="宋体" w:hAnsi="宋体" w:cs="宋体"/>
          <w:sz w:val="20"/>
          <w:szCs w:val="20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为提升服务功能、挖掘资源价值，拟对上清寺物业项目进行公开招租。现诚意邀请有意向、符合本次招租准入条件的经营商参加本项目的招租。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一、项目名称</w:t>
      </w:r>
    </w:p>
    <w:p>
      <w:pPr>
        <w:spacing w:before="0" w:beforeLines="50" w:after="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上清寺物业项目公开招租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二、项目简介 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上清寺物业：位于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渝中区中山三路161号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，现有租户分别用于办公及零售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，本次招租项目分为两个标段：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i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1、原办公区域：建筑面积1578.83，本次招租业态为</w:t>
      </w:r>
      <w:r>
        <w:rPr>
          <w:rFonts w:hint="eastAsia" w:ascii="仿宋" w:hAnsi="仿宋" w:eastAsia="仿宋" w:cs="仿宋"/>
          <w:i w:val="0"/>
          <w:kern w:val="0"/>
          <w:sz w:val="30"/>
          <w:szCs w:val="30"/>
          <w:u w:val="none"/>
          <w:lang w:val="en-US" w:eastAsia="zh-CN" w:bidi="ar"/>
        </w:rPr>
        <w:t>办公、休闲、展示、医疗、零售等；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2、原零售区域：建筑面积52.83，本次招租业态为</w:t>
      </w:r>
      <w:r>
        <w:rPr>
          <w:rFonts w:hint="eastAsia" w:ascii="仿宋" w:hAnsi="仿宋" w:eastAsia="仿宋" w:cs="仿宋"/>
          <w:i w:val="0"/>
          <w:kern w:val="0"/>
          <w:sz w:val="30"/>
          <w:szCs w:val="30"/>
          <w:u w:val="none"/>
          <w:lang w:val="en-US" w:eastAsia="zh-CN" w:bidi="ar"/>
        </w:rPr>
        <w:t>零售。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三、响应人的资质要求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中华人民共和国依法登记注册的法人或非法人组织、个体工商户；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2、营业执照经营范围涵盖本次响应拟经营项目；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3、守法经营，诚实守信，“信用中国”（www.creditchina.gov.cn）中未被列入黑名单；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4、截至招租公告发布日，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无欠付重庆机场集团有限公司及下属企业款项；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必须符合谈判人对谈判项目的定位要求。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四、招租文件的发放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符合本次公开招租准入条件的经营商可在即日起至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 高女士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3354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电子邮件：2897502314@qq.com 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五、招租文件的更正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六、现场勘查与澄清答疑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>响应人可自行前往现场勘查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。联系人：叶女士 高女士。联系电话：（86）02367157360 （86）023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67153354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同时，响应人的所有澄清问题请于20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日下午17：00前发送至：2897502314@qq.com</w:t>
      </w: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 xml:space="preserve">                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七、招租谈判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谈判时间：20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（或以招租单位通知的时间、地点、形式为准）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报名方式及具体事宜详见招租文件。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招租单位：重庆机场集团有限公司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10A27"/>
    <w:rsid w:val="654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2020-07-28T08:28:00Z</dcterms:created>
  <dc:creator>叶欣01</dc:creator>
  <cp:lastModifiedBy>叶欣01</cp:lastModifiedBy>
  <dcterms:modified xsi:type="dcterms:W3CDTF">2020-07-28T08:40:04Z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