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E4A" w:rsidRDefault="00DF0E4A">
      <w:pPr>
        <w:jc w:val="center"/>
        <w:rPr>
          <w:rFonts w:ascii="仿宋_GB2312" w:eastAsia="仿宋_GB2312"/>
          <w:b/>
          <w:sz w:val="52"/>
          <w:szCs w:val="52"/>
        </w:rPr>
      </w:pPr>
    </w:p>
    <w:p w:rsidR="00DF0E4A" w:rsidRDefault="00DF0E4A">
      <w:pPr>
        <w:pStyle w:val="21"/>
        <w:spacing w:before="156" w:after="156"/>
      </w:pPr>
    </w:p>
    <w:p w:rsidR="00DF0E4A" w:rsidRDefault="008640A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DF0E4A" w:rsidRDefault="00DF0E4A">
      <w:pPr>
        <w:jc w:val="center"/>
        <w:rPr>
          <w:rFonts w:ascii="仿宋" w:eastAsia="仿宋" w:hAnsi="仿宋"/>
          <w:b/>
          <w:sz w:val="52"/>
          <w:szCs w:val="52"/>
        </w:rPr>
      </w:pPr>
    </w:p>
    <w:p w:rsidR="00DF0E4A" w:rsidRDefault="00DF0E4A">
      <w:pPr>
        <w:jc w:val="center"/>
        <w:rPr>
          <w:rFonts w:ascii="仿宋" w:eastAsia="仿宋" w:hAnsi="仿宋"/>
          <w:b/>
          <w:sz w:val="52"/>
          <w:szCs w:val="52"/>
        </w:rPr>
      </w:pPr>
    </w:p>
    <w:p w:rsidR="00DF0E4A" w:rsidRDefault="008640AC">
      <w:pPr>
        <w:jc w:val="center"/>
        <w:rPr>
          <w:rFonts w:eastAsia="方正小标宋简体"/>
          <w:sz w:val="40"/>
          <w:szCs w:val="40"/>
        </w:rPr>
      </w:pPr>
      <w:r>
        <w:rPr>
          <w:rFonts w:eastAsia="方正小标宋简体" w:hint="eastAsia"/>
          <w:sz w:val="40"/>
          <w:szCs w:val="40"/>
        </w:rPr>
        <w:t>重庆江北国际机场</w:t>
      </w:r>
    </w:p>
    <w:p w:rsidR="00DF0E4A" w:rsidRDefault="008640AC">
      <w:pPr>
        <w:jc w:val="center"/>
        <w:rPr>
          <w:rFonts w:eastAsia="方正小标宋简体"/>
          <w:sz w:val="40"/>
          <w:szCs w:val="40"/>
        </w:rPr>
      </w:pPr>
      <w:r>
        <w:rPr>
          <w:rFonts w:eastAsia="方正小标宋简体" w:hint="eastAsia"/>
          <w:sz w:val="40"/>
          <w:szCs w:val="40"/>
        </w:rPr>
        <w:t>第三跑道道面嵌缝料更换工程项目</w:t>
      </w:r>
      <w:r w:rsidR="00EF4378" w:rsidRPr="00EF4378">
        <w:rPr>
          <w:rFonts w:eastAsia="方正小标宋简体" w:hint="eastAsia"/>
          <w:sz w:val="40"/>
          <w:szCs w:val="40"/>
        </w:rPr>
        <w:t>比选文件</w:t>
      </w:r>
      <w:bookmarkStart w:id="0" w:name="_GoBack"/>
      <w:bookmarkEnd w:id="0"/>
    </w:p>
    <w:p w:rsidR="00DF0E4A" w:rsidRDefault="00DF0E4A">
      <w:pPr>
        <w:jc w:val="center"/>
        <w:rPr>
          <w:rFonts w:ascii="仿宋" w:eastAsia="仿宋" w:hAnsi="仿宋"/>
          <w:b/>
          <w:sz w:val="32"/>
        </w:rPr>
      </w:pPr>
    </w:p>
    <w:p w:rsidR="00DF0E4A" w:rsidRDefault="00DF0E4A">
      <w:pPr>
        <w:jc w:val="center"/>
        <w:rPr>
          <w:rFonts w:ascii="仿宋" w:eastAsia="仿宋" w:hAnsi="仿宋"/>
          <w:b/>
          <w:sz w:val="32"/>
        </w:rPr>
      </w:pPr>
    </w:p>
    <w:p w:rsidR="00DF0E4A" w:rsidRDefault="00DF0E4A">
      <w:pPr>
        <w:jc w:val="center"/>
        <w:rPr>
          <w:rFonts w:ascii="仿宋" w:eastAsia="仿宋" w:hAnsi="仿宋"/>
          <w:b/>
          <w:sz w:val="32"/>
        </w:rPr>
      </w:pPr>
    </w:p>
    <w:p w:rsidR="00DF0E4A" w:rsidRDefault="008640AC">
      <w:pPr>
        <w:jc w:val="center"/>
        <w:rPr>
          <w:rFonts w:ascii="方正小标宋简体" w:eastAsia="方正小标宋简体"/>
          <w:color w:val="000000"/>
          <w:sz w:val="32"/>
        </w:rPr>
      </w:pPr>
      <w:r>
        <w:rPr>
          <w:rFonts w:ascii="仿宋" w:eastAsia="仿宋" w:hAnsi="仿宋" w:hint="eastAsia"/>
          <w:b/>
          <w:sz w:val="32"/>
        </w:rPr>
        <w:t>编号：工程2020-008</w:t>
      </w:r>
    </w:p>
    <w:p w:rsidR="00DF0E4A" w:rsidRDefault="00DF0E4A">
      <w:pPr>
        <w:jc w:val="center"/>
        <w:rPr>
          <w:rFonts w:ascii="仿宋" w:eastAsia="仿宋" w:hAnsi="仿宋"/>
          <w:b/>
          <w:sz w:val="52"/>
        </w:rPr>
      </w:pPr>
    </w:p>
    <w:p w:rsidR="00DF0E4A" w:rsidRDefault="008640AC">
      <w:pPr>
        <w:jc w:val="center"/>
        <w:rPr>
          <w:rFonts w:ascii="仿宋_GB2312" w:eastAsia="仿宋_GB2312" w:hAnsi="仿宋"/>
          <w:b/>
          <w:sz w:val="32"/>
          <w:szCs w:val="32"/>
        </w:rPr>
      </w:pPr>
      <w:r>
        <w:rPr>
          <w:rFonts w:ascii="仿宋_GB2312" w:eastAsia="仿宋_GB2312" w:hAnsi="仿宋" w:hint="eastAsia"/>
          <w:b/>
          <w:sz w:val="32"/>
          <w:szCs w:val="32"/>
        </w:rPr>
        <w:t>重庆机场集团有限公司</w:t>
      </w:r>
    </w:p>
    <w:p w:rsidR="00DF0E4A" w:rsidRDefault="008640AC">
      <w:pPr>
        <w:jc w:val="center"/>
        <w:rPr>
          <w:rFonts w:ascii="仿宋_GB2312" w:eastAsia="仿宋_GB2312" w:hAnsi="仿宋"/>
          <w:b/>
          <w:sz w:val="32"/>
          <w:szCs w:val="32"/>
        </w:rPr>
      </w:pPr>
      <w:r>
        <w:rPr>
          <w:rFonts w:ascii="仿宋_GB2312" w:eastAsia="仿宋_GB2312" w:hAnsi="仿宋" w:hint="eastAsia"/>
          <w:b/>
          <w:sz w:val="32"/>
          <w:szCs w:val="32"/>
        </w:rPr>
        <w:t>采购办公室(代章)</w:t>
      </w:r>
    </w:p>
    <w:p w:rsidR="00DF0E4A" w:rsidRDefault="00DF0E4A">
      <w:pPr>
        <w:rPr>
          <w:rFonts w:ascii="仿宋_GB2312" w:eastAsia="仿宋_GB2312" w:hAnsi="仿宋"/>
          <w:b/>
          <w:sz w:val="32"/>
          <w:szCs w:val="32"/>
        </w:rPr>
      </w:pPr>
    </w:p>
    <w:p w:rsidR="00DF0E4A" w:rsidRDefault="00DF0E4A">
      <w:pPr>
        <w:rPr>
          <w:rFonts w:ascii="仿宋" w:eastAsia="仿宋" w:hAnsi="仿宋"/>
          <w:b/>
          <w:sz w:val="32"/>
          <w:szCs w:val="32"/>
        </w:rPr>
      </w:pPr>
    </w:p>
    <w:p w:rsidR="00DF0E4A" w:rsidRDefault="008640AC">
      <w:pPr>
        <w:ind w:firstLineChars="950" w:firstLine="3052"/>
        <w:rPr>
          <w:rFonts w:ascii="仿宋" w:eastAsia="仿宋" w:hAnsi="仿宋"/>
          <w:b/>
          <w:sz w:val="32"/>
          <w:szCs w:val="32"/>
        </w:rPr>
      </w:pPr>
      <w:r>
        <w:rPr>
          <w:rFonts w:ascii="仿宋" w:eastAsia="仿宋" w:hAnsi="仿宋" w:hint="eastAsia"/>
          <w:b/>
          <w:sz w:val="32"/>
          <w:szCs w:val="32"/>
        </w:rPr>
        <w:t>二〇二〇年七月</w:t>
      </w:r>
    </w:p>
    <w:p w:rsidR="00DF0E4A" w:rsidRDefault="00DF0E4A">
      <w:pPr>
        <w:ind w:firstLineChars="950" w:firstLine="3052"/>
        <w:rPr>
          <w:rFonts w:ascii="仿宋" w:eastAsia="仿宋" w:hAnsi="仿宋"/>
          <w:b/>
          <w:sz w:val="32"/>
          <w:szCs w:val="32"/>
        </w:rPr>
      </w:pPr>
    </w:p>
    <w:p w:rsidR="00DF0E4A" w:rsidRDefault="00DF0E4A">
      <w:pPr>
        <w:rPr>
          <w:rFonts w:ascii="仿宋" w:eastAsia="仿宋" w:hAnsi="仿宋"/>
          <w:b/>
          <w:sz w:val="32"/>
          <w:szCs w:val="32"/>
        </w:rPr>
        <w:sectPr w:rsidR="00DF0E4A">
          <w:footerReference w:type="default" r:id="rId9"/>
          <w:pgSz w:w="11906" w:h="16838"/>
          <w:pgMar w:top="1440" w:right="1800" w:bottom="1440" w:left="1800" w:header="851" w:footer="992" w:gutter="0"/>
          <w:cols w:space="425"/>
          <w:docGrid w:type="lines" w:linePitch="312"/>
        </w:sectPr>
      </w:pPr>
    </w:p>
    <w:p w:rsidR="00DF0E4A" w:rsidRDefault="008640AC">
      <w:pPr>
        <w:jc w:val="center"/>
        <w:rPr>
          <w:rFonts w:eastAsia="方正小标宋简体"/>
          <w:sz w:val="40"/>
          <w:szCs w:val="40"/>
        </w:rPr>
      </w:pPr>
      <w:r>
        <w:rPr>
          <w:rFonts w:eastAsia="方正小标宋简体" w:hint="eastAsia"/>
          <w:sz w:val="40"/>
          <w:szCs w:val="40"/>
        </w:rPr>
        <w:lastRenderedPageBreak/>
        <w:t>重庆江北国际机场</w:t>
      </w:r>
    </w:p>
    <w:p w:rsidR="00DF0E4A" w:rsidRDefault="008640AC">
      <w:pPr>
        <w:jc w:val="center"/>
        <w:rPr>
          <w:rFonts w:ascii="方正小标宋简体" w:eastAsia="方正小标宋简体" w:hAnsi="仿宋"/>
          <w:sz w:val="44"/>
          <w:szCs w:val="44"/>
        </w:rPr>
      </w:pPr>
      <w:r>
        <w:rPr>
          <w:rFonts w:eastAsia="方正小标宋简体" w:hint="eastAsia"/>
          <w:sz w:val="40"/>
          <w:szCs w:val="40"/>
        </w:rPr>
        <w:t>第三跑道道面嵌缝料更换工程项目</w:t>
      </w:r>
      <w:r w:rsidR="00EF4378" w:rsidRPr="00EF4378">
        <w:rPr>
          <w:rFonts w:eastAsia="方正小标宋简体" w:hint="eastAsia"/>
          <w:sz w:val="40"/>
          <w:szCs w:val="40"/>
        </w:rPr>
        <w:t>比选文件</w:t>
      </w:r>
    </w:p>
    <w:p w:rsidR="00DF0E4A" w:rsidRDefault="00DF0E4A">
      <w:pPr>
        <w:ind w:firstLine="560"/>
        <w:rPr>
          <w:rFonts w:ascii="仿宋" w:eastAsia="仿宋" w:hAnsi="仿宋"/>
          <w:sz w:val="28"/>
          <w:szCs w:val="28"/>
        </w:rPr>
      </w:pP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我司决定于近期对重庆江北国际机场第三跑道道面嵌缝料更换工程项目邀请符合相应条件的供应商进行比选。</w:t>
      </w:r>
    </w:p>
    <w:p w:rsidR="00DF0E4A" w:rsidRDefault="008640AC">
      <w:pPr>
        <w:ind w:firstLine="560"/>
        <w:rPr>
          <w:rFonts w:ascii="仿宋" w:eastAsia="仿宋" w:hAnsi="仿宋"/>
          <w:b/>
          <w:bCs/>
          <w:sz w:val="28"/>
          <w:szCs w:val="28"/>
        </w:rPr>
      </w:pPr>
      <w:r>
        <w:rPr>
          <w:rFonts w:ascii="仿宋" w:eastAsia="仿宋" w:hAnsi="仿宋" w:hint="eastAsia"/>
          <w:b/>
          <w:bCs/>
          <w:sz w:val="28"/>
          <w:szCs w:val="28"/>
        </w:rPr>
        <w:t>一、项目概况</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（一）项目名称</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重庆江北国际机场第三跑道道面嵌缝料更换工程项目。</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（二）项目地点</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重庆江北国际机场飞行区内。</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（三）项目概况</w:t>
      </w:r>
    </w:p>
    <w:p w:rsidR="00DF0E4A" w:rsidRDefault="008640A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重庆江北国际机场第三跑道</w:t>
      </w:r>
      <w:proofErr w:type="gramStart"/>
      <w:r>
        <w:rPr>
          <w:rFonts w:ascii="方正仿宋_GBK" w:eastAsia="方正仿宋_GBK" w:hAnsi="方正仿宋_GBK" w:cs="方正仿宋_GBK" w:hint="eastAsia"/>
          <w:sz w:val="28"/>
          <w:szCs w:val="28"/>
        </w:rPr>
        <w:t>道</w:t>
      </w:r>
      <w:proofErr w:type="gramEnd"/>
      <w:r>
        <w:rPr>
          <w:rFonts w:ascii="方正仿宋_GBK" w:eastAsia="方正仿宋_GBK" w:hAnsi="方正仿宋_GBK" w:cs="方正仿宋_GBK" w:hint="eastAsia"/>
          <w:sz w:val="28"/>
          <w:szCs w:val="28"/>
        </w:rPr>
        <w:t>面的嵌缝料出现脆裂、挤出、</w:t>
      </w:r>
      <w:proofErr w:type="gramStart"/>
      <w:r>
        <w:rPr>
          <w:rFonts w:ascii="方正仿宋_GBK" w:eastAsia="方正仿宋_GBK" w:hAnsi="方正仿宋_GBK" w:cs="方正仿宋_GBK" w:hint="eastAsia"/>
          <w:sz w:val="28"/>
          <w:szCs w:val="28"/>
        </w:rPr>
        <w:t>与缝壁</w:t>
      </w:r>
      <w:proofErr w:type="gramEnd"/>
      <w:r>
        <w:rPr>
          <w:rFonts w:ascii="方正仿宋_GBK" w:eastAsia="方正仿宋_GBK" w:hAnsi="方正仿宋_GBK" w:cs="方正仿宋_GBK" w:hint="eastAsia"/>
          <w:sz w:val="28"/>
          <w:szCs w:val="28"/>
        </w:rPr>
        <w:t>脱落及嵌缝料缺失等失效现象，已不能满足性能要求。为有效防止地表水、异物进入道面接缝，保障第三跑道道面完好和道面基础稳固，延长道面使用寿命，拟采用</w:t>
      </w:r>
      <w:proofErr w:type="gramStart"/>
      <w:r>
        <w:rPr>
          <w:rFonts w:ascii="方正仿宋_GBK" w:eastAsia="方正仿宋_GBK" w:hAnsi="方正仿宋_GBK" w:cs="方正仿宋_GBK" w:hint="eastAsia"/>
          <w:sz w:val="28"/>
          <w:szCs w:val="28"/>
        </w:rPr>
        <w:t>自流平</w:t>
      </w:r>
      <w:proofErr w:type="gramEnd"/>
      <w:r>
        <w:rPr>
          <w:rFonts w:ascii="方正仿宋_GBK" w:eastAsia="方正仿宋_GBK" w:hAnsi="方正仿宋_GBK" w:cs="方正仿宋_GBK" w:hint="eastAsia"/>
          <w:sz w:val="28"/>
          <w:szCs w:val="28"/>
        </w:rPr>
        <w:t>硅酮类常温施工式灌缝料对第三跑道中线两侧</w:t>
      </w:r>
      <w:r>
        <w:rPr>
          <w:rFonts w:ascii="方正仿宋_GBK" w:eastAsia="方正仿宋_GBK" w:hAnsi="方正仿宋_GBK" w:cs="方正仿宋_GBK"/>
          <w:sz w:val="28"/>
          <w:szCs w:val="28"/>
        </w:rPr>
        <w:t>各20</w:t>
      </w:r>
      <w:r>
        <w:rPr>
          <w:rFonts w:ascii="方正仿宋_GBK" w:eastAsia="方正仿宋_GBK" w:hAnsi="方正仿宋_GBK" w:cs="方正仿宋_GBK" w:hint="eastAsia"/>
          <w:sz w:val="28"/>
          <w:szCs w:val="28"/>
        </w:rPr>
        <w:t>米</w:t>
      </w:r>
      <w:r>
        <w:rPr>
          <w:rFonts w:ascii="方正仿宋_GBK" w:eastAsia="方正仿宋_GBK" w:hAnsi="方正仿宋_GBK" w:cs="方正仿宋_GBK"/>
          <w:sz w:val="28"/>
          <w:szCs w:val="28"/>
        </w:rPr>
        <w:t>内</w:t>
      </w:r>
      <w:r>
        <w:rPr>
          <w:rFonts w:ascii="方正仿宋_GBK" w:eastAsia="方正仿宋_GBK" w:hAnsi="方正仿宋_GBK" w:cs="方正仿宋_GBK" w:hint="eastAsia"/>
          <w:sz w:val="28"/>
          <w:szCs w:val="28"/>
        </w:rPr>
        <w:t>及相关H1、H2联络道</w:t>
      </w:r>
      <w:r>
        <w:rPr>
          <w:rFonts w:ascii="方正仿宋_GBK" w:eastAsia="方正仿宋_GBK" w:hAnsi="方正仿宋_GBK" w:cs="方正仿宋_GBK"/>
          <w:sz w:val="28"/>
          <w:szCs w:val="28"/>
        </w:rPr>
        <w:t>的水泥道面嵌缝料</w:t>
      </w:r>
      <w:r>
        <w:rPr>
          <w:rFonts w:ascii="方正仿宋_GBK" w:eastAsia="方正仿宋_GBK" w:hAnsi="方正仿宋_GBK" w:cs="方正仿宋_GBK" w:hint="eastAsia"/>
          <w:sz w:val="28"/>
          <w:szCs w:val="28"/>
        </w:rPr>
        <w:t>进行</w:t>
      </w:r>
      <w:r>
        <w:rPr>
          <w:rFonts w:ascii="方正仿宋_GBK" w:eastAsia="方正仿宋_GBK" w:hAnsi="方正仿宋_GBK" w:cs="方正仿宋_GBK"/>
          <w:sz w:val="28"/>
          <w:szCs w:val="28"/>
        </w:rPr>
        <w:t>更换，工程量约70000米。</w:t>
      </w:r>
      <w:r>
        <w:rPr>
          <w:rFonts w:ascii="方正仿宋_GBK" w:eastAsia="方正仿宋_GBK" w:hAnsi="方正仿宋_GBK" w:cs="方正仿宋_GBK" w:hint="eastAsia"/>
          <w:sz w:val="28"/>
          <w:szCs w:val="28"/>
        </w:rPr>
        <w:t>（</w:t>
      </w:r>
      <w:r>
        <w:rPr>
          <w:rFonts w:ascii="仿宋" w:eastAsia="仿宋" w:hAnsi="仿宋" w:hint="eastAsia"/>
          <w:color w:val="000000"/>
          <w:sz w:val="28"/>
          <w:szCs w:val="28"/>
          <w:lang w:val="zh-CN"/>
        </w:rPr>
        <w:t>施工区域示意图见</w:t>
      </w:r>
      <w:r>
        <w:rPr>
          <w:rFonts w:ascii="仿宋" w:eastAsia="仿宋" w:hAnsi="仿宋" w:hint="eastAsia"/>
          <w:color w:val="000000"/>
          <w:sz w:val="28"/>
          <w:szCs w:val="28"/>
        </w:rPr>
        <w:t>下</w:t>
      </w:r>
      <w:r>
        <w:rPr>
          <w:rFonts w:ascii="仿宋" w:eastAsia="仿宋" w:hAnsi="仿宋" w:hint="eastAsia"/>
          <w:color w:val="000000"/>
          <w:sz w:val="28"/>
          <w:szCs w:val="28"/>
          <w:lang w:val="zh-CN"/>
        </w:rPr>
        <w:t>图</w:t>
      </w:r>
      <w:r>
        <w:rPr>
          <w:rFonts w:ascii="方正仿宋_GBK" w:eastAsia="方正仿宋_GBK" w:hAnsi="方正仿宋_GBK" w:cs="方正仿宋_GBK" w:hint="eastAsia"/>
          <w:sz w:val="28"/>
          <w:szCs w:val="28"/>
        </w:rPr>
        <w:t>）。</w:t>
      </w:r>
    </w:p>
    <w:p w:rsidR="00DF0E4A" w:rsidRDefault="008640AC">
      <w:pPr>
        <w:pStyle w:val="a0"/>
      </w:pPr>
      <w:r>
        <w:rPr>
          <w:rFonts w:ascii="Times New Roman" w:eastAsia="仿宋" w:hAnsi="Times New Roman"/>
          <w:noProof/>
        </w:rPr>
        <w:drawing>
          <wp:inline distT="0" distB="0" distL="114300" distR="114300">
            <wp:extent cx="5145405" cy="1898650"/>
            <wp:effectExtent l="0" t="0" r="17145" b="6350"/>
            <wp:docPr id="2" name="图片 2" descr="关于三跑道道面嵌缝料更换的请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三跑道道面嵌缝料更换的请示(4"/>
                    <pic:cNvPicPr>
                      <a:picLocks noChangeAspect="1"/>
                    </pic:cNvPicPr>
                  </pic:nvPicPr>
                  <pic:blipFill>
                    <a:blip r:embed="rId10"/>
                    <a:stretch>
                      <a:fillRect/>
                    </a:stretch>
                  </pic:blipFill>
                  <pic:spPr>
                    <a:xfrm>
                      <a:off x="0" y="0"/>
                      <a:ext cx="5145405" cy="1898650"/>
                    </a:xfrm>
                    <a:prstGeom prst="rect">
                      <a:avLst/>
                    </a:prstGeom>
                  </pic:spPr>
                </pic:pic>
              </a:graphicData>
            </a:graphic>
          </wp:inline>
        </w:drawing>
      </w:r>
    </w:p>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lastRenderedPageBreak/>
        <w:t>二、资格要求</w:t>
      </w:r>
    </w:p>
    <w:p w:rsidR="00DF0E4A" w:rsidRDefault="008640AC">
      <w:pPr>
        <w:widowControl/>
        <w:snapToGrid w:val="0"/>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w:t>
      </w:r>
      <w:r>
        <w:rPr>
          <w:rFonts w:ascii="方正仿宋_GBK" w:eastAsia="方正仿宋_GBK" w:hAnsi="方正仿宋_GBK" w:cs="方正仿宋_GBK" w:hint="eastAsia"/>
          <w:sz w:val="28"/>
          <w:szCs w:val="28"/>
        </w:rPr>
        <w:t>在中华人民共和国依法注册、具有独立法人资格，具有有效营业执照（提供营业执照复印件加盖鲜章）。</w:t>
      </w:r>
      <w:r>
        <w:rPr>
          <w:rFonts w:ascii="仿宋" w:eastAsia="仿宋" w:hAnsi="仿宋" w:hint="eastAsia"/>
          <w:sz w:val="28"/>
          <w:szCs w:val="28"/>
        </w:rPr>
        <w:t xml:space="preserve"> </w:t>
      </w:r>
    </w:p>
    <w:p w:rsidR="00DF0E4A" w:rsidRDefault="008640AC">
      <w:pPr>
        <w:widowControl/>
        <w:spacing w:line="600" w:lineRule="exact"/>
        <w:ind w:firstLineChars="200" w:firstLine="560"/>
        <w:jc w:val="left"/>
        <w:rPr>
          <w:rFonts w:ascii="方正仿宋_GBK" w:eastAsia="方正仿宋_GBK" w:hAnsi="方正仿宋_GBK" w:cs="方正仿宋_GBK"/>
          <w:sz w:val="28"/>
          <w:szCs w:val="28"/>
        </w:rPr>
      </w:pPr>
      <w:r>
        <w:rPr>
          <w:rFonts w:ascii="仿宋" w:eastAsia="仿宋" w:hAnsi="仿宋" w:hint="eastAsia"/>
          <w:sz w:val="28"/>
          <w:szCs w:val="28"/>
        </w:rPr>
        <w:t>（二）</w:t>
      </w:r>
      <w:r>
        <w:rPr>
          <w:rFonts w:ascii="方正仿宋_GBK" w:eastAsia="方正仿宋_GBK" w:hAnsi="方正仿宋_GBK" w:cs="方正仿宋_GBK" w:hint="eastAsia"/>
          <w:sz w:val="28"/>
          <w:szCs w:val="28"/>
        </w:rPr>
        <w:t>具有机场场道工程专业承包二级（含）以上资质或防水工程专业承包二级（含）以上资质（提供有效的资质证书，复印件加盖公章）。</w:t>
      </w:r>
    </w:p>
    <w:p w:rsidR="00DF0E4A" w:rsidRDefault="008640AC">
      <w:pPr>
        <w:widowControl/>
        <w:spacing w:line="600" w:lineRule="exact"/>
        <w:ind w:firstLineChars="200" w:firstLine="560"/>
        <w:jc w:val="left"/>
        <w:rPr>
          <w:rFonts w:ascii="方正仿宋_GBK" w:eastAsia="方正仿宋_GBK" w:hAnsi="方正仿宋_GBK" w:cs="方正仿宋_GBK"/>
          <w:sz w:val="28"/>
          <w:szCs w:val="28"/>
        </w:rPr>
      </w:pPr>
      <w:r>
        <w:rPr>
          <w:rFonts w:ascii="仿宋" w:eastAsia="仿宋" w:hAnsi="仿宋" w:hint="eastAsia"/>
          <w:sz w:val="28"/>
          <w:szCs w:val="28"/>
        </w:rPr>
        <w:t>（三）</w:t>
      </w:r>
      <w:r>
        <w:rPr>
          <w:rFonts w:ascii="方正仿宋_GBK" w:eastAsia="方正仿宋_GBK" w:hAnsi="方正仿宋_GBK" w:cs="方正仿宋_GBK" w:hint="eastAsia"/>
          <w:sz w:val="28"/>
          <w:szCs w:val="28"/>
        </w:rPr>
        <w:t>2017年1月（含）至今，比选响应人至少有一个4E级（含）以上机场飞行区跑道道面嵌缝料更换工程总价在50万（含）以上不停航施工项目业绩（提供业绩合同复印件，原件备查，以签订时间为准，</w:t>
      </w:r>
      <w:r>
        <w:rPr>
          <w:rFonts w:ascii="仿宋" w:eastAsia="仿宋" w:hAnsi="仿宋" w:hint="eastAsia"/>
          <w:color w:val="000000"/>
          <w:sz w:val="28"/>
          <w:szCs w:val="28"/>
        </w:rPr>
        <w:t>业绩合同复印件可以是合同的相关部分和签字页的复印件，但其信息须足以满足比选文件的相关要求</w:t>
      </w:r>
      <w:r>
        <w:rPr>
          <w:rFonts w:ascii="方正仿宋_GBK" w:eastAsia="方正仿宋_GBK" w:hAnsi="方正仿宋_GBK" w:cs="方正仿宋_GBK" w:hint="eastAsia"/>
          <w:sz w:val="28"/>
          <w:szCs w:val="28"/>
        </w:rPr>
        <w:t>）。</w:t>
      </w:r>
    </w:p>
    <w:p w:rsidR="00DF0E4A" w:rsidRDefault="008640AC">
      <w:pPr>
        <w:widowControl/>
        <w:spacing w:line="600" w:lineRule="exact"/>
        <w:ind w:firstLineChars="200" w:firstLine="560"/>
        <w:jc w:val="left"/>
        <w:rPr>
          <w:rFonts w:ascii="仿宋" w:eastAsia="仿宋" w:hAnsi="仿宋"/>
          <w:sz w:val="28"/>
          <w:szCs w:val="28"/>
        </w:rPr>
      </w:pPr>
      <w:r>
        <w:rPr>
          <w:rFonts w:ascii="方正仿宋_GBK" w:eastAsia="方正仿宋_GBK" w:hAnsi="方正仿宋_GBK" w:cs="方正仿宋_GBK" w:hint="eastAsia"/>
          <w:sz w:val="28"/>
          <w:szCs w:val="28"/>
        </w:rPr>
        <w:t>（四）本项目不接受联合体投标，不得转包、分包。</w:t>
      </w:r>
    </w:p>
    <w:p w:rsidR="00DF0E4A" w:rsidRDefault="008640AC">
      <w:pPr>
        <w:ind w:firstLineChars="200" w:firstLine="562"/>
        <w:rPr>
          <w:rFonts w:ascii="仿宋" w:eastAsia="仿宋" w:hAnsi="仿宋"/>
          <w:b/>
          <w:bCs/>
          <w:kern w:val="0"/>
          <w:sz w:val="28"/>
          <w:szCs w:val="28"/>
        </w:rPr>
      </w:pPr>
      <w:r>
        <w:rPr>
          <w:rFonts w:ascii="仿宋" w:eastAsia="仿宋" w:hAnsi="仿宋" w:hint="eastAsia"/>
          <w:b/>
          <w:bCs/>
          <w:kern w:val="0"/>
          <w:sz w:val="28"/>
          <w:szCs w:val="28"/>
        </w:rPr>
        <w:t>三、项目要求及报价要求</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（一）项目要求</w:t>
      </w:r>
    </w:p>
    <w:p w:rsidR="00DF0E4A" w:rsidRDefault="008640A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具体</w:t>
      </w:r>
      <w:r>
        <w:rPr>
          <w:rFonts w:ascii="方正仿宋_GBK" w:eastAsia="方正仿宋_GBK" w:hAnsi="方正仿宋_GBK" w:cs="方正仿宋_GBK"/>
          <w:sz w:val="28"/>
          <w:szCs w:val="28"/>
        </w:rPr>
        <w:t>要求</w:t>
      </w:r>
      <w:r>
        <w:rPr>
          <w:rFonts w:ascii="方正仿宋_GBK" w:eastAsia="方正仿宋_GBK" w:hAnsi="方正仿宋_GBK" w:cs="方正仿宋_GBK" w:hint="eastAsia"/>
          <w:sz w:val="28"/>
          <w:szCs w:val="28"/>
        </w:rPr>
        <w:t>见附件1 技术标准要求</w:t>
      </w:r>
    </w:p>
    <w:p w:rsidR="00DF0E4A" w:rsidRDefault="008640AC">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（二）报价要求</w:t>
      </w:r>
    </w:p>
    <w:p w:rsidR="00DF0E4A" w:rsidRDefault="008640A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本项目的报价应包括：第三跑道道面嵌缝料更换及涉及到的材料、施工、运输、人工、安防、风险、管理等其他所有费用，本项目报价为不含税包干单价，不再另行增加费用。</w:t>
      </w:r>
    </w:p>
    <w:p w:rsidR="00DF0E4A" w:rsidRDefault="008640AC">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本项目最高限价（不含增值税）为人民币</w:t>
      </w:r>
      <w:r>
        <w:rPr>
          <w:rFonts w:ascii="方正仿宋_GBK" w:eastAsia="方正仿宋_GBK" w:hAnsi="方正仿宋_GBK" w:cs="方正仿宋_GBK" w:hint="eastAsia"/>
          <w:sz w:val="28"/>
          <w:szCs w:val="28"/>
          <w:u w:val="single"/>
        </w:rPr>
        <w:t xml:space="preserve">  20.7 </w:t>
      </w:r>
      <w:r>
        <w:rPr>
          <w:rFonts w:ascii="方正仿宋_GBK" w:eastAsia="方正仿宋_GBK" w:hAnsi="方正仿宋_GBK" w:cs="方正仿宋_GBK" w:hint="eastAsia"/>
          <w:sz w:val="28"/>
          <w:szCs w:val="28"/>
        </w:rPr>
        <w:t>元/米（大写金额：</w:t>
      </w:r>
      <w:r>
        <w:rPr>
          <w:rFonts w:ascii="方正仿宋_GBK" w:eastAsia="方正仿宋_GBK" w:hAnsi="方正仿宋_GBK" w:cs="方正仿宋_GBK" w:hint="eastAsia"/>
          <w:sz w:val="28"/>
          <w:szCs w:val="28"/>
          <w:u w:val="single"/>
        </w:rPr>
        <w:t>每米贰拾元柒角整</w:t>
      </w:r>
      <w:r>
        <w:rPr>
          <w:rFonts w:ascii="方正仿宋_GBK" w:eastAsia="方正仿宋_GBK" w:hAnsi="方正仿宋_GBK" w:cs="方正仿宋_GBK" w:hint="eastAsia"/>
          <w:sz w:val="28"/>
          <w:szCs w:val="28"/>
        </w:rPr>
        <w:t>），报价超过最高限价，将取消比选响应人的比选资格。</w:t>
      </w:r>
    </w:p>
    <w:p w:rsidR="00DF0E4A" w:rsidRDefault="008640A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DF0E4A" w:rsidRDefault="008640A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w:t>
      </w:r>
      <w:r>
        <w:rPr>
          <w:rFonts w:ascii="方正仿宋_GBK" w:eastAsia="方正仿宋_GBK" w:hAnsi="方正仿宋_GBK" w:cs="方正仿宋_GBK" w:hint="eastAsia"/>
          <w:color w:val="000000" w:themeColor="text1"/>
          <w:sz w:val="28"/>
          <w:szCs w:val="28"/>
        </w:rPr>
        <w:lastRenderedPageBreak/>
        <w:t>准；</w:t>
      </w:r>
    </w:p>
    <w:p w:rsidR="00DF0E4A" w:rsidRDefault="008640A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DF0E4A" w:rsidRDefault="008640AC">
      <w:pPr>
        <w:ind w:firstLineChars="200" w:firstLine="560"/>
        <w:rPr>
          <w:rFonts w:ascii="仿宋" w:eastAsia="仿宋" w:hAnsi="仿宋"/>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DF0E4A" w:rsidRDefault="008640AC">
      <w:pPr>
        <w:widowControl/>
        <w:ind w:firstLine="560"/>
        <w:jc w:val="lef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成交标准</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本次比选成交人确定办法采用经评审满足条件的综合得分最高成交。</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（一）比选规则</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1、递交比选响应文件截止时，送达的比选响应文件少于3个的，应停止比选活动，将递交的比选响应文件退还比选响应人，并重新组织比选。重新比选仍然不足3个单位的，比选项目将可以继续进行比选。</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3、项目重新比选时，经评审有有效比选响应人的，应当按规定程序，根据符合采购需求、质量和服务，且综合得分最高的原则确定成交候选人。</w:t>
      </w:r>
    </w:p>
    <w:p w:rsidR="00DF0E4A" w:rsidRDefault="008640AC">
      <w:pPr>
        <w:pStyle w:val="a6"/>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10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780"/>
        <w:gridCol w:w="2234"/>
        <w:gridCol w:w="6237"/>
      </w:tblGrid>
      <w:tr w:rsidR="00DF0E4A">
        <w:trPr>
          <w:jc w:val="center"/>
        </w:trPr>
        <w:tc>
          <w:tcPr>
            <w:tcW w:w="1560" w:type="dxa"/>
            <w:gridSpan w:val="2"/>
            <w:tcBorders>
              <w:bottom w:val="single" w:sz="4" w:space="0" w:color="auto"/>
              <w:right w:val="single" w:sz="4" w:space="0" w:color="auto"/>
            </w:tcBorders>
            <w:vAlign w:val="center"/>
          </w:tcPr>
          <w:p w:rsidR="00DF0E4A" w:rsidRDefault="008640AC">
            <w:pPr>
              <w:spacing w:line="440" w:lineRule="exact"/>
              <w:jc w:val="center"/>
              <w:rPr>
                <w:rFonts w:ascii="宋体" w:hAnsi="宋体"/>
                <w:b/>
              </w:rPr>
            </w:pPr>
            <w:r>
              <w:rPr>
                <w:rFonts w:ascii="宋体" w:hAnsi="宋体" w:hint="eastAsia"/>
                <w:b/>
              </w:rPr>
              <w:t>序</w:t>
            </w:r>
            <w:r>
              <w:rPr>
                <w:rFonts w:ascii="宋体" w:hAnsi="宋体"/>
                <w:b/>
              </w:rPr>
              <w:t>号</w:t>
            </w:r>
          </w:p>
        </w:tc>
        <w:tc>
          <w:tcPr>
            <w:tcW w:w="2234"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40" w:lineRule="exact"/>
              <w:jc w:val="center"/>
              <w:rPr>
                <w:rFonts w:ascii="宋体" w:hAnsi="宋体"/>
                <w:b/>
              </w:rPr>
            </w:pPr>
            <w:r>
              <w:rPr>
                <w:rFonts w:ascii="宋体" w:hAnsi="宋体" w:hint="eastAsia"/>
                <w:b/>
              </w:rPr>
              <w:t>条款内容</w:t>
            </w:r>
          </w:p>
        </w:tc>
        <w:tc>
          <w:tcPr>
            <w:tcW w:w="6237"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40" w:lineRule="exact"/>
              <w:jc w:val="center"/>
              <w:rPr>
                <w:rFonts w:ascii="宋体" w:hAnsi="宋体"/>
                <w:b/>
              </w:rPr>
            </w:pPr>
            <w:r>
              <w:rPr>
                <w:rFonts w:ascii="宋体" w:hAnsi="宋体"/>
                <w:b/>
              </w:rPr>
              <w:t>编列内容</w:t>
            </w:r>
          </w:p>
        </w:tc>
      </w:tr>
      <w:tr w:rsidR="00DF0E4A">
        <w:trPr>
          <w:jc w:val="center"/>
        </w:trPr>
        <w:tc>
          <w:tcPr>
            <w:tcW w:w="1560" w:type="dxa"/>
            <w:gridSpan w:val="2"/>
            <w:tcBorders>
              <w:bottom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t>1</w:t>
            </w:r>
          </w:p>
        </w:tc>
        <w:tc>
          <w:tcPr>
            <w:tcW w:w="2234"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分值构成</w:t>
            </w:r>
          </w:p>
          <w:p w:rsidR="00DF0E4A" w:rsidRDefault="008640AC">
            <w:pPr>
              <w:spacing w:line="400" w:lineRule="exact"/>
              <w:jc w:val="left"/>
              <w:rPr>
                <w:rFonts w:ascii="宋体" w:hAnsi="宋体" w:cs="宋体"/>
              </w:rPr>
            </w:pPr>
            <w:r>
              <w:rPr>
                <w:rFonts w:ascii="宋体" w:hAnsi="宋体" w:cs="宋体" w:hint="eastAsia"/>
              </w:rPr>
              <w:t>(总分100分)</w:t>
            </w:r>
          </w:p>
        </w:tc>
        <w:tc>
          <w:tcPr>
            <w:tcW w:w="6237"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技术部分：10分</w:t>
            </w:r>
          </w:p>
          <w:p w:rsidR="00DF0E4A" w:rsidRDefault="008640AC">
            <w:pPr>
              <w:spacing w:line="400" w:lineRule="exact"/>
              <w:jc w:val="left"/>
              <w:rPr>
                <w:rFonts w:ascii="宋体" w:hAnsi="宋体" w:cs="宋体"/>
              </w:rPr>
            </w:pPr>
            <w:r>
              <w:rPr>
                <w:rFonts w:ascii="宋体" w:hAnsi="宋体" w:cs="宋体" w:hint="eastAsia"/>
              </w:rPr>
              <w:t>投标报价：90分</w:t>
            </w:r>
          </w:p>
        </w:tc>
      </w:tr>
      <w:tr w:rsidR="00DF0E4A">
        <w:trPr>
          <w:jc w:val="center"/>
        </w:trPr>
        <w:tc>
          <w:tcPr>
            <w:tcW w:w="1560" w:type="dxa"/>
            <w:gridSpan w:val="2"/>
            <w:tcBorders>
              <w:top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t>2</w:t>
            </w:r>
          </w:p>
        </w:tc>
        <w:tc>
          <w:tcPr>
            <w:tcW w:w="2234"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评标基准价计算方法</w:t>
            </w:r>
          </w:p>
        </w:tc>
        <w:tc>
          <w:tcPr>
            <w:tcW w:w="6237" w:type="dxa"/>
            <w:tcBorders>
              <w:top w:val="single" w:sz="4" w:space="0" w:color="auto"/>
              <w:left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在招标人公布的总价最高限价</w:t>
            </w:r>
            <w:r>
              <w:rPr>
                <w:rFonts w:ascii="宋体" w:hAnsi="宋体" w:cs="宋体"/>
              </w:rPr>
              <w:t>(</w:t>
            </w:r>
            <w:r>
              <w:rPr>
                <w:rFonts w:ascii="宋体" w:hAnsi="宋体" w:cs="宋体" w:hint="eastAsia"/>
              </w:rPr>
              <w:t>招标控制价</w:t>
            </w:r>
            <w:r>
              <w:rPr>
                <w:rFonts w:ascii="宋体" w:hAnsi="宋体" w:cs="宋体"/>
              </w:rPr>
              <w:t>)的范围内的所有经初步评审合格的投标人的投标总报价中去掉1/6（不能整除的按小数前整数取整，不足六家报价则不去掉）的</w:t>
            </w:r>
            <w:proofErr w:type="gramStart"/>
            <w:r>
              <w:rPr>
                <w:rFonts w:ascii="宋体" w:hAnsi="宋体" w:cs="宋体"/>
              </w:rPr>
              <w:t>最</w:t>
            </w:r>
            <w:proofErr w:type="gramEnd"/>
            <w:r>
              <w:rPr>
                <w:rFonts w:ascii="宋体" w:hAnsi="宋体" w:cs="宋体"/>
              </w:rPr>
              <w:t>高价和相同家数的最低</w:t>
            </w:r>
            <w:r>
              <w:rPr>
                <w:rFonts w:ascii="宋体" w:hAnsi="宋体" w:cs="宋体"/>
              </w:rPr>
              <w:lastRenderedPageBreak/>
              <w:t>价后进行算术平均，所得的算术平均值下浮3%，即为投标总报价的评标基准价。</w:t>
            </w:r>
            <w:r>
              <w:rPr>
                <w:rFonts w:ascii="宋体" w:hAnsi="宋体" w:cs="宋体" w:hint="eastAsia"/>
              </w:rPr>
              <w:t>（投标报价及评标基准价保留“元”小数点后两位），按插入法计算得分，以上计算取小数点后两位，第三位四舍五入。</w:t>
            </w:r>
          </w:p>
        </w:tc>
      </w:tr>
      <w:tr w:rsidR="00DF0E4A">
        <w:trPr>
          <w:trHeight w:val="902"/>
          <w:jc w:val="center"/>
        </w:trPr>
        <w:tc>
          <w:tcPr>
            <w:tcW w:w="1560" w:type="dxa"/>
            <w:gridSpan w:val="2"/>
            <w:tcBorders>
              <w:top w:val="single" w:sz="4" w:space="0" w:color="auto"/>
              <w:bottom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lastRenderedPageBreak/>
              <w:t>3</w:t>
            </w:r>
          </w:p>
        </w:tc>
        <w:tc>
          <w:tcPr>
            <w:tcW w:w="2234" w:type="dxa"/>
            <w:tcBorders>
              <w:top w:val="single" w:sz="4" w:space="0" w:color="auto"/>
              <w:left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投标报价的偏差率</w:t>
            </w:r>
          </w:p>
          <w:p w:rsidR="00DF0E4A" w:rsidRDefault="008640AC">
            <w:pPr>
              <w:spacing w:line="400" w:lineRule="exact"/>
              <w:jc w:val="left"/>
              <w:rPr>
                <w:rFonts w:ascii="宋体" w:hAnsi="宋体" w:cs="宋体"/>
              </w:rPr>
            </w:pPr>
            <w:r>
              <w:rPr>
                <w:rFonts w:ascii="宋体" w:hAnsi="宋体" w:cs="宋体" w:hint="eastAsia"/>
              </w:rPr>
              <w:t>计算公式</w:t>
            </w:r>
          </w:p>
        </w:tc>
        <w:tc>
          <w:tcPr>
            <w:tcW w:w="6237" w:type="dxa"/>
            <w:tcBorders>
              <w:top w:val="single" w:sz="4" w:space="0" w:color="auto"/>
              <w:left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 xml:space="preserve">偏差率=100% ×（投标人报价－评标基准价）/评标基准价 </w:t>
            </w:r>
          </w:p>
        </w:tc>
      </w:tr>
      <w:tr w:rsidR="00DF0E4A">
        <w:trPr>
          <w:trHeight w:val="3411"/>
          <w:jc w:val="center"/>
        </w:trPr>
        <w:tc>
          <w:tcPr>
            <w:tcW w:w="780" w:type="dxa"/>
            <w:tcBorders>
              <w:top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t>4.1</w:t>
            </w:r>
          </w:p>
        </w:tc>
        <w:tc>
          <w:tcPr>
            <w:tcW w:w="3014" w:type="dxa"/>
            <w:gridSpan w:val="2"/>
            <w:tcBorders>
              <w:top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t>技术部分（A）</w:t>
            </w:r>
          </w:p>
        </w:tc>
        <w:tc>
          <w:tcPr>
            <w:tcW w:w="6237" w:type="dxa"/>
            <w:tcBorders>
              <w:top w:val="single" w:sz="4" w:space="0" w:color="auto"/>
              <w:left w:val="single" w:sz="4" w:space="0" w:color="auto"/>
              <w:bottom w:val="single" w:sz="4" w:space="0" w:color="auto"/>
              <w:right w:val="single" w:sz="4" w:space="0" w:color="auto"/>
            </w:tcBorders>
          </w:tcPr>
          <w:p w:rsidR="00DF0E4A" w:rsidRDefault="008640AC">
            <w:pPr>
              <w:spacing w:line="400" w:lineRule="exact"/>
              <w:jc w:val="left"/>
              <w:rPr>
                <w:rFonts w:ascii="宋体" w:hAnsi="宋体" w:cs="宋体"/>
                <w:bCs/>
              </w:rPr>
            </w:pPr>
            <w:r>
              <w:rPr>
                <w:rFonts w:ascii="宋体" w:hAnsi="宋体" w:cs="宋体" w:hint="eastAsia"/>
                <w:bCs/>
              </w:rPr>
              <w:t>1、技术方案（4分）：</w:t>
            </w:r>
          </w:p>
          <w:p w:rsidR="00DF0E4A" w:rsidRDefault="008640AC">
            <w:pPr>
              <w:spacing w:line="400" w:lineRule="exact"/>
              <w:jc w:val="left"/>
              <w:rPr>
                <w:rFonts w:ascii="宋体" w:hAnsi="宋体" w:cs="宋体"/>
                <w:bCs/>
              </w:rPr>
            </w:pPr>
            <w:r>
              <w:rPr>
                <w:rFonts w:ascii="宋体" w:hAnsi="宋体" w:cs="宋体" w:hint="eastAsia"/>
                <w:bCs/>
              </w:rPr>
              <w:t>编制的施工技术方案，是否符合比选文件的要求，是否突出了重点、难点并有解决措施；人员的专业性、数量、能力以及机械设备的种类、数量是否满足项目需要，好得4分，较好得2-3分，一般得0-1分。</w:t>
            </w:r>
          </w:p>
          <w:p w:rsidR="00DF0E4A" w:rsidRDefault="008640AC">
            <w:pPr>
              <w:spacing w:line="400" w:lineRule="exact"/>
              <w:jc w:val="left"/>
              <w:rPr>
                <w:rFonts w:ascii="宋体" w:hAnsi="宋体" w:cs="宋体"/>
                <w:bCs/>
              </w:rPr>
            </w:pPr>
            <w:r>
              <w:rPr>
                <w:rFonts w:ascii="宋体" w:hAnsi="宋体" w:cs="宋体" w:hint="eastAsia"/>
                <w:bCs/>
              </w:rPr>
              <w:t>2、质量控制（3分）：</w:t>
            </w:r>
          </w:p>
          <w:p w:rsidR="00DF0E4A" w:rsidRDefault="008640AC">
            <w:pPr>
              <w:spacing w:line="400" w:lineRule="exact"/>
              <w:jc w:val="left"/>
              <w:rPr>
                <w:rFonts w:ascii="宋体" w:hAnsi="宋体" w:cs="宋体"/>
                <w:bCs/>
              </w:rPr>
            </w:pPr>
            <w:r>
              <w:rPr>
                <w:rFonts w:ascii="宋体" w:hAnsi="宋体" w:cs="宋体" w:hint="eastAsia"/>
                <w:bCs/>
              </w:rPr>
              <w:t>是否建立质量管理体系，体系是否完善、健全、合理，好得3分，较好得2分，一般得0-1分。</w:t>
            </w:r>
          </w:p>
          <w:p w:rsidR="00DF0E4A" w:rsidRDefault="008640AC">
            <w:pPr>
              <w:spacing w:line="400" w:lineRule="exact"/>
              <w:jc w:val="left"/>
              <w:rPr>
                <w:rFonts w:ascii="宋体" w:hAnsi="宋体" w:cs="宋体"/>
                <w:bCs/>
              </w:rPr>
            </w:pPr>
            <w:r>
              <w:rPr>
                <w:rFonts w:ascii="宋体" w:hAnsi="宋体" w:cs="宋体" w:hint="eastAsia"/>
                <w:bCs/>
              </w:rPr>
              <w:t>3、工期保证（3分）：</w:t>
            </w:r>
          </w:p>
          <w:p w:rsidR="00DF0E4A" w:rsidRDefault="008640AC">
            <w:pPr>
              <w:spacing w:line="400" w:lineRule="exact"/>
              <w:jc w:val="left"/>
              <w:rPr>
                <w:rFonts w:ascii="宋体" w:hAnsi="宋体" w:cs="宋体"/>
              </w:rPr>
            </w:pPr>
            <w:r>
              <w:rPr>
                <w:rFonts w:ascii="宋体" w:hAnsi="宋体" w:cs="宋体" w:hint="eastAsia"/>
                <w:bCs/>
              </w:rPr>
              <w:t>针对本项目的特点、难点、技术要求和实际情况，是否有详细、完善、合理的工程时间推进计划，好得3分，较好得2分，一般得0-1分。</w:t>
            </w:r>
          </w:p>
        </w:tc>
      </w:tr>
      <w:tr w:rsidR="00DF0E4A">
        <w:trPr>
          <w:jc w:val="center"/>
        </w:trPr>
        <w:tc>
          <w:tcPr>
            <w:tcW w:w="780" w:type="dxa"/>
            <w:tcBorders>
              <w:top w:val="single" w:sz="4" w:space="0" w:color="auto"/>
              <w:bottom w:val="single" w:sz="4" w:space="0" w:color="auto"/>
              <w:right w:val="single" w:sz="4" w:space="0" w:color="auto"/>
            </w:tcBorders>
            <w:vAlign w:val="center"/>
          </w:tcPr>
          <w:p w:rsidR="00DF0E4A" w:rsidRDefault="008640AC">
            <w:pPr>
              <w:spacing w:line="400" w:lineRule="exact"/>
              <w:jc w:val="center"/>
              <w:rPr>
                <w:rFonts w:ascii="宋体" w:hAnsi="宋体" w:cs="宋体"/>
                <w:b/>
              </w:rPr>
            </w:pPr>
            <w:r>
              <w:rPr>
                <w:rFonts w:ascii="宋体" w:hAnsi="宋体" w:cs="宋体" w:hint="eastAsia"/>
                <w:bCs/>
              </w:rPr>
              <w:t>4.2</w:t>
            </w:r>
          </w:p>
        </w:tc>
        <w:tc>
          <w:tcPr>
            <w:tcW w:w="3014" w:type="dxa"/>
            <w:gridSpan w:val="2"/>
            <w:tcBorders>
              <w:top w:val="single" w:sz="4" w:space="0" w:color="auto"/>
              <w:bottom w:val="single" w:sz="4" w:space="0" w:color="auto"/>
              <w:right w:val="single" w:sz="4" w:space="0" w:color="auto"/>
            </w:tcBorders>
            <w:vAlign w:val="center"/>
          </w:tcPr>
          <w:p w:rsidR="00DF0E4A" w:rsidRDefault="008640AC">
            <w:pPr>
              <w:spacing w:line="400" w:lineRule="exact"/>
              <w:jc w:val="center"/>
              <w:rPr>
                <w:rFonts w:ascii="宋体" w:hAnsi="宋体" w:cs="宋体"/>
                <w:b/>
              </w:rPr>
            </w:pPr>
            <w:r>
              <w:rPr>
                <w:rFonts w:ascii="宋体" w:hAnsi="宋体" w:cs="宋体" w:hint="eastAsia"/>
                <w:bCs/>
              </w:rPr>
              <w:t>投标报价（B）</w:t>
            </w:r>
          </w:p>
          <w:p w:rsidR="00DF0E4A" w:rsidRDefault="00DF0E4A">
            <w:pPr>
              <w:spacing w:line="400" w:lineRule="exact"/>
              <w:jc w:val="center"/>
              <w:rPr>
                <w:rFonts w:ascii="宋体" w:hAnsi="宋体" w:cs="宋体"/>
                <w:bCs/>
              </w:rPr>
            </w:pPr>
          </w:p>
        </w:tc>
        <w:tc>
          <w:tcPr>
            <w:tcW w:w="6237" w:type="dxa"/>
            <w:tcBorders>
              <w:top w:val="single" w:sz="4" w:space="0" w:color="auto"/>
              <w:left w:val="single" w:sz="4" w:space="0" w:color="auto"/>
              <w:bottom w:val="single" w:sz="4" w:space="0" w:color="auto"/>
              <w:right w:val="single" w:sz="4" w:space="0" w:color="auto"/>
            </w:tcBorders>
            <w:vAlign w:val="bottom"/>
          </w:tcPr>
          <w:p w:rsidR="00DF0E4A" w:rsidRDefault="008640AC">
            <w:pPr>
              <w:spacing w:line="400" w:lineRule="exact"/>
              <w:jc w:val="left"/>
              <w:rPr>
                <w:rFonts w:ascii="宋体" w:hAnsi="宋体" w:cs="宋体"/>
                <w:bCs/>
              </w:rPr>
            </w:pPr>
            <w:r>
              <w:rPr>
                <w:rFonts w:ascii="宋体" w:hAnsi="宋体" w:cs="宋体" w:hint="eastAsia"/>
                <w:bCs/>
              </w:rPr>
              <w:t>该项分值为90分。</w:t>
            </w:r>
          </w:p>
          <w:p w:rsidR="00DF0E4A" w:rsidRDefault="008640AC">
            <w:pPr>
              <w:spacing w:line="400" w:lineRule="exact"/>
              <w:jc w:val="left"/>
              <w:rPr>
                <w:rFonts w:ascii="宋体" w:hAnsi="宋体" w:cs="宋体"/>
                <w:bCs/>
              </w:rPr>
            </w:pPr>
            <w:r>
              <w:rPr>
                <w:rFonts w:ascii="宋体" w:hAnsi="宋体" w:cs="宋体" w:hint="eastAsia"/>
                <w:bCs/>
              </w:rPr>
              <w:t>投标人的投标报价与评标基准价相比，相同得90分，每增加1%扣1分，每减少1%扣0.5分，扣完为止.</w:t>
            </w:r>
          </w:p>
          <w:p w:rsidR="00DF0E4A" w:rsidRDefault="008640AC">
            <w:pPr>
              <w:spacing w:line="400" w:lineRule="exact"/>
              <w:jc w:val="left"/>
              <w:rPr>
                <w:rFonts w:ascii="宋体" w:hAnsi="宋体" w:cs="宋体"/>
                <w:bCs/>
              </w:rPr>
            </w:pPr>
            <w:r>
              <w:rPr>
                <w:rFonts w:ascii="宋体" w:hAnsi="宋体" w:cs="宋体" w:hint="eastAsia"/>
                <w:bCs/>
              </w:rPr>
              <w:t>按插入法计算得分，以上计算取小数点后两位，第三位四舍五入。</w:t>
            </w:r>
          </w:p>
        </w:tc>
      </w:tr>
      <w:tr w:rsidR="00DF0E4A">
        <w:trPr>
          <w:jc w:val="center"/>
        </w:trPr>
        <w:tc>
          <w:tcPr>
            <w:tcW w:w="780" w:type="dxa"/>
            <w:tcBorders>
              <w:top w:val="single" w:sz="4" w:space="0" w:color="auto"/>
              <w:bottom w:val="single" w:sz="4" w:space="0" w:color="auto"/>
              <w:right w:val="single" w:sz="4" w:space="0" w:color="auto"/>
            </w:tcBorders>
            <w:vAlign w:val="center"/>
          </w:tcPr>
          <w:p w:rsidR="00DF0E4A" w:rsidRDefault="008640AC">
            <w:pPr>
              <w:spacing w:line="400" w:lineRule="exact"/>
              <w:jc w:val="center"/>
              <w:rPr>
                <w:rFonts w:ascii="宋体" w:hAnsi="宋体" w:cs="宋体"/>
              </w:rPr>
            </w:pPr>
            <w:r>
              <w:rPr>
                <w:rFonts w:ascii="宋体" w:hAnsi="宋体" w:cs="宋体" w:hint="eastAsia"/>
              </w:rPr>
              <w:t>5</w:t>
            </w:r>
          </w:p>
        </w:tc>
        <w:tc>
          <w:tcPr>
            <w:tcW w:w="780" w:type="dxa"/>
            <w:tcBorders>
              <w:top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投标人得分</w:t>
            </w:r>
          </w:p>
        </w:tc>
        <w:tc>
          <w:tcPr>
            <w:tcW w:w="8471" w:type="dxa"/>
            <w:gridSpan w:val="2"/>
            <w:tcBorders>
              <w:top w:val="single" w:sz="4" w:space="0" w:color="auto"/>
              <w:left w:val="single" w:sz="4" w:space="0" w:color="auto"/>
              <w:bottom w:val="single" w:sz="4" w:space="0" w:color="auto"/>
              <w:right w:val="single" w:sz="4" w:space="0" w:color="auto"/>
            </w:tcBorders>
            <w:vAlign w:val="center"/>
          </w:tcPr>
          <w:p w:rsidR="00DF0E4A" w:rsidRDefault="008640AC">
            <w:pPr>
              <w:spacing w:line="400" w:lineRule="exact"/>
              <w:jc w:val="left"/>
              <w:rPr>
                <w:rFonts w:ascii="宋体" w:hAnsi="宋体" w:cs="宋体"/>
              </w:rPr>
            </w:pPr>
            <w:r>
              <w:rPr>
                <w:rFonts w:ascii="宋体" w:hAnsi="宋体" w:cs="宋体" w:hint="eastAsia"/>
              </w:rPr>
              <w:t>投标人得分=A+B</w:t>
            </w:r>
          </w:p>
        </w:tc>
      </w:tr>
    </w:tbl>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t>五、比选文件发放的时间及地点</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比选文件及相关资料于2020年</w:t>
      </w:r>
      <w:r>
        <w:rPr>
          <w:rFonts w:ascii="仿宋" w:eastAsia="仿宋" w:hAnsi="仿宋" w:hint="eastAsia"/>
          <w:sz w:val="28"/>
          <w:szCs w:val="28"/>
          <w:u w:val="single"/>
        </w:rPr>
        <w:t xml:space="preserve"> </w:t>
      </w:r>
      <w:r w:rsidR="006B112B">
        <w:rPr>
          <w:rFonts w:ascii="仿宋" w:eastAsia="仿宋" w:hAnsi="仿宋"/>
          <w:sz w:val="28"/>
          <w:szCs w:val="28"/>
          <w:u w:val="single"/>
        </w:rPr>
        <w:t>7</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6B112B">
        <w:rPr>
          <w:rFonts w:ascii="仿宋" w:eastAsia="仿宋" w:hAnsi="仿宋"/>
          <w:sz w:val="28"/>
          <w:szCs w:val="28"/>
          <w:u w:val="single"/>
        </w:rPr>
        <w:t>14</w:t>
      </w:r>
      <w:r>
        <w:rPr>
          <w:rFonts w:ascii="仿宋" w:eastAsia="仿宋" w:hAnsi="仿宋" w:hint="eastAsia"/>
          <w:sz w:val="28"/>
          <w:szCs w:val="28"/>
          <w:u w:val="single"/>
        </w:rPr>
        <w:t xml:space="preserve"> </w:t>
      </w:r>
      <w:r>
        <w:rPr>
          <w:rFonts w:ascii="仿宋" w:eastAsia="仿宋" w:hAnsi="仿宋" w:hint="eastAsia"/>
          <w:sz w:val="28"/>
          <w:szCs w:val="28"/>
        </w:rPr>
        <w:t>日由重庆机场集团有限公司机场建设部在重庆机场集团官方网站发布。</w:t>
      </w:r>
    </w:p>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t>六、比选响应保证金及履约保证金</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（一）比选响应保证金</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1、项目比选响应保证金：金额为人民币</w:t>
      </w:r>
      <w:r>
        <w:rPr>
          <w:rFonts w:ascii="方正仿宋_GBK" w:eastAsia="方正仿宋_GBK" w:hAnsi="方正仿宋_GBK" w:cs="方正仿宋_GBK" w:hint="eastAsia"/>
          <w:kern w:val="0"/>
          <w:sz w:val="28"/>
          <w:szCs w:val="28"/>
          <w:u w:val="single"/>
        </w:rPr>
        <w:t xml:space="preserve"> 30000 </w:t>
      </w:r>
      <w:r>
        <w:rPr>
          <w:rFonts w:ascii="方正仿宋_GBK" w:eastAsia="方正仿宋_GBK" w:hAnsi="方正仿宋_GBK" w:cs="方正仿宋_GBK" w:hint="eastAsia"/>
          <w:color w:val="000000"/>
          <w:kern w:val="0"/>
          <w:sz w:val="28"/>
          <w:szCs w:val="28"/>
        </w:rPr>
        <w:t>元整。</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2、提交方式：比选响应人企业基本账户银行转账。比选响应人提交比</w:t>
      </w:r>
      <w:r>
        <w:rPr>
          <w:rFonts w:ascii="方正仿宋_GBK" w:eastAsia="方正仿宋_GBK" w:hAnsi="方正仿宋_GBK" w:cs="方正仿宋_GBK" w:hint="eastAsia"/>
          <w:color w:val="000000"/>
          <w:kern w:val="0"/>
          <w:sz w:val="28"/>
          <w:szCs w:val="28"/>
        </w:rPr>
        <w:lastRenderedPageBreak/>
        <w:t>选响应保证金后应到采购人财务部（重庆市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北区机场东二路19号重庆机场集团有限公司办公楼5楼）换取保证金收据，并将保证金收据复印件装入比选响应文件中。</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开户银行：建设银行渝北机场支行</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DF0E4A" w:rsidRDefault="008640A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3、提交时间：比选开始前</w:t>
      </w:r>
    </w:p>
    <w:p w:rsidR="00DF0E4A" w:rsidRDefault="008640A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w:t>
      </w:r>
      <w:proofErr w:type="gramStart"/>
      <w:r>
        <w:rPr>
          <w:rFonts w:ascii="方正仿宋_GBK" w:eastAsia="方正仿宋_GBK" w:hAnsi="方正仿宋_GBK" w:cs="方正仿宋_GBK" w:hint="eastAsia"/>
          <w:color w:val="000000"/>
          <w:kern w:val="0"/>
          <w:sz w:val="28"/>
          <w:szCs w:val="28"/>
        </w:rPr>
        <w:t>我司机场</w:t>
      </w:r>
      <w:proofErr w:type="gramEnd"/>
      <w:r>
        <w:rPr>
          <w:rFonts w:ascii="方正仿宋_GBK" w:eastAsia="方正仿宋_GBK" w:hAnsi="方正仿宋_GBK" w:cs="方正仿宋_GBK" w:hint="eastAsia"/>
          <w:color w:val="000000"/>
          <w:kern w:val="0"/>
          <w:sz w:val="28"/>
          <w:szCs w:val="28"/>
        </w:rPr>
        <w:t>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（二）履约保证金</w:t>
      </w:r>
    </w:p>
    <w:p w:rsidR="00DF0E4A" w:rsidRDefault="008640A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履约保证金为暂定合同总价</w:t>
      </w:r>
      <w:r>
        <w:rPr>
          <w:rFonts w:ascii="方正仿宋_GBK" w:eastAsia="方正仿宋_GBK" w:hAnsi="方正仿宋_GBK" w:cs="方正仿宋_GBK" w:hint="eastAsia"/>
          <w:color w:val="000000"/>
          <w:kern w:val="0"/>
          <w:sz w:val="28"/>
          <w:szCs w:val="28"/>
        </w:rPr>
        <w:t>的10%，在收</w:t>
      </w:r>
      <w:r>
        <w:rPr>
          <w:rFonts w:ascii="方正仿宋_GBK" w:eastAsia="方正仿宋_GBK" w:hAnsi="方正仿宋_GBK" w:cs="方正仿宋_GBK" w:hint="eastAsia"/>
          <w:sz w:val="28"/>
          <w:szCs w:val="28"/>
        </w:rPr>
        <w:t>到中标通知书10日内缴纳，于履约结束后，由使用部门一次性退还（不计利息）。</w:t>
      </w:r>
    </w:p>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t>七、支付方式</w:t>
      </w:r>
    </w:p>
    <w:p w:rsidR="00DF0E4A" w:rsidRDefault="008640AC">
      <w:pPr>
        <w:pStyle w:val="zjb"/>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项目完工后，</w:t>
      </w:r>
      <w:r>
        <w:rPr>
          <w:rFonts w:ascii="方正仿宋_GBK" w:eastAsia="方正仿宋_GBK" w:hAnsi="方正仿宋_GBK" w:cs="方正仿宋_GBK"/>
          <w:sz w:val="28"/>
          <w:szCs w:val="28"/>
          <w:lang w:eastAsia="zh-CN"/>
        </w:rPr>
        <w:t>由业主</w:t>
      </w:r>
      <w:r>
        <w:rPr>
          <w:rFonts w:ascii="方正仿宋_GBK" w:eastAsia="方正仿宋_GBK" w:hAnsi="方正仿宋_GBK" w:cs="方正仿宋_GBK" w:hint="eastAsia"/>
          <w:sz w:val="28"/>
          <w:szCs w:val="28"/>
          <w:lang w:eastAsia="zh-CN"/>
        </w:rPr>
        <w:t>组织验收，对实际工程量进行书面确认，按实结算</w:t>
      </w:r>
      <w:r>
        <w:rPr>
          <w:rFonts w:ascii="方正仿宋_GBK" w:eastAsia="方正仿宋_GBK" w:hAnsi="方正仿宋_GBK" w:cs="方正仿宋_GBK"/>
          <w:sz w:val="28"/>
          <w:szCs w:val="28"/>
          <w:lang w:eastAsia="zh-CN"/>
        </w:rPr>
        <w:t>。业主</w:t>
      </w:r>
      <w:r>
        <w:rPr>
          <w:rFonts w:ascii="方正仿宋_GBK" w:eastAsia="方正仿宋_GBK" w:hAnsi="方正仿宋_GBK" w:cs="方正仿宋_GBK" w:hint="eastAsia"/>
          <w:sz w:val="28"/>
          <w:szCs w:val="28"/>
          <w:lang w:eastAsia="zh-CN"/>
        </w:rPr>
        <w:t>验收合格后</w:t>
      </w:r>
      <w:r>
        <w:rPr>
          <w:rFonts w:ascii="方正仿宋_GBK" w:eastAsia="方正仿宋_GBK" w:hAnsi="方正仿宋_GBK" w:cs="方正仿宋_GBK"/>
          <w:sz w:val="28"/>
          <w:szCs w:val="28"/>
          <w:lang w:eastAsia="zh-CN"/>
        </w:rPr>
        <w:t>，成交方</w:t>
      </w:r>
      <w:r>
        <w:rPr>
          <w:rFonts w:ascii="方正仿宋_GBK" w:eastAsia="方正仿宋_GBK" w:hAnsi="方正仿宋_GBK" w:cs="方正仿宋_GBK" w:hint="eastAsia"/>
          <w:sz w:val="28"/>
          <w:szCs w:val="28"/>
          <w:lang w:eastAsia="zh-CN"/>
        </w:rPr>
        <w:t>向业主开具合同金额的增值税专用发票。业主在收到增值税发票后30个工作日内，向成交方支付合同价款的95％，支</w:t>
      </w:r>
      <w:r>
        <w:rPr>
          <w:rFonts w:ascii="方正仿宋_GBK" w:eastAsia="方正仿宋_GBK" w:hAnsi="方正仿宋_GBK" w:cs="方正仿宋_GBK" w:hint="eastAsia"/>
          <w:sz w:val="28"/>
          <w:szCs w:val="28"/>
          <w:lang w:eastAsia="zh-CN"/>
        </w:rPr>
        <w:lastRenderedPageBreak/>
        <w:t>付方式为银行转账或开具银行承兑汇票。剩余5％的余款在质量保证期届满且无问题后，30个工作日内无息支付。</w:t>
      </w:r>
    </w:p>
    <w:p w:rsidR="00DF0E4A" w:rsidRDefault="008640A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若成交方开具增值税专用发票，则业主支付不含增值税合同金额和增值税额的总金额；若成交方开具增值税普通发票，则业主仅支付不含增值税合同金额。</w:t>
      </w:r>
    </w:p>
    <w:p w:rsidR="00DF0E4A" w:rsidRDefault="008640AC">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八、工期</w:t>
      </w:r>
    </w:p>
    <w:p w:rsidR="00DF0E4A" w:rsidRDefault="008640AC">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自甲方发出开</w:t>
      </w:r>
      <w:proofErr w:type="gramStart"/>
      <w:r>
        <w:rPr>
          <w:rFonts w:ascii="方正仿宋_GBK" w:eastAsia="方正仿宋_GBK" w:hAnsi="方正仿宋_GBK" w:cs="方正仿宋_GBK" w:hint="eastAsia"/>
          <w:color w:val="000000"/>
          <w:kern w:val="0"/>
          <w:sz w:val="28"/>
          <w:szCs w:val="28"/>
        </w:rPr>
        <w:t>工令</w:t>
      </w:r>
      <w:proofErr w:type="gramEnd"/>
      <w:r>
        <w:rPr>
          <w:rFonts w:ascii="方正仿宋_GBK" w:eastAsia="方正仿宋_GBK" w:hAnsi="方正仿宋_GBK" w:cs="方正仿宋_GBK" w:hint="eastAsia"/>
          <w:color w:val="000000"/>
          <w:kern w:val="0"/>
          <w:sz w:val="28"/>
          <w:szCs w:val="28"/>
        </w:rPr>
        <w:t>后</w:t>
      </w:r>
      <w:r>
        <w:rPr>
          <w:rFonts w:ascii="方正仿宋_GBK" w:eastAsia="方正仿宋_GBK" w:hAnsi="方正仿宋_GBK" w:cs="方正仿宋_GBK" w:hint="eastAsia"/>
          <w:color w:val="000000"/>
          <w:kern w:val="0"/>
          <w:sz w:val="28"/>
          <w:szCs w:val="28"/>
          <w:u w:val="single"/>
        </w:rPr>
        <w:t>100</w:t>
      </w:r>
      <w:r>
        <w:rPr>
          <w:rFonts w:ascii="方正仿宋_GBK" w:eastAsia="方正仿宋_GBK" w:hAnsi="方正仿宋_GBK" w:cs="方正仿宋_GBK" w:hint="eastAsia"/>
          <w:color w:val="000000"/>
          <w:kern w:val="0"/>
          <w:sz w:val="28"/>
          <w:szCs w:val="28"/>
        </w:rPr>
        <w:t>日历天（遇雨和航班原因顺延）</w:t>
      </w:r>
    </w:p>
    <w:p w:rsidR="00DF0E4A" w:rsidRDefault="008640AC">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九、质保期</w:t>
      </w:r>
    </w:p>
    <w:p w:rsidR="00DF0E4A" w:rsidRDefault="008640AC">
      <w:pPr>
        <w:pStyle w:val="zjb"/>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项目完工并经甲方验收通过后即进入质保期，质保期为2年。</w:t>
      </w:r>
    </w:p>
    <w:p w:rsidR="00DF0E4A" w:rsidRDefault="008640AC">
      <w:pPr>
        <w:pStyle w:val="zjb"/>
        <w:ind w:firstLine="560"/>
        <w:rPr>
          <w:lang w:eastAsia="zh-CN"/>
        </w:rPr>
      </w:pPr>
      <w:r>
        <w:rPr>
          <w:rFonts w:ascii="方正仿宋_GBK" w:eastAsia="方正仿宋_GBK" w:hAnsi="方正仿宋_GBK" w:cs="方正仿宋_GBK" w:hint="eastAsia"/>
          <w:sz w:val="28"/>
          <w:szCs w:val="28"/>
          <w:lang w:eastAsia="zh-CN"/>
        </w:rPr>
        <w:t>在质保期内嵌缝</w:t>
      </w:r>
      <w:proofErr w:type="gramStart"/>
      <w:r>
        <w:rPr>
          <w:rFonts w:ascii="方正仿宋_GBK" w:eastAsia="方正仿宋_GBK" w:hAnsi="方正仿宋_GBK" w:cs="方正仿宋_GBK" w:hint="eastAsia"/>
          <w:sz w:val="28"/>
          <w:szCs w:val="28"/>
          <w:lang w:eastAsia="zh-CN"/>
        </w:rPr>
        <w:t>料发生</w:t>
      </w:r>
      <w:proofErr w:type="gramEnd"/>
      <w:r>
        <w:rPr>
          <w:rFonts w:ascii="方正仿宋_GBK" w:eastAsia="方正仿宋_GBK" w:hAnsi="方正仿宋_GBK" w:cs="方正仿宋_GBK" w:hint="eastAsia"/>
          <w:sz w:val="28"/>
          <w:szCs w:val="28"/>
          <w:lang w:eastAsia="zh-CN"/>
        </w:rPr>
        <w:t>脱落等情况由乙方负责无偿修补，并保证在接到甲方通知48小时内到达现场且在10个工作日内修复成功。若未及时响应，</w:t>
      </w:r>
      <w:proofErr w:type="gramStart"/>
      <w:r>
        <w:rPr>
          <w:rFonts w:ascii="方正仿宋_GBK" w:eastAsia="方正仿宋_GBK" w:hAnsi="方正仿宋_GBK" w:cs="方正仿宋_GBK" w:hint="eastAsia"/>
          <w:sz w:val="28"/>
          <w:szCs w:val="28"/>
          <w:lang w:eastAsia="zh-CN"/>
        </w:rPr>
        <w:t>每次扣尾款</w:t>
      </w:r>
      <w:proofErr w:type="gramEnd"/>
      <w:r>
        <w:rPr>
          <w:rFonts w:ascii="方正仿宋_GBK" w:eastAsia="方正仿宋_GBK" w:hAnsi="方正仿宋_GBK" w:cs="方正仿宋_GBK" w:hint="eastAsia"/>
          <w:sz w:val="28"/>
          <w:szCs w:val="28"/>
          <w:lang w:eastAsia="zh-CN"/>
        </w:rPr>
        <w:t>的10%。质保期内所发生的费用包含在合同总价中。</w:t>
      </w:r>
    </w:p>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t>十、比选响应有效期</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90天（自比选响应人提交比选响应文件截止之日起计算）。</w:t>
      </w:r>
    </w:p>
    <w:p w:rsidR="00DF0E4A" w:rsidRDefault="008640AC">
      <w:pPr>
        <w:ind w:firstLineChars="200" w:firstLine="560"/>
        <w:rPr>
          <w:rFonts w:ascii="仿宋" w:eastAsia="仿宋" w:hAnsi="仿宋"/>
          <w:sz w:val="28"/>
          <w:szCs w:val="28"/>
        </w:rPr>
      </w:pPr>
      <w:r>
        <w:rPr>
          <w:rFonts w:ascii="仿宋" w:eastAsia="仿宋" w:hAnsi="仿宋" w:hint="eastAsia"/>
          <w:sz w:val="28"/>
          <w:szCs w:val="28"/>
        </w:rPr>
        <w:t>注：比选响应有效期作投标有效期理解。</w:t>
      </w:r>
    </w:p>
    <w:p w:rsidR="00DF0E4A" w:rsidRDefault="008640AC">
      <w:pPr>
        <w:ind w:firstLineChars="200" w:firstLine="562"/>
        <w:rPr>
          <w:rFonts w:ascii="仿宋" w:eastAsia="仿宋" w:hAnsi="仿宋"/>
          <w:b/>
          <w:bCs/>
          <w:sz w:val="28"/>
          <w:szCs w:val="28"/>
        </w:rPr>
      </w:pPr>
      <w:r>
        <w:rPr>
          <w:rFonts w:ascii="仿宋" w:eastAsia="仿宋" w:hAnsi="仿宋" w:hint="eastAsia"/>
          <w:b/>
          <w:bCs/>
          <w:sz w:val="28"/>
          <w:szCs w:val="28"/>
        </w:rPr>
        <w:t>十一、比选响应文件的编制和提交</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（一）</w:t>
      </w:r>
      <w:r>
        <w:rPr>
          <w:rFonts w:ascii="仿宋" w:eastAsia="仿宋" w:hAnsi="仿宋" w:hint="eastAsia"/>
          <w:sz w:val="28"/>
          <w:szCs w:val="28"/>
        </w:rPr>
        <w:t>比选响应方应当按照比选采购文件的要求编制比选响应文件，比选响应文件应当对比选采购文件提出的要求和条件</w:t>
      </w:r>
      <w:proofErr w:type="gramStart"/>
      <w:r>
        <w:rPr>
          <w:rFonts w:ascii="仿宋" w:eastAsia="仿宋" w:hAnsi="仿宋" w:hint="eastAsia"/>
          <w:sz w:val="28"/>
          <w:szCs w:val="28"/>
        </w:rPr>
        <w:t>作出</w:t>
      </w:r>
      <w:proofErr w:type="gramEnd"/>
      <w:r>
        <w:rPr>
          <w:rFonts w:ascii="仿宋" w:eastAsia="仿宋" w:hAnsi="仿宋" w:hint="eastAsia"/>
          <w:sz w:val="28"/>
          <w:szCs w:val="28"/>
        </w:rPr>
        <w:t>实质性应答。</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（二）比选</w:t>
      </w:r>
      <w:r>
        <w:rPr>
          <w:rFonts w:ascii="仿宋" w:eastAsia="仿宋" w:hAnsi="仿宋" w:hint="eastAsia"/>
          <w:sz w:val="28"/>
          <w:szCs w:val="28"/>
          <w:lang w:val="zh-CN"/>
        </w:rPr>
        <w:t>文件应用A4规格纸编制并装订成册，主要由以下几个部分组成：</w:t>
      </w:r>
    </w:p>
    <w:p w:rsidR="00DF0E4A" w:rsidRDefault="008640AC">
      <w:pPr>
        <w:ind w:firstLineChars="200" w:firstLine="560"/>
        <w:jc w:val="left"/>
        <w:rPr>
          <w:rFonts w:ascii="仿宋" w:eastAsia="仿宋" w:hAnsi="仿宋" w:cs="仿宋"/>
          <w:sz w:val="28"/>
          <w:lang w:val="zh-CN"/>
        </w:rPr>
      </w:pPr>
      <w:r>
        <w:rPr>
          <w:rFonts w:ascii="仿宋" w:eastAsia="仿宋" w:hAnsi="仿宋" w:cs="仿宋" w:hint="eastAsia"/>
          <w:sz w:val="28"/>
        </w:rPr>
        <w:t>1、</w:t>
      </w:r>
      <w:r>
        <w:rPr>
          <w:rFonts w:ascii="仿宋" w:eastAsia="仿宋" w:hAnsi="仿宋" w:cs="仿宋" w:hint="eastAsia"/>
          <w:sz w:val="28"/>
          <w:lang w:val="zh-CN"/>
        </w:rPr>
        <w:t>封面。</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资质部分。主要包括：营业执照等资格证明文件（复印件）、法定</w:t>
      </w:r>
      <w:r>
        <w:rPr>
          <w:rFonts w:ascii="仿宋" w:eastAsia="仿宋" w:hAnsi="仿宋" w:hint="eastAsia"/>
          <w:sz w:val="28"/>
          <w:szCs w:val="28"/>
          <w:lang w:val="zh-CN"/>
        </w:rPr>
        <w:lastRenderedPageBreak/>
        <w:t>代表人身份证明、法人代表授权书、</w:t>
      </w:r>
      <w:r>
        <w:rPr>
          <w:rFonts w:ascii="仿宋" w:eastAsia="仿宋" w:hAnsi="仿宋" w:hint="eastAsia"/>
          <w:sz w:val="28"/>
          <w:szCs w:val="28"/>
        </w:rPr>
        <w:t>资质证书（复印件）</w:t>
      </w:r>
      <w:r>
        <w:rPr>
          <w:rFonts w:ascii="仿宋" w:eastAsia="仿宋" w:hAnsi="仿宋" w:hint="eastAsia"/>
          <w:sz w:val="28"/>
          <w:szCs w:val="28"/>
          <w:lang w:val="zh-CN"/>
        </w:rPr>
        <w:t>、</w:t>
      </w:r>
      <w:r>
        <w:rPr>
          <w:rFonts w:ascii="仿宋" w:eastAsia="仿宋" w:hAnsi="仿宋" w:hint="eastAsia"/>
          <w:sz w:val="28"/>
          <w:szCs w:val="28"/>
        </w:rPr>
        <w:t>项目业绩（合同复印件）</w:t>
      </w:r>
      <w:r>
        <w:rPr>
          <w:rFonts w:ascii="仿宋" w:eastAsia="仿宋" w:hAnsi="仿宋" w:hint="eastAsia"/>
          <w:sz w:val="28"/>
          <w:szCs w:val="28"/>
          <w:lang w:val="zh-CN"/>
        </w:rPr>
        <w:t>等内容。</w:t>
      </w:r>
    </w:p>
    <w:p w:rsidR="00DF0E4A" w:rsidRDefault="008640AC">
      <w:pPr>
        <w:adjustRightInd w:val="0"/>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报价部分。主要包括：加盖公章的报价函及声明（格式见附件</w:t>
      </w:r>
      <w:r>
        <w:rPr>
          <w:rFonts w:ascii="仿宋" w:eastAsia="仿宋" w:hAnsi="仿宋" w:hint="eastAsia"/>
          <w:sz w:val="28"/>
          <w:szCs w:val="28"/>
        </w:rPr>
        <w:t>3</w:t>
      </w:r>
      <w:r>
        <w:rPr>
          <w:rFonts w:ascii="仿宋" w:eastAsia="仿宋" w:hAnsi="仿宋" w:hint="eastAsia"/>
          <w:sz w:val="28"/>
          <w:szCs w:val="28"/>
          <w:lang w:val="zh-CN"/>
        </w:rPr>
        <w:t>）</w:t>
      </w:r>
    </w:p>
    <w:p w:rsidR="00DF0E4A" w:rsidRDefault="008640AC">
      <w:pPr>
        <w:adjustRightInd w:val="0"/>
        <w:ind w:firstLineChars="200" w:firstLine="560"/>
        <w:rPr>
          <w:rFonts w:ascii="仿宋" w:eastAsia="仿宋" w:hAnsi="仿宋"/>
          <w:sz w:val="28"/>
          <w:szCs w:val="28"/>
          <w:lang w:val="zh-CN"/>
        </w:rPr>
      </w:pPr>
      <w:r>
        <w:rPr>
          <w:rFonts w:ascii="仿宋" w:eastAsia="仿宋" w:hAnsi="仿宋" w:hint="eastAsia"/>
          <w:sz w:val="28"/>
          <w:szCs w:val="28"/>
          <w:lang w:val="zh-CN"/>
        </w:rPr>
        <w:t>4、商务部分。主要包括：类似业绩</w:t>
      </w:r>
      <w:r>
        <w:rPr>
          <w:rFonts w:ascii="仿宋" w:eastAsia="仿宋" w:hAnsi="仿宋" w:hint="eastAsia"/>
          <w:sz w:val="28"/>
          <w:szCs w:val="28"/>
        </w:rPr>
        <w:t>等</w:t>
      </w:r>
      <w:r>
        <w:rPr>
          <w:rFonts w:ascii="仿宋" w:eastAsia="仿宋" w:hAnsi="仿宋" w:hint="eastAsia"/>
          <w:sz w:val="28"/>
          <w:szCs w:val="28"/>
          <w:lang w:val="zh-CN"/>
        </w:rPr>
        <w:t>其他资料</w:t>
      </w:r>
    </w:p>
    <w:p w:rsidR="00DF0E4A" w:rsidRDefault="008640AC">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技术部分。</w:t>
      </w:r>
    </w:p>
    <w:p w:rsidR="00DF0E4A" w:rsidRDefault="008640A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（1）应满足</w:t>
      </w:r>
      <w:r>
        <w:rPr>
          <w:rFonts w:ascii="方正仿宋_GBK" w:eastAsia="方正仿宋_GBK" w:hAnsi="方正仿宋_GBK" w:cs="方正仿宋_GBK" w:hint="eastAsia"/>
          <w:b/>
          <w:bCs/>
          <w:color w:val="000000"/>
          <w:sz w:val="28"/>
          <w:szCs w:val="28"/>
        </w:rPr>
        <w:t>附件2 技术标准要求</w:t>
      </w:r>
      <w:r>
        <w:rPr>
          <w:rFonts w:ascii="方正仿宋_GBK" w:eastAsia="方正仿宋_GBK" w:hAnsi="方正仿宋_GBK" w:cs="方正仿宋_GBK" w:hint="eastAsia"/>
          <w:color w:val="000000"/>
          <w:sz w:val="28"/>
          <w:szCs w:val="28"/>
        </w:rPr>
        <w:t>的要求；</w:t>
      </w:r>
    </w:p>
    <w:p w:rsidR="00DF0E4A" w:rsidRDefault="008640AC">
      <w:pPr>
        <w:autoSpaceDE w:val="0"/>
        <w:autoSpaceDN w:val="0"/>
        <w:adjustRightInd w:val="0"/>
        <w:spacing w:line="360" w:lineRule="auto"/>
        <w:ind w:firstLineChars="225" w:firstLine="630"/>
        <w:rPr>
          <w:rFonts w:ascii="宋体" w:eastAsia="方正仿宋_GBK" w:hAnsi="宋体"/>
          <w:color w:val="000000"/>
          <w:sz w:val="24"/>
        </w:rPr>
      </w:pPr>
      <w:r>
        <w:rPr>
          <w:rFonts w:ascii="方正仿宋_GBK" w:eastAsia="方正仿宋_GBK" w:hAnsi="方正仿宋_GBK" w:cs="方正仿宋_GBK" w:hint="eastAsia"/>
          <w:color w:val="000000"/>
          <w:sz w:val="28"/>
          <w:szCs w:val="28"/>
        </w:rPr>
        <w:t>（2）至少应包括施工技术方案、不停航施工组织管理方案；</w:t>
      </w:r>
    </w:p>
    <w:p w:rsidR="00DF0E4A" w:rsidRDefault="008640A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lang w:val="zh-CN"/>
        </w:rPr>
        <w:t>比选响应</w:t>
      </w:r>
      <w:r>
        <w:rPr>
          <w:rFonts w:ascii="方正仿宋_GBK" w:eastAsia="方正仿宋_GBK" w:hAnsi="方正仿宋_GBK" w:cs="方正仿宋_GBK" w:hint="eastAsia"/>
          <w:color w:val="000000"/>
          <w:sz w:val="28"/>
          <w:szCs w:val="28"/>
        </w:rPr>
        <w:t>人须提供硅酮</w:t>
      </w:r>
      <w:proofErr w:type="gramStart"/>
      <w:r>
        <w:rPr>
          <w:rFonts w:ascii="方正仿宋_GBK" w:eastAsia="方正仿宋_GBK" w:hAnsi="方正仿宋_GBK" w:cs="方正仿宋_GBK" w:hint="eastAsia"/>
          <w:color w:val="000000"/>
          <w:sz w:val="28"/>
          <w:szCs w:val="28"/>
        </w:rPr>
        <w:t>类灌缝材料</w:t>
      </w:r>
      <w:proofErr w:type="gramEnd"/>
      <w:r>
        <w:rPr>
          <w:rFonts w:ascii="方正仿宋_GBK" w:eastAsia="方正仿宋_GBK" w:hAnsi="方正仿宋_GBK" w:cs="方正仿宋_GBK" w:hint="eastAsia"/>
          <w:color w:val="000000"/>
          <w:sz w:val="28"/>
          <w:szCs w:val="28"/>
        </w:rPr>
        <w:t>的生产厂家名称、品牌、合格证及拟使用的硅酮</w:t>
      </w:r>
      <w:proofErr w:type="gramStart"/>
      <w:r>
        <w:rPr>
          <w:rFonts w:ascii="方正仿宋_GBK" w:eastAsia="方正仿宋_GBK" w:hAnsi="方正仿宋_GBK" w:cs="方正仿宋_GBK" w:hint="eastAsia"/>
          <w:color w:val="000000"/>
          <w:sz w:val="28"/>
          <w:szCs w:val="28"/>
        </w:rPr>
        <w:t>类灌缝材料</w:t>
      </w:r>
      <w:proofErr w:type="gramEnd"/>
      <w:r>
        <w:rPr>
          <w:rFonts w:ascii="方正仿宋_GBK" w:eastAsia="方正仿宋_GBK" w:hAnsi="方正仿宋_GBK" w:cs="方正仿宋_GBK" w:hint="eastAsia"/>
          <w:color w:val="000000"/>
          <w:sz w:val="28"/>
          <w:szCs w:val="28"/>
        </w:rPr>
        <w:t>第三方检测机构检测报告。</w:t>
      </w:r>
      <w:r>
        <w:rPr>
          <w:rFonts w:ascii="方正仿宋_GBK" w:eastAsia="方正仿宋_GBK" w:hAnsi="方正仿宋_GBK" w:cs="方正仿宋_GBK" w:hint="eastAsia"/>
          <w:sz w:val="28"/>
          <w:szCs w:val="28"/>
          <w:lang w:val="zh-CN"/>
        </w:rPr>
        <w:t>如果提供的材料和材料技术要求与比</w:t>
      </w:r>
      <w:r>
        <w:rPr>
          <w:rFonts w:ascii="方正仿宋_GBK" w:eastAsia="方正仿宋_GBK" w:hAnsi="方正仿宋_GBK" w:cs="方正仿宋_GBK" w:hint="eastAsia"/>
          <w:sz w:val="28"/>
          <w:szCs w:val="28"/>
        </w:rPr>
        <w:t>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6、</w:t>
      </w:r>
      <w:r>
        <w:rPr>
          <w:rFonts w:ascii="仿宋" w:eastAsia="仿宋" w:hAnsi="仿宋" w:hint="eastAsia"/>
          <w:sz w:val="28"/>
          <w:szCs w:val="28"/>
          <w:lang w:val="zh-CN"/>
        </w:rPr>
        <w:t>比选响应文件可合并装订成册，纸质文件一式3份，其中正本1份，副本2份；比选响应文件电子扫描件1份（U盘形式）。</w:t>
      </w:r>
    </w:p>
    <w:p w:rsidR="00DF0E4A" w:rsidRDefault="008640AC">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十二、比选响应文件作废条款</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（一）未按照规定交纳比选保证金的；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（二）比选响应文件散装或者活页装订的；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（三）资质不符或超出经营范围比选的；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（四）有串通比选或弄虚作假或有其他违法行为的；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（五）比选响应文件无法定代表签字或签字人无有效授权书的；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（六）比选响应有效期不足的；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（七）未按规定的格式填写（增项填写除外），内容不全或关键字迹模糊、无法辨认的；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（八）未按比选采购文件要求密封的；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（九）评审委员会审查发现比选响应文件未能对比选采购文件提出的所有实质性要求和条件</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响应的。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（十）评审委员会应当根据比选采购文件，审查并逐项列出比选响应文件的全部比选响应偏差（比选响应偏差分为重大偏差和细微偏差），有重大偏差的，应作废。</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（十一）比选响应文件附有采购人不能接受的条件。</w:t>
      </w:r>
    </w:p>
    <w:p w:rsidR="00DF0E4A" w:rsidRDefault="008640AC">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十三、异议</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（一）采购响应人或者其他利害关系人对采购项目的评审结果有不同意见，应当在采购结果公示期之内以书面形式向采购人提出异议（以采购人收到书面异议之日为准）。</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（二）异议提出人向采购人提起异议时，应当提交异议书。异议书应当包括下列内容：</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异议提出人的名称、地址及有效联系方式。</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异议事项的基本事实。</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异议请求及主张。</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有效线索和相关证据、证明材料。</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异议提出人是法人的，异议</w:t>
      </w:r>
      <w:proofErr w:type="gramStart"/>
      <w:r>
        <w:rPr>
          <w:rFonts w:ascii="仿宋" w:eastAsia="仿宋" w:hAnsi="仿宋" w:hint="eastAsia"/>
          <w:sz w:val="28"/>
          <w:szCs w:val="28"/>
          <w:lang w:val="zh-CN"/>
        </w:rPr>
        <w:t>函必须</w:t>
      </w:r>
      <w:proofErr w:type="gramEnd"/>
      <w:r>
        <w:rPr>
          <w:rFonts w:ascii="仿宋" w:eastAsia="仿宋" w:hAnsi="仿宋" w:hint="eastAsia"/>
          <w:sz w:val="28"/>
          <w:szCs w:val="28"/>
          <w:lang w:val="zh-CN"/>
        </w:rPr>
        <w:t>由其法定代表人和委托代理人签字并盖章；异议提出人是其他组织或者自然人的，异议</w:t>
      </w:r>
      <w:proofErr w:type="gramStart"/>
      <w:r>
        <w:rPr>
          <w:rFonts w:ascii="仿宋" w:eastAsia="仿宋" w:hAnsi="仿宋" w:hint="eastAsia"/>
          <w:sz w:val="28"/>
          <w:szCs w:val="28"/>
          <w:lang w:val="zh-CN"/>
        </w:rPr>
        <w:t>函必须</w:t>
      </w:r>
      <w:proofErr w:type="gramEnd"/>
      <w:r>
        <w:rPr>
          <w:rFonts w:ascii="仿宋" w:eastAsia="仿宋" w:hAnsi="仿宋" w:hint="eastAsia"/>
          <w:sz w:val="28"/>
          <w:szCs w:val="28"/>
          <w:lang w:val="zh-CN"/>
        </w:rPr>
        <w:t>由其主要负责人或者异议提出人本人签字，并</w:t>
      </w:r>
      <w:proofErr w:type="gramStart"/>
      <w:r>
        <w:rPr>
          <w:rFonts w:ascii="仿宋" w:eastAsia="仿宋" w:hAnsi="仿宋" w:hint="eastAsia"/>
          <w:sz w:val="28"/>
          <w:szCs w:val="28"/>
          <w:lang w:val="zh-CN"/>
        </w:rPr>
        <w:t>附有效</w:t>
      </w:r>
      <w:proofErr w:type="gramEnd"/>
      <w:r>
        <w:rPr>
          <w:rFonts w:ascii="仿宋" w:eastAsia="仿宋" w:hAnsi="仿宋" w:hint="eastAsia"/>
          <w:sz w:val="28"/>
          <w:szCs w:val="28"/>
          <w:lang w:val="zh-CN"/>
        </w:rPr>
        <w:t>身份证明复印件。若异议</w:t>
      </w:r>
      <w:proofErr w:type="gramStart"/>
      <w:r>
        <w:rPr>
          <w:rFonts w:ascii="仿宋" w:eastAsia="仿宋" w:hAnsi="仿宋" w:hint="eastAsia"/>
          <w:sz w:val="28"/>
          <w:szCs w:val="28"/>
          <w:lang w:val="zh-CN"/>
        </w:rPr>
        <w:t>函有关</w:t>
      </w:r>
      <w:proofErr w:type="gramEnd"/>
      <w:r>
        <w:rPr>
          <w:rFonts w:ascii="仿宋" w:eastAsia="仿宋" w:hAnsi="仿宋" w:hint="eastAsia"/>
          <w:sz w:val="28"/>
          <w:szCs w:val="28"/>
          <w:lang w:val="zh-CN"/>
        </w:rPr>
        <w:t>材料是外文，异议提出人应当同时提供中文译本。</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（三）异议提出人对异议事项提出的请求和主张，有责任提供证据；</w:t>
      </w:r>
      <w:r>
        <w:rPr>
          <w:rFonts w:ascii="仿宋" w:eastAsia="仿宋" w:hAnsi="仿宋" w:hint="eastAsia"/>
          <w:sz w:val="28"/>
          <w:szCs w:val="28"/>
          <w:lang w:val="zh-CN"/>
        </w:rPr>
        <w:lastRenderedPageBreak/>
        <w:t>只有自己陈述而不能提出其他相关证据的，对其请求和主张不予支持。</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（四）异议提出人不得虚假异议、恶意异议，不得以异议为名排挤竞争对手，阻碍采购活动的正常进行。若出现该情况，视为无效异议，不再受理。</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招标投标法第二十二条规定的招标投标保密信息。</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应当保密的采购响应文件（但采购人提起异议时，采购响应文件不作为非法证据）。</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招标投标法第四十四条规定保密的投标文件评审和比较情况、中标候选人推荐情况和评标有关的其他情况。</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其他依法应当保密的信息和资料。</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（六）有下列情形之一的异议，不予受理：</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异议事项不具体，且未提供有效线索、相关证据和证明材料，难以查证。</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未署异议提出人真实姓名、签字和有效联系方式。</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未经法定代表人或授权的委托代理人签字并加盖公章，或未经主要负责人或异议提出人本人签字。</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不在结果异议期内的。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已对异议事项做出答复的。</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注：对采购文件内容的异议应在比选文件规定的质疑期内提出；对开标或比选唱价环节的异议应在开标或比选唱价环节提出。</w:t>
      </w:r>
    </w:p>
    <w:p w:rsidR="00DF0E4A" w:rsidRDefault="008640AC">
      <w:pPr>
        <w:ind w:firstLineChars="200" w:firstLine="560"/>
        <w:rPr>
          <w:rFonts w:ascii="仿宋" w:eastAsia="仿宋" w:hAnsi="仿宋" w:cs="仿宋"/>
          <w:kern w:val="0"/>
          <w:sz w:val="28"/>
          <w:szCs w:val="28"/>
        </w:rPr>
      </w:pPr>
      <w:r>
        <w:rPr>
          <w:rFonts w:ascii="仿宋" w:eastAsia="仿宋" w:hAnsi="仿宋" w:hint="eastAsia"/>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DF0E4A" w:rsidRDefault="008640AC">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十四、监督部门</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重庆机场集团有限公司审计法</w:t>
      </w:r>
      <w:proofErr w:type="gramStart"/>
      <w:r>
        <w:rPr>
          <w:rFonts w:ascii="仿宋" w:eastAsia="仿宋" w:hAnsi="仿宋" w:hint="eastAsia"/>
          <w:sz w:val="28"/>
          <w:szCs w:val="28"/>
          <w:lang w:val="zh-CN"/>
        </w:rPr>
        <w:t>务</w:t>
      </w:r>
      <w:proofErr w:type="gramEnd"/>
      <w:r>
        <w:rPr>
          <w:rFonts w:ascii="仿宋" w:eastAsia="仿宋" w:hAnsi="仿宋" w:hint="eastAsia"/>
          <w:sz w:val="28"/>
          <w:szCs w:val="28"/>
          <w:lang w:val="zh-CN"/>
        </w:rPr>
        <w:t>部</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地址：重庆机场集团有限公司办公楼</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电话：023-67153979</w:t>
      </w:r>
    </w:p>
    <w:p w:rsidR="00DF0E4A" w:rsidRDefault="008640AC">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十五、比选时间、地点及结果通知</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（一）比选响应文件必须在2020年</w:t>
      </w:r>
      <w:r>
        <w:rPr>
          <w:rFonts w:ascii="仿宋" w:eastAsia="仿宋" w:hAnsi="仿宋" w:hint="eastAsia"/>
          <w:sz w:val="28"/>
          <w:szCs w:val="28"/>
          <w:u w:val="single"/>
        </w:rPr>
        <w:t xml:space="preserve"> </w:t>
      </w:r>
      <w:r w:rsidR="006B112B">
        <w:rPr>
          <w:rFonts w:ascii="仿宋" w:eastAsia="仿宋" w:hAnsi="仿宋"/>
          <w:sz w:val="28"/>
          <w:szCs w:val="28"/>
          <w:u w:val="single"/>
        </w:rPr>
        <w:t>7</w:t>
      </w:r>
      <w:r>
        <w:rPr>
          <w:rFonts w:ascii="仿宋" w:eastAsia="仿宋" w:hAnsi="仿宋" w:hint="eastAsia"/>
          <w:sz w:val="28"/>
          <w:szCs w:val="28"/>
          <w:u w:val="single"/>
        </w:rPr>
        <w:t xml:space="preserve"> </w:t>
      </w:r>
      <w:r>
        <w:rPr>
          <w:rFonts w:ascii="仿宋" w:eastAsia="仿宋" w:hAnsi="仿宋" w:hint="eastAsia"/>
          <w:sz w:val="28"/>
          <w:szCs w:val="28"/>
          <w:lang w:val="zh-CN"/>
        </w:rPr>
        <w:t>月</w:t>
      </w:r>
      <w:r>
        <w:rPr>
          <w:rFonts w:ascii="仿宋" w:eastAsia="仿宋" w:hAnsi="仿宋" w:hint="eastAsia"/>
          <w:sz w:val="28"/>
          <w:szCs w:val="28"/>
          <w:u w:val="single"/>
        </w:rPr>
        <w:t xml:space="preserve"> </w:t>
      </w:r>
      <w:r w:rsidR="006B112B">
        <w:rPr>
          <w:rFonts w:ascii="仿宋" w:eastAsia="仿宋" w:hAnsi="仿宋"/>
          <w:sz w:val="28"/>
          <w:szCs w:val="28"/>
          <w:u w:val="single"/>
        </w:rPr>
        <w:t>27</w:t>
      </w:r>
      <w:r>
        <w:rPr>
          <w:rFonts w:ascii="仿宋" w:eastAsia="仿宋" w:hAnsi="仿宋" w:hint="eastAsia"/>
          <w:sz w:val="28"/>
          <w:szCs w:val="28"/>
          <w:u w:val="single"/>
        </w:rPr>
        <w:t xml:space="preserve"> </w:t>
      </w:r>
      <w:r>
        <w:rPr>
          <w:rFonts w:ascii="仿宋" w:eastAsia="仿宋" w:hAnsi="仿宋" w:hint="eastAsia"/>
          <w:sz w:val="28"/>
          <w:szCs w:val="28"/>
          <w:lang w:val="zh-CN"/>
        </w:rPr>
        <w:t>日上午9:00至10:00时送到重庆机场有限公司办公楼6010室，过期不予受理。</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（二）2</w:t>
      </w:r>
      <w:r>
        <w:rPr>
          <w:rFonts w:ascii="仿宋" w:eastAsia="仿宋" w:hAnsi="仿宋" w:hint="eastAsia"/>
          <w:sz w:val="28"/>
          <w:szCs w:val="28"/>
        </w:rPr>
        <w:t>020</w:t>
      </w:r>
      <w:r>
        <w:rPr>
          <w:rFonts w:ascii="仿宋" w:eastAsia="仿宋" w:hAnsi="仿宋" w:hint="eastAsia"/>
          <w:sz w:val="28"/>
          <w:szCs w:val="28"/>
          <w:lang w:val="zh-CN"/>
        </w:rPr>
        <w:t>年</w:t>
      </w:r>
      <w:r>
        <w:rPr>
          <w:rFonts w:ascii="仿宋" w:eastAsia="仿宋" w:hAnsi="仿宋" w:hint="eastAsia"/>
          <w:sz w:val="28"/>
          <w:szCs w:val="28"/>
          <w:u w:val="single"/>
        </w:rPr>
        <w:t xml:space="preserve"> </w:t>
      </w:r>
      <w:r w:rsidR="006B112B">
        <w:rPr>
          <w:rFonts w:ascii="仿宋" w:eastAsia="仿宋" w:hAnsi="仿宋"/>
          <w:sz w:val="28"/>
          <w:szCs w:val="28"/>
          <w:u w:val="single"/>
        </w:rPr>
        <w:t>7</w:t>
      </w:r>
      <w:r>
        <w:rPr>
          <w:rFonts w:ascii="仿宋" w:eastAsia="仿宋" w:hAnsi="仿宋" w:hint="eastAsia"/>
          <w:sz w:val="28"/>
          <w:szCs w:val="28"/>
          <w:u w:val="single"/>
        </w:rPr>
        <w:t xml:space="preserve"> </w:t>
      </w:r>
      <w:r>
        <w:rPr>
          <w:rFonts w:ascii="仿宋" w:eastAsia="仿宋" w:hAnsi="仿宋" w:hint="eastAsia"/>
          <w:sz w:val="28"/>
          <w:szCs w:val="28"/>
          <w:lang w:val="zh-CN"/>
        </w:rPr>
        <w:t>月</w:t>
      </w:r>
      <w:r w:rsidR="00ED2E76" w:rsidRPr="00ED2E76">
        <w:rPr>
          <w:rFonts w:ascii="仿宋" w:eastAsia="仿宋" w:hAnsi="仿宋" w:hint="eastAsia"/>
          <w:sz w:val="28"/>
          <w:szCs w:val="28"/>
          <w:u w:val="single"/>
          <w:lang w:val="zh-CN"/>
        </w:rPr>
        <w:t xml:space="preserve"> </w:t>
      </w:r>
      <w:r w:rsidR="006B112B">
        <w:rPr>
          <w:rFonts w:ascii="仿宋" w:eastAsia="仿宋" w:hAnsi="仿宋" w:hint="eastAsia"/>
          <w:sz w:val="28"/>
          <w:szCs w:val="28"/>
          <w:u w:val="single"/>
        </w:rPr>
        <w:t>2</w:t>
      </w:r>
      <w:r w:rsidR="006B112B">
        <w:rPr>
          <w:rFonts w:ascii="仿宋" w:eastAsia="仿宋" w:hAnsi="仿宋"/>
          <w:sz w:val="28"/>
          <w:szCs w:val="28"/>
          <w:u w:val="single"/>
        </w:rPr>
        <w:t>7</w:t>
      </w:r>
      <w:r>
        <w:rPr>
          <w:rFonts w:ascii="仿宋" w:eastAsia="仿宋" w:hAnsi="仿宋" w:hint="eastAsia"/>
          <w:sz w:val="28"/>
          <w:szCs w:val="28"/>
          <w:u w:val="single"/>
        </w:rPr>
        <w:t xml:space="preserve"> </w:t>
      </w:r>
      <w:r>
        <w:rPr>
          <w:rFonts w:ascii="仿宋" w:eastAsia="仿宋" w:hAnsi="仿宋" w:hint="eastAsia"/>
          <w:sz w:val="28"/>
          <w:szCs w:val="28"/>
          <w:lang w:val="zh-CN"/>
        </w:rPr>
        <w:t>日上午10:00时在重庆机场集团有限公司（重庆市</w:t>
      </w:r>
      <w:proofErr w:type="gramStart"/>
      <w:r>
        <w:rPr>
          <w:rFonts w:ascii="仿宋" w:eastAsia="仿宋" w:hAnsi="仿宋" w:hint="eastAsia"/>
          <w:sz w:val="28"/>
          <w:szCs w:val="28"/>
          <w:lang w:val="zh-CN"/>
        </w:rPr>
        <w:t>渝</w:t>
      </w:r>
      <w:proofErr w:type="gramEnd"/>
      <w:r>
        <w:rPr>
          <w:rFonts w:ascii="仿宋" w:eastAsia="仿宋" w:hAnsi="仿宋" w:hint="eastAsia"/>
          <w:sz w:val="28"/>
          <w:szCs w:val="28"/>
          <w:lang w:val="zh-CN"/>
        </w:rPr>
        <w:t>北区机场东二路19号）办公楼对本项目进行比选，各比选响应人须参加。注：比选开始前，各比选响应人须在重庆机场集团有限公司办公楼6010室等候通知具体比选地点。</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比选响应人若未派法定代表人或委托代理人出席比选唱价会议，视为该比选响应人默认比选唱价结果。</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（四）比选结果通知：</w:t>
      </w:r>
      <w:proofErr w:type="gramStart"/>
      <w:r>
        <w:rPr>
          <w:rFonts w:ascii="仿宋" w:eastAsia="仿宋" w:hAnsi="仿宋" w:hint="eastAsia"/>
          <w:sz w:val="28"/>
          <w:szCs w:val="28"/>
          <w:lang w:val="zh-CN"/>
        </w:rPr>
        <w:t>待结果</w:t>
      </w:r>
      <w:proofErr w:type="gramEnd"/>
      <w:r>
        <w:rPr>
          <w:rFonts w:ascii="仿宋" w:eastAsia="仿宋" w:hAnsi="仿宋" w:hint="eastAsia"/>
          <w:sz w:val="28"/>
          <w:szCs w:val="28"/>
          <w:lang w:val="zh-CN"/>
        </w:rPr>
        <w:t>确定后会及时通知，原则上只通知被选中的比选响应人，对未被选中的比选响应人不通知、不解释。</w:t>
      </w:r>
    </w:p>
    <w:p w:rsidR="00DF0E4A" w:rsidRDefault="008640AC">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十六、联系方式</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业主：重庆机场集团有限公司</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联系人：</w:t>
      </w:r>
      <w:r w:rsidR="00F432D8">
        <w:rPr>
          <w:rFonts w:ascii="仿宋" w:eastAsia="仿宋" w:hAnsi="仿宋" w:hint="eastAsia"/>
          <w:sz w:val="28"/>
          <w:szCs w:val="28"/>
          <w:lang w:val="zh-CN"/>
        </w:rPr>
        <w:t>徐</w:t>
      </w:r>
      <w:r>
        <w:rPr>
          <w:rFonts w:ascii="仿宋" w:eastAsia="仿宋" w:hAnsi="仿宋" w:hint="eastAsia"/>
          <w:sz w:val="28"/>
          <w:szCs w:val="28"/>
          <w:lang w:val="zh-CN"/>
        </w:rPr>
        <w:t>先生</w:t>
      </w:r>
    </w:p>
    <w:p w:rsidR="00DF0E4A" w:rsidRDefault="008640AC">
      <w:pPr>
        <w:ind w:firstLineChars="200" w:firstLine="560"/>
        <w:rPr>
          <w:rFonts w:ascii="仿宋" w:eastAsia="仿宋" w:hAnsi="仿宋"/>
          <w:sz w:val="28"/>
          <w:szCs w:val="28"/>
        </w:rPr>
      </w:pPr>
      <w:r>
        <w:rPr>
          <w:rFonts w:ascii="仿宋" w:eastAsia="仿宋" w:hAnsi="仿宋" w:hint="eastAsia"/>
          <w:sz w:val="28"/>
          <w:szCs w:val="28"/>
          <w:lang w:val="zh-CN"/>
        </w:rPr>
        <w:t>电话：023-6715</w:t>
      </w:r>
      <w:r w:rsidR="00F432D8">
        <w:rPr>
          <w:rFonts w:ascii="仿宋" w:eastAsia="仿宋" w:hAnsi="仿宋" w:hint="eastAsia"/>
          <w:sz w:val="28"/>
          <w:szCs w:val="28"/>
          <w:lang w:val="zh-CN"/>
        </w:rPr>
        <w:t>6808</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传真：023-67156296</w:t>
      </w:r>
    </w:p>
    <w:p w:rsidR="00DF0E4A" w:rsidRDefault="008640AC">
      <w:pPr>
        <w:ind w:firstLineChars="200" w:firstLine="560"/>
        <w:rPr>
          <w:rFonts w:ascii="仿宋" w:eastAsia="仿宋" w:hAnsi="仿宋"/>
          <w:sz w:val="28"/>
          <w:szCs w:val="28"/>
          <w:lang w:val="zh-CN"/>
        </w:rPr>
      </w:pPr>
      <w:r>
        <w:rPr>
          <w:rFonts w:ascii="仿宋" w:eastAsia="仿宋" w:hAnsi="仿宋" w:hint="eastAsia"/>
          <w:sz w:val="28"/>
          <w:szCs w:val="28"/>
          <w:lang w:val="zh-CN"/>
        </w:rPr>
        <w:t>邮编：401120</w:t>
      </w:r>
    </w:p>
    <w:p w:rsidR="00DF0E4A" w:rsidRDefault="00DF0E4A">
      <w:pPr>
        <w:ind w:firstLineChars="200" w:firstLine="560"/>
        <w:rPr>
          <w:rFonts w:ascii="仿宋" w:eastAsia="仿宋" w:hAnsi="仿宋"/>
          <w:sz w:val="28"/>
          <w:szCs w:val="28"/>
          <w:lang w:val="zh-CN"/>
        </w:rPr>
      </w:pPr>
    </w:p>
    <w:p w:rsidR="00DF0E4A" w:rsidRDefault="00DF0E4A">
      <w:pPr>
        <w:ind w:firstLineChars="200" w:firstLine="560"/>
        <w:rPr>
          <w:rFonts w:ascii="仿宋" w:eastAsia="仿宋" w:hAnsi="仿宋"/>
          <w:sz w:val="28"/>
          <w:szCs w:val="28"/>
          <w:lang w:val="zh-CN"/>
        </w:rPr>
        <w:sectPr w:rsidR="00DF0E4A">
          <w:headerReference w:type="default" r:id="rId11"/>
          <w:footerReference w:type="default" r:id="rId12"/>
          <w:pgSz w:w="11900" w:h="16840"/>
          <w:pgMar w:top="1417" w:right="1417" w:bottom="1417" w:left="1417" w:header="851" w:footer="992" w:gutter="0"/>
          <w:cols w:space="720"/>
          <w:docGrid w:type="lines" w:linePitch="312"/>
        </w:sectPr>
      </w:pPr>
    </w:p>
    <w:p w:rsidR="00DF0E4A" w:rsidRDefault="008640A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附件1：</w:t>
      </w:r>
    </w:p>
    <w:p w:rsidR="00DF0E4A" w:rsidRDefault="008640AC">
      <w:pPr>
        <w:jc w:val="center"/>
        <w:rPr>
          <w:rFonts w:ascii="宋体" w:hAnsi="宋体" w:cs="宋体"/>
          <w:b/>
          <w:bCs/>
          <w:color w:val="000000"/>
          <w:sz w:val="44"/>
          <w:szCs w:val="44"/>
        </w:rPr>
      </w:pPr>
      <w:r>
        <w:rPr>
          <w:rFonts w:ascii="宋体" w:hAnsi="宋体" w:cs="宋体" w:hint="eastAsia"/>
          <w:b/>
          <w:bCs/>
          <w:sz w:val="44"/>
          <w:szCs w:val="44"/>
        </w:rPr>
        <w:t>技术标准要求</w:t>
      </w:r>
    </w:p>
    <w:p w:rsidR="00DF0E4A" w:rsidRDefault="008640AC">
      <w:pPr>
        <w:autoSpaceDE w:val="0"/>
        <w:autoSpaceDN w:val="0"/>
        <w:adjustRightInd w:val="0"/>
        <w:spacing w:line="360" w:lineRule="auto"/>
        <w:rPr>
          <w:rFonts w:ascii="方正仿宋_GBK" w:eastAsia="方正仿宋_GBK" w:hAnsi="方正仿宋_GBK" w:cs="方正仿宋_GBK"/>
          <w:b/>
          <w:bCs/>
          <w:color w:val="000000"/>
          <w:sz w:val="28"/>
          <w:szCs w:val="28"/>
          <w:lang w:val="zh-CN"/>
        </w:rPr>
      </w:pPr>
      <w:r>
        <w:rPr>
          <w:rFonts w:ascii="方正仿宋_GBK" w:eastAsia="方正仿宋_GBK" w:hAnsi="方正仿宋_GBK" w:cs="方正仿宋_GBK" w:hint="eastAsia"/>
          <w:b/>
          <w:bCs/>
          <w:color w:val="000000"/>
          <w:sz w:val="28"/>
          <w:szCs w:val="28"/>
        </w:rPr>
        <w:t>一、</w:t>
      </w:r>
      <w:r>
        <w:rPr>
          <w:rFonts w:ascii="方正仿宋_GBK" w:eastAsia="方正仿宋_GBK" w:hAnsi="方正仿宋_GBK" w:cs="方正仿宋_GBK" w:hint="eastAsia"/>
          <w:b/>
          <w:bCs/>
          <w:color w:val="000000"/>
          <w:sz w:val="28"/>
          <w:szCs w:val="28"/>
          <w:lang w:val="zh-CN"/>
        </w:rPr>
        <w:t>工程质量标准及技术要求</w:t>
      </w:r>
    </w:p>
    <w:p w:rsidR="00DF0E4A" w:rsidRDefault="008640A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本次重庆江北国际机场第三跑道道面嵌缝</w:t>
      </w:r>
      <w:proofErr w:type="gramStart"/>
      <w:r>
        <w:rPr>
          <w:rFonts w:ascii="方正仿宋_GBK" w:eastAsia="方正仿宋_GBK" w:hAnsi="方正仿宋_GBK" w:cs="方正仿宋_GBK" w:hint="eastAsia"/>
          <w:color w:val="000000"/>
          <w:sz w:val="28"/>
          <w:szCs w:val="28"/>
          <w:lang w:val="zh-CN"/>
        </w:rPr>
        <w:t>料维护为旧缝</w:t>
      </w:r>
      <w:proofErr w:type="gramEnd"/>
      <w:r>
        <w:rPr>
          <w:rFonts w:ascii="方正仿宋_GBK" w:eastAsia="方正仿宋_GBK" w:hAnsi="方正仿宋_GBK" w:cs="方正仿宋_GBK" w:hint="eastAsia"/>
          <w:color w:val="000000"/>
          <w:sz w:val="28"/>
          <w:szCs w:val="28"/>
          <w:lang w:val="zh-CN"/>
        </w:rPr>
        <w:t>嵌缝料更新，采用</w:t>
      </w:r>
      <w:proofErr w:type="gramStart"/>
      <w:r>
        <w:rPr>
          <w:rFonts w:ascii="方正仿宋_GBK" w:eastAsia="方正仿宋_GBK" w:hAnsi="方正仿宋_GBK" w:cs="方正仿宋_GBK" w:hint="eastAsia"/>
          <w:color w:val="000000"/>
          <w:sz w:val="28"/>
          <w:szCs w:val="28"/>
          <w:lang w:val="zh-CN"/>
        </w:rPr>
        <w:t>自流平</w:t>
      </w:r>
      <w:proofErr w:type="gramEnd"/>
      <w:r>
        <w:rPr>
          <w:rFonts w:ascii="方正仿宋_GBK" w:eastAsia="方正仿宋_GBK" w:hAnsi="方正仿宋_GBK" w:cs="方正仿宋_GBK" w:hint="eastAsia"/>
          <w:color w:val="000000"/>
          <w:sz w:val="28"/>
          <w:szCs w:val="28"/>
          <w:lang w:val="zh-CN"/>
        </w:rPr>
        <w:t>硅酮类常温施工式灌缝材料，施工技术应满足《民用机场水泥混凝土面层施工技术规范》（MH5006-2015）及《民用机场飞行区场地维护技术指南》（AC-140-CA-2010-3）的要求，具体要求如下：</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lang w:val="zh-CN"/>
        </w:rPr>
        <w:t>）清缝。主要</w:t>
      </w:r>
      <w:proofErr w:type="gramStart"/>
      <w:r>
        <w:rPr>
          <w:rFonts w:ascii="方正仿宋_GBK" w:eastAsia="方正仿宋_GBK" w:hAnsi="方正仿宋_GBK" w:cs="方正仿宋_GBK" w:hint="eastAsia"/>
          <w:color w:val="000000"/>
          <w:sz w:val="28"/>
          <w:szCs w:val="28"/>
          <w:lang w:val="zh-CN"/>
        </w:rPr>
        <w:t>采用清缝机</w:t>
      </w:r>
      <w:proofErr w:type="gramEnd"/>
      <w:r>
        <w:rPr>
          <w:rFonts w:ascii="方正仿宋_GBK" w:eastAsia="方正仿宋_GBK" w:hAnsi="方正仿宋_GBK" w:cs="方正仿宋_GBK" w:hint="eastAsia"/>
          <w:color w:val="000000"/>
          <w:sz w:val="28"/>
          <w:szCs w:val="28"/>
          <w:lang w:val="zh-CN"/>
        </w:rPr>
        <w:t>或切缝机以机械化方式清缝，人工辅助清缝，清除道面接缝内的</w:t>
      </w:r>
      <w:proofErr w:type="gramStart"/>
      <w:r>
        <w:rPr>
          <w:rFonts w:ascii="方正仿宋_GBK" w:eastAsia="方正仿宋_GBK" w:hAnsi="方正仿宋_GBK" w:cs="方正仿宋_GBK" w:hint="eastAsia"/>
          <w:color w:val="000000"/>
          <w:sz w:val="28"/>
          <w:szCs w:val="28"/>
          <w:lang w:val="zh-CN"/>
        </w:rPr>
        <w:t>旧灌缝材料</w:t>
      </w:r>
      <w:proofErr w:type="gramEnd"/>
      <w:r>
        <w:rPr>
          <w:rFonts w:ascii="方正仿宋_GBK" w:eastAsia="方正仿宋_GBK" w:hAnsi="方正仿宋_GBK" w:cs="方正仿宋_GBK" w:hint="eastAsia"/>
          <w:color w:val="000000"/>
          <w:sz w:val="28"/>
          <w:szCs w:val="28"/>
          <w:lang w:val="zh-CN"/>
        </w:rPr>
        <w:t>或杂物，助航灯具等特殊位置为人工更换，做到无残留（如有必要可</w:t>
      </w:r>
      <w:proofErr w:type="gramStart"/>
      <w:r>
        <w:rPr>
          <w:rFonts w:ascii="方正仿宋_GBK" w:eastAsia="方正仿宋_GBK" w:hAnsi="方正仿宋_GBK" w:cs="方正仿宋_GBK" w:hint="eastAsia"/>
          <w:color w:val="000000"/>
          <w:sz w:val="28"/>
          <w:szCs w:val="28"/>
          <w:lang w:val="zh-CN"/>
        </w:rPr>
        <w:t>通过扩缝清除</w:t>
      </w:r>
      <w:proofErr w:type="gramEnd"/>
      <w:r>
        <w:rPr>
          <w:rFonts w:ascii="方正仿宋_GBK" w:eastAsia="方正仿宋_GBK" w:hAnsi="方正仿宋_GBK" w:cs="方正仿宋_GBK" w:hint="eastAsia"/>
          <w:color w:val="000000"/>
          <w:sz w:val="28"/>
          <w:szCs w:val="28"/>
          <w:lang w:val="zh-CN"/>
        </w:rPr>
        <w:t>）、不损伤道面，</w:t>
      </w:r>
      <w:proofErr w:type="gramStart"/>
      <w:r>
        <w:rPr>
          <w:rFonts w:ascii="方正仿宋_GBK" w:eastAsia="方正仿宋_GBK" w:hAnsi="方正仿宋_GBK" w:cs="方正仿宋_GBK" w:hint="eastAsia"/>
          <w:color w:val="000000"/>
          <w:sz w:val="28"/>
          <w:szCs w:val="28"/>
          <w:lang w:val="zh-CN"/>
        </w:rPr>
        <w:t>清缝深度</w:t>
      </w:r>
      <w:proofErr w:type="gramEnd"/>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2cm。</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lang w:val="zh-CN"/>
        </w:rPr>
        <w:t>）</w:t>
      </w:r>
      <w:proofErr w:type="gramStart"/>
      <w:r>
        <w:rPr>
          <w:rFonts w:ascii="方正仿宋_GBK" w:eastAsia="方正仿宋_GBK" w:hAnsi="方正仿宋_GBK" w:cs="方正仿宋_GBK" w:hint="eastAsia"/>
          <w:color w:val="000000"/>
          <w:sz w:val="28"/>
          <w:szCs w:val="28"/>
          <w:lang w:val="zh-CN"/>
        </w:rPr>
        <w:t>缝壁拉毛</w:t>
      </w:r>
      <w:proofErr w:type="gramEnd"/>
      <w:r>
        <w:rPr>
          <w:rFonts w:ascii="方正仿宋_GBK" w:eastAsia="方正仿宋_GBK" w:hAnsi="方正仿宋_GBK" w:cs="方正仿宋_GBK" w:hint="eastAsia"/>
          <w:color w:val="000000"/>
          <w:sz w:val="28"/>
          <w:szCs w:val="28"/>
          <w:lang w:val="zh-CN"/>
        </w:rPr>
        <w:t>。采用电动打毛机将两侧</w:t>
      </w:r>
      <w:proofErr w:type="gramStart"/>
      <w:r>
        <w:rPr>
          <w:rFonts w:ascii="方正仿宋_GBK" w:eastAsia="方正仿宋_GBK" w:hAnsi="方正仿宋_GBK" w:cs="方正仿宋_GBK" w:hint="eastAsia"/>
          <w:color w:val="000000"/>
          <w:sz w:val="28"/>
          <w:szCs w:val="28"/>
          <w:lang w:val="zh-CN"/>
        </w:rPr>
        <w:t>缝壁打</w:t>
      </w:r>
      <w:proofErr w:type="gramEnd"/>
      <w:r>
        <w:rPr>
          <w:rFonts w:ascii="方正仿宋_GBK" w:eastAsia="方正仿宋_GBK" w:hAnsi="方正仿宋_GBK" w:cs="方正仿宋_GBK" w:hint="eastAsia"/>
          <w:color w:val="000000"/>
          <w:sz w:val="28"/>
          <w:szCs w:val="28"/>
          <w:lang w:val="zh-CN"/>
        </w:rPr>
        <w:t>毛，打毛深度保持在25mm左右。打</w:t>
      </w:r>
      <w:proofErr w:type="gramStart"/>
      <w:r>
        <w:rPr>
          <w:rFonts w:ascii="方正仿宋_GBK" w:eastAsia="方正仿宋_GBK" w:hAnsi="方正仿宋_GBK" w:cs="方正仿宋_GBK" w:hint="eastAsia"/>
          <w:color w:val="000000"/>
          <w:sz w:val="28"/>
          <w:szCs w:val="28"/>
          <w:lang w:val="zh-CN"/>
        </w:rPr>
        <w:t>毛力度</w:t>
      </w:r>
      <w:proofErr w:type="gramEnd"/>
      <w:r>
        <w:rPr>
          <w:rFonts w:ascii="方正仿宋_GBK" w:eastAsia="方正仿宋_GBK" w:hAnsi="方正仿宋_GBK" w:cs="方正仿宋_GBK" w:hint="eastAsia"/>
          <w:color w:val="000000"/>
          <w:sz w:val="28"/>
          <w:szCs w:val="28"/>
          <w:lang w:val="zh-CN"/>
        </w:rPr>
        <w:t>适中，既要保证打</w:t>
      </w:r>
      <w:proofErr w:type="gramStart"/>
      <w:r>
        <w:rPr>
          <w:rFonts w:ascii="方正仿宋_GBK" w:eastAsia="方正仿宋_GBK" w:hAnsi="方正仿宋_GBK" w:cs="方正仿宋_GBK" w:hint="eastAsia"/>
          <w:color w:val="000000"/>
          <w:sz w:val="28"/>
          <w:szCs w:val="28"/>
          <w:lang w:val="zh-CN"/>
        </w:rPr>
        <w:t>毛质量</w:t>
      </w:r>
      <w:proofErr w:type="gramEnd"/>
      <w:r>
        <w:rPr>
          <w:rFonts w:ascii="方正仿宋_GBK" w:eastAsia="方正仿宋_GBK" w:hAnsi="方正仿宋_GBK" w:cs="方正仿宋_GBK" w:hint="eastAsia"/>
          <w:color w:val="000000"/>
          <w:sz w:val="28"/>
          <w:szCs w:val="28"/>
          <w:lang w:val="zh-CN"/>
        </w:rPr>
        <w:t>又要防止损坏缝壁，打毛次数不少于两次。</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lang w:val="zh-CN"/>
        </w:rPr>
        <w:t>）吹缝。使用喷砂机、空压机或吹风机清理出缝中杂物，保证缝</w:t>
      </w:r>
      <w:proofErr w:type="gramStart"/>
      <w:r>
        <w:rPr>
          <w:rFonts w:ascii="方正仿宋_GBK" w:eastAsia="方正仿宋_GBK" w:hAnsi="方正仿宋_GBK" w:cs="方正仿宋_GBK" w:hint="eastAsia"/>
          <w:color w:val="000000"/>
          <w:sz w:val="28"/>
          <w:szCs w:val="28"/>
          <w:lang w:val="zh-CN"/>
        </w:rPr>
        <w:t>槽处于</w:t>
      </w:r>
      <w:proofErr w:type="gramEnd"/>
      <w:r>
        <w:rPr>
          <w:rFonts w:ascii="方正仿宋_GBK" w:eastAsia="方正仿宋_GBK" w:hAnsi="方正仿宋_GBK" w:cs="方正仿宋_GBK" w:hint="eastAsia"/>
          <w:color w:val="000000"/>
          <w:sz w:val="28"/>
          <w:szCs w:val="28"/>
          <w:lang w:val="zh-CN"/>
        </w:rPr>
        <w:t>清洁、干燥状态。</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lang w:val="zh-CN"/>
        </w:rPr>
        <w:t>）安装背衬条。接缝清洁完成后，应尽快安装背衬</w:t>
      </w:r>
      <w:proofErr w:type="gramStart"/>
      <w:r>
        <w:rPr>
          <w:rFonts w:ascii="方正仿宋_GBK" w:eastAsia="方正仿宋_GBK" w:hAnsi="方正仿宋_GBK" w:cs="方正仿宋_GBK" w:hint="eastAsia"/>
          <w:color w:val="000000"/>
          <w:sz w:val="28"/>
          <w:szCs w:val="28"/>
          <w:lang w:val="zh-CN"/>
        </w:rPr>
        <w:t>条并灌</w:t>
      </w:r>
      <w:proofErr w:type="gramEnd"/>
      <w:r>
        <w:rPr>
          <w:rFonts w:ascii="方正仿宋_GBK" w:eastAsia="方正仿宋_GBK" w:hAnsi="方正仿宋_GBK" w:cs="方正仿宋_GBK" w:hint="eastAsia"/>
          <w:color w:val="000000"/>
          <w:sz w:val="28"/>
          <w:szCs w:val="28"/>
          <w:lang w:val="zh-CN"/>
        </w:rPr>
        <w:t>缝，如因故须隔日安装，应在安放</w:t>
      </w:r>
      <w:proofErr w:type="gramStart"/>
      <w:r>
        <w:rPr>
          <w:rFonts w:ascii="方正仿宋_GBK" w:eastAsia="方正仿宋_GBK" w:hAnsi="方正仿宋_GBK" w:cs="方正仿宋_GBK" w:hint="eastAsia"/>
          <w:color w:val="000000"/>
          <w:sz w:val="28"/>
          <w:szCs w:val="28"/>
          <w:lang w:val="zh-CN"/>
        </w:rPr>
        <w:t>背衬条前再次</w:t>
      </w:r>
      <w:proofErr w:type="gramEnd"/>
      <w:r>
        <w:rPr>
          <w:rFonts w:ascii="方正仿宋_GBK" w:eastAsia="方正仿宋_GBK" w:hAnsi="方正仿宋_GBK" w:cs="方正仿宋_GBK" w:hint="eastAsia"/>
          <w:color w:val="000000"/>
          <w:sz w:val="28"/>
          <w:szCs w:val="28"/>
          <w:lang w:val="zh-CN"/>
        </w:rPr>
        <w:t>清洁缝槽。背衬条应选用耐候性好并且与灌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不相容、</w:t>
      </w:r>
      <w:proofErr w:type="gramStart"/>
      <w:r>
        <w:rPr>
          <w:rFonts w:ascii="方正仿宋_GBK" w:eastAsia="方正仿宋_GBK" w:hAnsi="方正仿宋_GBK" w:cs="方正仿宋_GBK" w:hint="eastAsia"/>
          <w:color w:val="000000"/>
          <w:sz w:val="28"/>
          <w:szCs w:val="28"/>
          <w:lang w:val="zh-CN"/>
        </w:rPr>
        <w:t>不</w:t>
      </w:r>
      <w:proofErr w:type="gramEnd"/>
      <w:r>
        <w:rPr>
          <w:rFonts w:ascii="方正仿宋_GBK" w:eastAsia="方正仿宋_GBK" w:hAnsi="方正仿宋_GBK" w:cs="方正仿宋_GBK" w:hint="eastAsia"/>
          <w:color w:val="000000"/>
          <w:sz w:val="28"/>
          <w:szCs w:val="28"/>
          <w:lang w:val="zh-CN"/>
        </w:rPr>
        <w:t>反应的弹性材料（如聚乙烯泡沫塑料），背衬条的宽度应</w:t>
      </w:r>
      <w:proofErr w:type="gramStart"/>
      <w:r>
        <w:rPr>
          <w:rFonts w:ascii="方正仿宋_GBK" w:eastAsia="方正仿宋_GBK" w:hAnsi="方正仿宋_GBK" w:cs="方正仿宋_GBK" w:hint="eastAsia"/>
          <w:color w:val="000000"/>
          <w:sz w:val="28"/>
          <w:szCs w:val="28"/>
          <w:lang w:val="zh-CN"/>
        </w:rPr>
        <w:t>大于缝宽</w:t>
      </w:r>
      <w:proofErr w:type="gramEnd"/>
      <w:r>
        <w:rPr>
          <w:rFonts w:ascii="方正仿宋_GBK" w:eastAsia="方正仿宋_GBK" w:hAnsi="方正仿宋_GBK" w:cs="方正仿宋_GBK" w:hint="eastAsia"/>
          <w:color w:val="000000"/>
          <w:sz w:val="28"/>
          <w:szCs w:val="28"/>
          <w:lang w:val="zh-CN"/>
        </w:rPr>
        <w:t>25 %，紧密附于缝槽内，应无漏胶点，接头搭接部分密封。</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lang w:val="zh-CN"/>
        </w:rPr>
        <w:t>）灌缝。采用专用灌缝设备，将嵌缝枪嘴以45°斜角深入槽底，确</w:t>
      </w:r>
      <w:r>
        <w:rPr>
          <w:rFonts w:ascii="方正仿宋_GBK" w:eastAsia="方正仿宋_GBK" w:hAnsi="方正仿宋_GBK" w:cs="方正仿宋_GBK" w:hint="eastAsia"/>
          <w:color w:val="000000"/>
          <w:sz w:val="28"/>
          <w:szCs w:val="28"/>
          <w:lang w:val="zh-CN"/>
        </w:rPr>
        <w:lastRenderedPageBreak/>
        <w:t>保灌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由下往上填满缝槽，且无气泡残留；灌缝时应连续</w:t>
      </w:r>
      <w:r>
        <w:rPr>
          <w:rFonts w:ascii="方正仿宋_GBK" w:eastAsia="方正仿宋_GBK" w:hAnsi="方正仿宋_GBK" w:cs="方正仿宋_GBK"/>
          <w:color w:val="000000"/>
          <w:sz w:val="28"/>
          <w:szCs w:val="28"/>
          <w:lang w:val="zh-CN"/>
        </w:rPr>
        <w:t>、一次成型，不应分次填灌</w:t>
      </w:r>
      <w:r>
        <w:rPr>
          <w:rFonts w:ascii="方正仿宋_GBK" w:eastAsia="方正仿宋_GBK" w:hAnsi="方正仿宋_GBK" w:cs="方正仿宋_GBK" w:hint="eastAsia"/>
          <w:color w:val="000000"/>
          <w:sz w:val="28"/>
          <w:szCs w:val="28"/>
          <w:lang w:val="zh-CN"/>
        </w:rPr>
        <w:t>，</w:t>
      </w:r>
      <w:proofErr w:type="gramStart"/>
      <w:r>
        <w:rPr>
          <w:rFonts w:ascii="方正仿宋_GBK" w:eastAsia="方正仿宋_GBK" w:hAnsi="方正仿宋_GBK" w:cs="方正仿宋_GBK" w:hint="eastAsia"/>
          <w:color w:val="000000"/>
          <w:sz w:val="28"/>
          <w:szCs w:val="28"/>
          <w:lang w:val="zh-CN"/>
        </w:rPr>
        <w:t>且灌缝速度</w:t>
      </w:r>
      <w:proofErr w:type="gramEnd"/>
      <w:r>
        <w:rPr>
          <w:rFonts w:ascii="方正仿宋_GBK" w:eastAsia="方正仿宋_GBK" w:hAnsi="方正仿宋_GBK" w:cs="方正仿宋_GBK" w:hint="eastAsia"/>
          <w:color w:val="000000"/>
          <w:sz w:val="28"/>
          <w:szCs w:val="28"/>
          <w:lang w:val="zh-CN"/>
        </w:rPr>
        <w:t>应均匀；灌</w:t>
      </w:r>
      <w:proofErr w:type="gramStart"/>
      <w:r>
        <w:rPr>
          <w:rFonts w:ascii="方正仿宋_GBK" w:eastAsia="方正仿宋_GBK" w:hAnsi="方正仿宋_GBK" w:cs="方正仿宋_GBK" w:hint="eastAsia"/>
          <w:color w:val="000000"/>
          <w:sz w:val="28"/>
          <w:szCs w:val="28"/>
          <w:lang w:val="zh-CN"/>
        </w:rPr>
        <w:t>缝完成</w:t>
      </w:r>
      <w:proofErr w:type="gramEnd"/>
      <w:r>
        <w:rPr>
          <w:rFonts w:ascii="方正仿宋_GBK" w:eastAsia="方正仿宋_GBK" w:hAnsi="方正仿宋_GBK" w:cs="方正仿宋_GBK" w:hint="eastAsia"/>
          <w:color w:val="000000"/>
          <w:sz w:val="28"/>
          <w:szCs w:val="28"/>
          <w:lang w:val="zh-CN"/>
        </w:rPr>
        <w:t>后，应无起泡、隆起等现象；接缝两侧板面干净，无填缝料粘污。应先灌纵向接缝，</w:t>
      </w:r>
      <w:proofErr w:type="gramStart"/>
      <w:r>
        <w:rPr>
          <w:rFonts w:ascii="方正仿宋_GBK" w:eastAsia="方正仿宋_GBK" w:hAnsi="方正仿宋_GBK" w:cs="方正仿宋_GBK" w:hint="eastAsia"/>
          <w:color w:val="000000"/>
          <w:sz w:val="28"/>
          <w:szCs w:val="28"/>
          <w:lang w:val="zh-CN"/>
        </w:rPr>
        <w:t>后灌横向</w:t>
      </w:r>
      <w:proofErr w:type="gramEnd"/>
      <w:r>
        <w:rPr>
          <w:rFonts w:ascii="方正仿宋_GBK" w:eastAsia="方正仿宋_GBK" w:hAnsi="方正仿宋_GBK" w:cs="方正仿宋_GBK" w:hint="eastAsia"/>
          <w:color w:val="000000"/>
          <w:sz w:val="28"/>
          <w:szCs w:val="28"/>
          <w:lang w:val="zh-CN"/>
        </w:rPr>
        <w:t>接缝，有倒角的接缝及刻槽道面</w:t>
      </w:r>
      <w:proofErr w:type="gramStart"/>
      <w:r>
        <w:rPr>
          <w:rFonts w:ascii="方正仿宋_GBK" w:eastAsia="方正仿宋_GBK" w:hAnsi="方正仿宋_GBK" w:cs="方正仿宋_GBK" w:hint="eastAsia"/>
          <w:color w:val="000000"/>
          <w:sz w:val="28"/>
          <w:szCs w:val="28"/>
          <w:lang w:val="zh-CN"/>
        </w:rPr>
        <w:t>与槽相垂直的</w:t>
      </w:r>
      <w:proofErr w:type="gramEnd"/>
      <w:r>
        <w:rPr>
          <w:rFonts w:ascii="方正仿宋_GBK" w:eastAsia="方正仿宋_GBK" w:hAnsi="方正仿宋_GBK" w:cs="方正仿宋_GBK" w:hint="eastAsia"/>
          <w:color w:val="000000"/>
          <w:sz w:val="28"/>
          <w:szCs w:val="28"/>
          <w:lang w:val="zh-CN"/>
        </w:rPr>
        <w:t>接缝，其填缝料表面低于面层表面的下凹值为</w:t>
      </w:r>
      <w:r>
        <w:rPr>
          <w:rFonts w:ascii="方正仿宋_GBK" w:eastAsia="方正仿宋_GBK" w:hAnsi="方正仿宋_GBK" w:cs="方正仿宋_GBK" w:hint="eastAsia"/>
          <w:color w:val="000000"/>
          <w:sz w:val="28"/>
          <w:szCs w:val="28"/>
        </w:rPr>
        <w:t>6-8mm</w:t>
      </w:r>
      <w:r>
        <w:rPr>
          <w:rFonts w:ascii="方正仿宋_GBK" w:eastAsia="方正仿宋_GBK" w:hAnsi="方正仿宋_GBK" w:cs="方正仿宋_GBK" w:hint="eastAsia"/>
          <w:color w:val="000000"/>
          <w:sz w:val="28"/>
          <w:szCs w:val="28"/>
          <w:lang w:val="zh-CN"/>
        </w:rPr>
        <w:t>，其余接缝的填缝料表面低于面层表面的下凹值为</w:t>
      </w:r>
      <w:r>
        <w:rPr>
          <w:rFonts w:ascii="方正仿宋_GBK" w:eastAsia="方正仿宋_GBK" w:hAnsi="方正仿宋_GBK" w:cs="方正仿宋_GBK" w:hint="eastAsia"/>
          <w:color w:val="000000"/>
          <w:sz w:val="28"/>
          <w:szCs w:val="28"/>
        </w:rPr>
        <w:t>2-5mm</w:t>
      </w:r>
      <w:r>
        <w:rPr>
          <w:rFonts w:ascii="方正仿宋_GBK" w:eastAsia="方正仿宋_GBK" w:hAnsi="方正仿宋_GBK" w:cs="方正仿宋_GBK" w:hint="eastAsia"/>
          <w:color w:val="000000"/>
          <w:sz w:val="28"/>
          <w:szCs w:val="28"/>
          <w:lang w:val="zh-CN"/>
        </w:rPr>
        <w:t>。上述下凹值夏季灌缝时取较小值，其余季节取较大值，灌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的宽深比为</w:t>
      </w: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。下雨或缝中有积水、有潮气时不得进行灌缝。</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lang w:val="zh-CN"/>
        </w:rPr>
        <w:t>）原则上清出多少</w:t>
      </w:r>
      <w:proofErr w:type="gramStart"/>
      <w:r>
        <w:rPr>
          <w:rFonts w:ascii="方正仿宋_GBK" w:eastAsia="方正仿宋_GBK" w:hAnsi="方正仿宋_GBK" w:cs="方正仿宋_GBK" w:hint="eastAsia"/>
          <w:color w:val="000000"/>
          <w:sz w:val="28"/>
          <w:szCs w:val="28"/>
          <w:lang w:val="zh-CN"/>
        </w:rPr>
        <w:t>缝则灌多少缝</w:t>
      </w:r>
      <w:proofErr w:type="gramEnd"/>
      <w:r>
        <w:rPr>
          <w:rFonts w:ascii="方正仿宋_GBK" w:eastAsia="方正仿宋_GBK" w:hAnsi="方正仿宋_GBK" w:cs="方正仿宋_GBK" w:hint="eastAsia"/>
          <w:color w:val="000000"/>
          <w:sz w:val="28"/>
          <w:szCs w:val="28"/>
          <w:lang w:val="zh-CN"/>
        </w:rPr>
        <w:t>，如因故须隔日灌缝，则保证灌缝前不下雨，确保不发生雨水经接缝进入道面下面。</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抹面。</w:t>
      </w:r>
      <w:proofErr w:type="gramStart"/>
      <w:r>
        <w:rPr>
          <w:rFonts w:ascii="方正仿宋_GBK" w:eastAsia="方正仿宋_GBK" w:hAnsi="方正仿宋_GBK" w:cs="方正仿宋_GBK" w:hint="eastAsia"/>
          <w:color w:val="000000"/>
          <w:sz w:val="28"/>
          <w:szCs w:val="28"/>
          <w:lang w:val="zh-CN"/>
        </w:rPr>
        <w:t>未表干前进行</w:t>
      </w:r>
      <w:proofErr w:type="gramEnd"/>
      <w:r>
        <w:rPr>
          <w:rFonts w:ascii="方正仿宋_GBK" w:eastAsia="方正仿宋_GBK" w:hAnsi="方正仿宋_GBK" w:cs="方正仿宋_GBK" w:hint="eastAsia"/>
          <w:color w:val="000000"/>
          <w:sz w:val="28"/>
          <w:szCs w:val="28"/>
          <w:lang w:val="zh-CN"/>
        </w:rPr>
        <w:t>修整，确保缝槽内不留孔隙，表面光滑。</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8</w:t>
      </w:r>
      <w:r>
        <w:rPr>
          <w:rFonts w:ascii="方正仿宋_GBK" w:eastAsia="方正仿宋_GBK" w:hAnsi="方正仿宋_GBK" w:cs="方正仿宋_GBK" w:hint="eastAsia"/>
          <w:color w:val="000000"/>
          <w:sz w:val="28"/>
          <w:szCs w:val="28"/>
          <w:lang w:val="zh-CN"/>
        </w:rPr>
        <w:t>）缝边修整和清洁，清除外溅的灌缝材料。</w:t>
      </w:r>
    </w:p>
    <w:p w:rsidR="00DF0E4A" w:rsidRDefault="008640AC">
      <w:pPr>
        <w:numPr>
          <w:ilvl w:val="255"/>
          <w:numId w:val="0"/>
        </w:num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）更换灌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后的接缝应能有效防止地表水、异物进入，并应满足以下质量要求：</w:t>
      </w:r>
    </w:p>
    <w:p w:rsidR="00DF0E4A" w:rsidRDefault="008640A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①</w:t>
      </w:r>
      <w:proofErr w:type="gramStart"/>
      <w:r>
        <w:rPr>
          <w:rFonts w:ascii="方正仿宋_GBK" w:eastAsia="方正仿宋_GBK" w:hAnsi="方正仿宋_GBK" w:cs="方正仿宋_GBK" w:hint="eastAsia"/>
          <w:color w:val="000000"/>
          <w:sz w:val="28"/>
          <w:szCs w:val="28"/>
          <w:lang w:val="zh-CN"/>
        </w:rPr>
        <w:t>与缝壁</w:t>
      </w:r>
      <w:proofErr w:type="gramEnd"/>
      <w:r>
        <w:rPr>
          <w:rFonts w:ascii="方正仿宋_GBK" w:eastAsia="方正仿宋_GBK" w:hAnsi="方正仿宋_GBK" w:cs="方正仿宋_GBK" w:hint="eastAsia"/>
          <w:color w:val="000000"/>
          <w:sz w:val="28"/>
          <w:szCs w:val="28"/>
          <w:lang w:val="zh-CN"/>
        </w:rPr>
        <w:t>粘结牢固，有弹性，</w:t>
      </w:r>
      <w:proofErr w:type="gramStart"/>
      <w:r>
        <w:rPr>
          <w:rFonts w:ascii="方正仿宋_GBK" w:eastAsia="方正仿宋_GBK" w:hAnsi="方正仿宋_GBK" w:cs="方正仿宋_GBK" w:hint="eastAsia"/>
          <w:color w:val="000000"/>
          <w:sz w:val="28"/>
          <w:szCs w:val="28"/>
          <w:lang w:val="zh-CN"/>
        </w:rPr>
        <w:t>不</w:t>
      </w:r>
      <w:proofErr w:type="gramEnd"/>
      <w:r>
        <w:rPr>
          <w:rFonts w:ascii="方正仿宋_GBK" w:eastAsia="方正仿宋_GBK" w:hAnsi="方正仿宋_GBK" w:cs="方正仿宋_GBK" w:hint="eastAsia"/>
          <w:color w:val="000000"/>
          <w:sz w:val="28"/>
          <w:szCs w:val="28"/>
          <w:lang w:val="zh-CN"/>
        </w:rPr>
        <w:t>挤出，没有脱开、开裂现象；</w:t>
      </w:r>
    </w:p>
    <w:p w:rsidR="00DF0E4A" w:rsidRDefault="008640A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②</w:t>
      </w:r>
      <w:proofErr w:type="gramStart"/>
      <w:r>
        <w:rPr>
          <w:rFonts w:ascii="方正仿宋_GBK" w:eastAsia="方正仿宋_GBK" w:hAnsi="方正仿宋_GBK" w:cs="方正仿宋_GBK" w:hint="eastAsia"/>
          <w:color w:val="010101"/>
          <w:sz w:val="28"/>
          <w:szCs w:val="28"/>
          <w:lang w:val="zh-CN"/>
        </w:rPr>
        <w:t>不</w:t>
      </w:r>
      <w:proofErr w:type="gramEnd"/>
      <w:r>
        <w:rPr>
          <w:rFonts w:ascii="方正仿宋_GBK" w:eastAsia="方正仿宋_GBK" w:hAnsi="方正仿宋_GBK" w:cs="方正仿宋_GBK" w:hint="eastAsia"/>
          <w:color w:val="010101"/>
          <w:sz w:val="28"/>
          <w:szCs w:val="28"/>
          <w:lang w:val="zh-CN"/>
        </w:rPr>
        <w:t>起泡、</w:t>
      </w:r>
      <w:proofErr w:type="gramStart"/>
      <w:r>
        <w:rPr>
          <w:rFonts w:ascii="方正仿宋_GBK" w:eastAsia="方正仿宋_GBK" w:hAnsi="方正仿宋_GBK" w:cs="方正仿宋_GBK" w:hint="eastAsia"/>
          <w:color w:val="010101"/>
          <w:sz w:val="28"/>
          <w:szCs w:val="28"/>
          <w:lang w:val="zh-CN"/>
        </w:rPr>
        <w:t>不</w:t>
      </w:r>
      <w:proofErr w:type="gramEnd"/>
      <w:r>
        <w:rPr>
          <w:rFonts w:ascii="方正仿宋_GBK" w:eastAsia="方正仿宋_GBK" w:hAnsi="方正仿宋_GBK" w:cs="方正仿宋_GBK" w:hint="eastAsia"/>
          <w:color w:val="010101"/>
          <w:sz w:val="28"/>
          <w:szCs w:val="28"/>
          <w:lang w:val="zh-CN"/>
        </w:rPr>
        <w:t>溢</w:t>
      </w:r>
      <w:r>
        <w:rPr>
          <w:rFonts w:ascii="方正仿宋_GBK" w:eastAsia="方正仿宋_GBK" w:hAnsi="方正仿宋_GBK" w:cs="方正仿宋_GBK" w:hint="eastAsia"/>
          <w:color w:val="000000"/>
          <w:sz w:val="28"/>
          <w:szCs w:val="28"/>
          <w:lang w:val="zh-CN"/>
        </w:rPr>
        <w:t>油</w:t>
      </w:r>
      <w:r>
        <w:rPr>
          <w:rFonts w:ascii="方正仿宋_GBK" w:eastAsia="方正仿宋_GBK" w:hAnsi="方正仿宋_GBK" w:cs="方正仿宋_GBK" w:hint="eastAsia"/>
          <w:color w:val="010101"/>
          <w:sz w:val="28"/>
          <w:szCs w:val="28"/>
          <w:lang w:val="zh-CN"/>
        </w:rPr>
        <w:t>、颜色均匀，填缝料饱满、密实、</w:t>
      </w:r>
      <w:proofErr w:type="gramStart"/>
      <w:r>
        <w:rPr>
          <w:rFonts w:ascii="方正仿宋_GBK" w:eastAsia="方正仿宋_GBK" w:hAnsi="方正仿宋_GBK" w:cs="方正仿宋_GBK" w:hint="eastAsia"/>
          <w:color w:val="010101"/>
          <w:sz w:val="28"/>
          <w:szCs w:val="28"/>
          <w:lang w:val="zh-CN"/>
        </w:rPr>
        <w:t>缝面整齐</w:t>
      </w:r>
      <w:proofErr w:type="gramEnd"/>
      <w:r>
        <w:rPr>
          <w:rFonts w:ascii="方正仿宋_GBK" w:eastAsia="方正仿宋_GBK" w:hAnsi="方正仿宋_GBK" w:cs="方正仿宋_GBK" w:hint="eastAsia"/>
          <w:color w:val="010101"/>
          <w:sz w:val="28"/>
          <w:szCs w:val="28"/>
          <w:lang w:val="zh-CN"/>
        </w:rPr>
        <w:t>、手感软硬均匀一致；接缝两侧板面干净，</w:t>
      </w:r>
      <w:r>
        <w:rPr>
          <w:rFonts w:ascii="方正仿宋_GBK" w:eastAsia="方正仿宋_GBK" w:hAnsi="方正仿宋_GBK" w:cs="方正仿宋_GBK" w:hint="eastAsia"/>
          <w:color w:val="000000"/>
          <w:sz w:val="28"/>
          <w:szCs w:val="28"/>
          <w:lang w:val="zh-CN"/>
        </w:rPr>
        <w:t>无</w:t>
      </w:r>
      <w:r>
        <w:rPr>
          <w:rFonts w:ascii="方正仿宋_GBK" w:eastAsia="方正仿宋_GBK" w:hAnsi="方正仿宋_GBK" w:cs="方正仿宋_GBK" w:hint="eastAsia"/>
          <w:color w:val="010101"/>
          <w:sz w:val="28"/>
          <w:szCs w:val="28"/>
          <w:lang w:val="zh-CN"/>
        </w:rPr>
        <w:t>填缝料</w:t>
      </w:r>
      <w:proofErr w:type="gramStart"/>
      <w:r>
        <w:rPr>
          <w:rFonts w:ascii="方正仿宋_GBK" w:eastAsia="方正仿宋_GBK" w:hAnsi="方正仿宋_GBK" w:cs="方正仿宋_GBK" w:hint="eastAsia"/>
          <w:color w:val="000000"/>
          <w:sz w:val="28"/>
          <w:szCs w:val="28"/>
          <w:lang w:val="zh-CN"/>
        </w:rPr>
        <w:t>沾</w:t>
      </w:r>
      <w:r>
        <w:rPr>
          <w:rFonts w:ascii="方正仿宋_GBK" w:eastAsia="方正仿宋_GBK" w:hAnsi="方正仿宋_GBK" w:cs="方正仿宋_GBK" w:hint="eastAsia"/>
          <w:color w:val="010101"/>
          <w:sz w:val="28"/>
          <w:szCs w:val="28"/>
          <w:lang w:val="zh-CN"/>
        </w:rPr>
        <w:t>污</w:t>
      </w:r>
      <w:proofErr w:type="gramEnd"/>
      <w:r>
        <w:rPr>
          <w:rFonts w:ascii="方正仿宋_GBK" w:eastAsia="方正仿宋_GBK" w:hAnsi="方正仿宋_GBK" w:cs="方正仿宋_GBK" w:hint="eastAsia"/>
          <w:color w:val="000000"/>
          <w:sz w:val="28"/>
          <w:szCs w:val="28"/>
          <w:lang w:val="zh-CN"/>
        </w:rPr>
        <w:t>。</w:t>
      </w:r>
    </w:p>
    <w:p w:rsidR="00DF0E4A" w:rsidRDefault="008640AC">
      <w:pPr>
        <w:spacing w:line="520" w:lineRule="exact"/>
        <w:rPr>
          <w:rFonts w:ascii="仿宋" w:eastAsia="仿宋" w:hAnsi="仿宋"/>
          <w:b/>
          <w:bCs/>
          <w:color w:val="000000"/>
          <w:kern w:val="0"/>
          <w:sz w:val="28"/>
          <w:szCs w:val="28"/>
          <w:lang w:val="zh-CN"/>
        </w:rPr>
      </w:pPr>
      <w:r>
        <w:rPr>
          <w:rFonts w:ascii="方正仿宋_GBK" w:eastAsia="方正仿宋_GBK" w:hAnsi="方正仿宋_GBK" w:cs="方正仿宋_GBK" w:hint="eastAsia"/>
          <w:b/>
          <w:bCs/>
          <w:color w:val="000000"/>
          <w:sz w:val="28"/>
          <w:szCs w:val="28"/>
        </w:rPr>
        <w:t>二、</w:t>
      </w:r>
      <w:r>
        <w:rPr>
          <w:rFonts w:ascii="方正仿宋_GBK" w:eastAsia="方正仿宋_GBK" w:hAnsi="方正仿宋_GBK" w:cs="方正仿宋_GBK" w:hint="eastAsia"/>
          <w:b/>
          <w:bCs/>
          <w:color w:val="000000"/>
          <w:sz w:val="28"/>
          <w:szCs w:val="28"/>
          <w:lang w:val="zh-CN"/>
        </w:rPr>
        <w:t>灌</w:t>
      </w:r>
      <w:proofErr w:type="gramStart"/>
      <w:r>
        <w:rPr>
          <w:rFonts w:ascii="方正仿宋_GBK" w:eastAsia="方正仿宋_GBK" w:hAnsi="方正仿宋_GBK" w:cs="方正仿宋_GBK" w:hint="eastAsia"/>
          <w:b/>
          <w:bCs/>
          <w:color w:val="000000"/>
          <w:sz w:val="28"/>
          <w:szCs w:val="28"/>
          <w:lang w:val="zh-CN"/>
        </w:rPr>
        <w:t>缝材料</w:t>
      </w:r>
      <w:proofErr w:type="gramEnd"/>
      <w:r>
        <w:rPr>
          <w:rFonts w:ascii="方正仿宋_GBK" w:eastAsia="方正仿宋_GBK" w:hAnsi="方正仿宋_GBK" w:cs="方正仿宋_GBK" w:hint="eastAsia"/>
          <w:b/>
          <w:bCs/>
          <w:color w:val="000000"/>
          <w:sz w:val="28"/>
          <w:szCs w:val="28"/>
          <w:lang w:val="zh-CN"/>
        </w:rPr>
        <w:t>的性能要求</w:t>
      </w:r>
    </w:p>
    <w:p w:rsidR="00DF0E4A" w:rsidRDefault="008640A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lang w:val="zh-CN"/>
        </w:rPr>
        <w:t>）本次道面嵌缝</w:t>
      </w:r>
      <w:proofErr w:type="gramStart"/>
      <w:r>
        <w:rPr>
          <w:rFonts w:ascii="方正仿宋_GBK" w:eastAsia="方正仿宋_GBK" w:hAnsi="方正仿宋_GBK" w:cs="方正仿宋_GBK" w:hint="eastAsia"/>
          <w:color w:val="000000"/>
          <w:sz w:val="28"/>
          <w:szCs w:val="28"/>
          <w:lang w:val="zh-CN"/>
        </w:rPr>
        <w:t>料维护为旧缝</w:t>
      </w:r>
      <w:proofErr w:type="gramEnd"/>
      <w:r>
        <w:rPr>
          <w:rFonts w:ascii="方正仿宋_GBK" w:eastAsia="方正仿宋_GBK" w:hAnsi="方正仿宋_GBK" w:cs="方正仿宋_GBK" w:hint="eastAsia"/>
          <w:color w:val="000000"/>
          <w:sz w:val="28"/>
          <w:szCs w:val="28"/>
          <w:lang w:val="zh-CN"/>
        </w:rPr>
        <w:t>嵌缝料更新，采用</w:t>
      </w:r>
      <w:proofErr w:type="gramStart"/>
      <w:r>
        <w:rPr>
          <w:rFonts w:ascii="方正仿宋_GBK" w:eastAsia="方正仿宋_GBK" w:hAnsi="方正仿宋_GBK" w:cs="方正仿宋_GBK" w:hint="eastAsia"/>
          <w:color w:val="000000"/>
          <w:sz w:val="28"/>
          <w:szCs w:val="28"/>
          <w:lang w:val="zh-CN"/>
        </w:rPr>
        <w:t>硅酮类灌缝</w:t>
      </w:r>
      <w:proofErr w:type="gramEnd"/>
      <w:r>
        <w:rPr>
          <w:rFonts w:ascii="方正仿宋_GBK" w:eastAsia="方正仿宋_GBK" w:hAnsi="方正仿宋_GBK" w:cs="方正仿宋_GBK" w:hint="eastAsia"/>
          <w:color w:val="000000"/>
          <w:sz w:val="28"/>
          <w:szCs w:val="28"/>
          <w:lang w:val="zh-CN"/>
        </w:rPr>
        <w:t>材料，其各项指标应满足以下技术要求：</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230"/>
        <w:gridCol w:w="3631"/>
      </w:tblGrid>
      <w:tr w:rsidR="00DF0E4A">
        <w:trPr>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测试项目</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proofErr w:type="gramStart"/>
            <w:r>
              <w:rPr>
                <w:rFonts w:ascii="方正仿宋_GBK" w:eastAsia="方正仿宋_GBK" w:hAnsi="方正仿宋_GBK" w:cs="方正仿宋_GBK" w:hint="eastAsia"/>
                <w:color w:val="000000"/>
                <w:sz w:val="28"/>
                <w:szCs w:val="28"/>
                <w:lang w:val="zh-CN"/>
              </w:rPr>
              <w:t>自流平</w:t>
            </w:r>
            <w:proofErr w:type="gramEnd"/>
            <w:r>
              <w:rPr>
                <w:rFonts w:ascii="方正仿宋_GBK" w:eastAsia="方正仿宋_GBK" w:hAnsi="方正仿宋_GBK" w:cs="方正仿宋_GBK" w:hint="eastAsia"/>
                <w:color w:val="000000"/>
                <w:sz w:val="28"/>
                <w:szCs w:val="28"/>
                <w:lang w:val="zh-CN"/>
              </w:rPr>
              <w:t>型</w:t>
            </w:r>
          </w:p>
        </w:tc>
      </w:tr>
      <w:tr w:rsidR="00DF0E4A">
        <w:trPr>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proofErr w:type="gramStart"/>
            <w:r>
              <w:rPr>
                <w:rFonts w:ascii="方正仿宋_GBK" w:eastAsia="方正仿宋_GBK" w:hAnsi="方正仿宋_GBK" w:cs="方正仿宋_GBK" w:hint="eastAsia"/>
                <w:color w:val="000000"/>
                <w:sz w:val="28"/>
                <w:szCs w:val="28"/>
                <w:lang w:val="zh-CN"/>
              </w:rPr>
              <w:t>表干时间</w:t>
            </w:r>
            <w:proofErr w:type="gramEnd"/>
            <w:r>
              <w:rPr>
                <w:rFonts w:ascii="方正仿宋_GBK" w:eastAsia="方正仿宋_GBK" w:hAnsi="方正仿宋_GBK" w:cs="方正仿宋_GBK" w:hint="eastAsia"/>
                <w:color w:val="000000"/>
                <w:sz w:val="28"/>
                <w:szCs w:val="28"/>
                <w:lang w:val="zh-CN"/>
              </w:rPr>
              <w:t>（min）</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90</w:t>
            </w:r>
          </w:p>
        </w:tc>
      </w:tr>
      <w:tr w:rsidR="00DF0E4A">
        <w:trPr>
          <w:trHeight w:val="104"/>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质量损失率（%）</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5</w:t>
            </w:r>
          </w:p>
        </w:tc>
      </w:tr>
      <w:tr w:rsidR="00DF0E4A">
        <w:trPr>
          <w:trHeight w:hRule="exact" w:val="438"/>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lastRenderedPageBreak/>
              <w:t>失粘（固化）时间（h）</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8</w:t>
            </w:r>
          </w:p>
        </w:tc>
      </w:tr>
      <w:tr w:rsidR="00DF0E4A">
        <w:trPr>
          <w:trHeight w:hRule="exact" w:val="463"/>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流动度（mm）</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0</w:t>
            </w:r>
          </w:p>
        </w:tc>
      </w:tr>
      <w:tr w:rsidR="00DF0E4A">
        <w:trPr>
          <w:trHeight w:hRule="exact" w:val="464"/>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弹性（复原）率（%）</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80</w:t>
            </w:r>
          </w:p>
        </w:tc>
      </w:tr>
      <w:tr w:rsidR="00DF0E4A">
        <w:trPr>
          <w:jc w:val="center"/>
        </w:trPr>
        <w:tc>
          <w:tcPr>
            <w:tcW w:w="1492" w:type="dxa"/>
            <w:vMerge w:val="restart"/>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拉伸模量</w:t>
            </w:r>
            <w:r>
              <w:rPr>
                <w:rFonts w:ascii="方正仿宋_GBK" w:eastAsia="方正仿宋_GBK" w:hAnsi="方正仿宋_GBK" w:cs="方正仿宋_GBK" w:hint="eastAsia"/>
                <w:color w:val="000000"/>
                <w:sz w:val="24"/>
                <w:lang w:val="zh-CN"/>
              </w:rPr>
              <w:t>（+100 %）</w:t>
            </w: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温度条件：20℃</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0.1</w:t>
            </w:r>
          </w:p>
        </w:tc>
      </w:tr>
      <w:tr w:rsidR="00DF0E4A">
        <w:trPr>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温度条件：-20℃</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0.1</w:t>
            </w:r>
          </w:p>
        </w:tc>
      </w:tr>
      <w:tr w:rsidR="00DF0E4A">
        <w:trPr>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拉伸量（温度条件-10℃，mm）</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100</w:t>
            </w:r>
          </w:p>
        </w:tc>
      </w:tr>
      <w:tr w:rsidR="00DF0E4A">
        <w:trPr>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延伸性（%）</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600</w:t>
            </w:r>
          </w:p>
        </w:tc>
      </w:tr>
      <w:tr w:rsidR="00DF0E4A">
        <w:trPr>
          <w:jc w:val="center"/>
        </w:trPr>
        <w:tc>
          <w:tcPr>
            <w:tcW w:w="5722" w:type="dxa"/>
            <w:gridSpan w:val="2"/>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与混凝土粘结面积</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粘结丧失面积不大于20 %，胶体内聚有局部破坏</w:t>
            </w:r>
          </w:p>
        </w:tc>
      </w:tr>
      <w:tr w:rsidR="00DF0E4A">
        <w:trPr>
          <w:trHeight w:val="544"/>
          <w:jc w:val="center"/>
        </w:trPr>
        <w:tc>
          <w:tcPr>
            <w:tcW w:w="1492" w:type="dxa"/>
            <w:vMerge w:val="restart"/>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拉伸强度（MPa）</w:t>
            </w: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无处理</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0.15</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热老化（80℃，168 h）</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0.2</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紫外线（300 W，168 h，41℃）</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0.2</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浸水（4 d）</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0.15</w:t>
            </w:r>
          </w:p>
        </w:tc>
      </w:tr>
      <w:tr w:rsidR="00DF0E4A">
        <w:trPr>
          <w:trHeight w:val="544"/>
          <w:jc w:val="center"/>
        </w:trPr>
        <w:tc>
          <w:tcPr>
            <w:tcW w:w="1492" w:type="dxa"/>
            <w:vMerge w:val="restart"/>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伸长率（%）</w:t>
            </w: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无处理</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800</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热老化（80℃，168 h）</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700</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center"/>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紫外线（300 W，168 h，41℃）</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700</w:t>
            </w:r>
          </w:p>
        </w:tc>
      </w:tr>
      <w:tr w:rsidR="00DF0E4A">
        <w:trPr>
          <w:trHeight w:val="544"/>
          <w:jc w:val="center"/>
        </w:trPr>
        <w:tc>
          <w:tcPr>
            <w:tcW w:w="1492" w:type="dxa"/>
            <w:vMerge/>
            <w:shd w:val="clear" w:color="auto" w:fill="auto"/>
            <w:vAlign w:val="center"/>
          </w:tcPr>
          <w:p w:rsidR="00DF0E4A" w:rsidRDefault="00DF0E4A">
            <w:pPr>
              <w:spacing w:line="400" w:lineRule="exact"/>
              <w:ind w:firstLine="643"/>
              <w:jc w:val="left"/>
              <w:rPr>
                <w:rFonts w:ascii="方正仿宋_GBK" w:eastAsia="方正仿宋_GBK" w:hAnsi="方正仿宋_GBK" w:cs="方正仿宋_GBK"/>
                <w:color w:val="000000"/>
                <w:sz w:val="28"/>
                <w:szCs w:val="28"/>
                <w:lang w:val="zh-CN"/>
              </w:rPr>
            </w:pPr>
          </w:p>
        </w:tc>
        <w:tc>
          <w:tcPr>
            <w:tcW w:w="4230" w:type="dxa"/>
            <w:shd w:val="clear" w:color="auto" w:fill="auto"/>
            <w:vAlign w:val="center"/>
          </w:tcPr>
          <w:p w:rsidR="00DF0E4A" w:rsidRDefault="008640AC">
            <w:pPr>
              <w:spacing w:line="400" w:lineRule="exact"/>
              <w:ind w:firstLine="643"/>
              <w:jc w:val="left"/>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浸水（4 d）</w:t>
            </w:r>
          </w:p>
        </w:tc>
        <w:tc>
          <w:tcPr>
            <w:tcW w:w="3631" w:type="dxa"/>
            <w:shd w:val="clear" w:color="auto" w:fill="auto"/>
            <w:vAlign w:val="center"/>
          </w:tcPr>
          <w:p w:rsidR="00DF0E4A" w:rsidRDefault="008640AC">
            <w:pPr>
              <w:spacing w:line="400" w:lineRule="exact"/>
              <w:jc w:val="center"/>
              <w:rPr>
                <w:rFonts w:ascii="方正仿宋_GBK" w:eastAsia="方正仿宋_GBK" w:hAnsi="方正仿宋_GBK" w:cs="方正仿宋_GBK"/>
                <w:color w:val="000000"/>
                <w:sz w:val="28"/>
                <w:szCs w:val="28"/>
                <w:lang w:val="zh-CN"/>
              </w:rPr>
            </w:pPr>
            <w:r>
              <w:rPr>
                <w:rFonts w:ascii="仿宋" w:eastAsia="仿宋" w:hAnsi="仿宋" w:hint="eastAsia"/>
                <w:color w:val="000000"/>
                <w:sz w:val="28"/>
                <w:szCs w:val="28"/>
                <w:lang w:val="zh-CN"/>
              </w:rPr>
              <w:t>≥</w:t>
            </w:r>
            <w:r>
              <w:rPr>
                <w:rFonts w:ascii="方正仿宋_GBK" w:eastAsia="方正仿宋_GBK" w:hAnsi="方正仿宋_GBK" w:cs="方正仿宋_GBK" w:hint="eastAsia"/>
                <w:color w:val="000000"/>
                <w:sz w:val="28"/>
                <w:szCs w:val="28"/>
                <w:lang w:val="zh-CN"/>
              </w:rPr>
              <w:t>600</w:t>
            </w:r>
          </w:p>
        </w:tc>
      </w:tr>
    </w:tbl>
    <w:p w:rsidR="00DF0E4A" w:rsidRDefault="008640AC">
      <w:pPr>
        <w:spacing w:line="520" w:lineRule="exact"/>
        <w:rPr>
          <w:rFonts w:ascii="仿宋" w:eastAsia="仿宋" w:hAnsi="仿宋"/>
          <w:color w:val="000000"/>
          <w:sz w:val="28"/>
          <w:szCs w:val="28"/>
        </w:rPr>
      </w:pPr>
      <w:r>
        <w:rPr>
          <w:rFonts w:ascii="仿宋" w:eastAsia="仿宋" w:hAnsi="仿宋" w:hint="eastAsia"/>
          <w:b/>
          <w:bCs/>
          <w:color w:val="000000"/>
          <w:sz w:val="28"/>
          <w:szCs w:val="28"/>
          <w:lang w:val="zh-CN"/>
        </w:rPr>
        <w:t>注：</w:t>
      </w:r>
      <w:r>
        <w:rPr>
          <w:rFonts w:ascii="仿宋" w:eastAsia="仿宋" w:hAnsi="仿宋" w:hint="eastAsia"/>
          <w:color w:val="000000"/>
          <w:sz w:val="28"/>
          <w:szCs w:val="28"/>
          <w:lang w:val="zh-CN"/>
        </w:rPr>
        <w:t>硅酮</w:t>
      </w:r>
      <w:proofErr w:type="gramStart"/>
      <w:r>
        <w:rPr>
          <w:rFonts w:ascii="仿宋" w:eastAsia="仿宋" w:hAnsi="仿宋" w:hint="eastAsia"/>
          <w:color w:val="000000"/>
          <w:sz w:val="28"/>
          <w:szCs w:val="28"/>
          <w:lang w:val="zh-CN"/>
        </w:rPr>
        <w:t>类灌缝材料</w:t>
      </w:r>
      <w:proofErr w:type="gramEnd"/>
      <w:r>
        <w:rPr>
          <w:rFonts w:ascii="仿宋" w:eastAsia="仿宋" w:hAnsi="仿宋" w:hint="eastAsia"/>
          <w:color w:val="000000"/>
          <w:sz w:val="28"/>
          <w:szCs w:val="28"/>
        </w:rPr>
        <w:t>技术要求参照《水泥混凝土路面嵌缝密封材料》。</w:t>
      </w:r>
    </w:p>
    <w:p w:rsidR="00DF0E4A" w:rsidRDefault="008640A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（2）比选响应人应委托第三</w:t>
      </w:r>
      <w:proofErr w:type="gramStart"/>
      <w:r>
        <w:rPr>
          <w:rFonts w:ascii="方正仿宋_GBK" w:eastAsia="方正仿宋_GBK" w:hAnsi="方正仿宋_GBK" w:cs="方正仿宋_GBK" w:hint="eastAsia"/>
          <w:color w:val="000000"/>
          <w:sz w:val="28"/>
          <w:szCs w:val="28"/>
        </w:rPr>
        <w:t>方专业</w:t>
      </w:r>
      <w:proofErr w:type="gramEnd"/>
      <w:r>
        <w:rPr>
          <w:rFonts w:ascii="方正仿宋_GBK" w:eastAsia="方正仿宋_GBK" w:hAnsi="方正仿宋_GBK" w:cs="方正仿宋_GBK" w:hint="eastAsia"/>
          <w:color w:val="000000"/>
          <w:sz w:val="28"/>
          <w:szCs w:val="28"/>
        </w:rPr>
        <w:t>检测单位应按《建筑密封材料试验方法》规定的试验方法进行</w:t>
      </w:r>
      <w:r>
        <w:rPr>
          <w:rFonts w:ascii="方正仿宋_GBK" w:eastAsia="方正仿宋_GBK" w:hAnsi="方正仿宋_GBK" w:cs="方正仿宋_GBK" w:hint="eastAsia"/>
          <w:color w:val="000000"/>
          <w:sz w:val="28"/>
          <w:szCs w:val="28"/>
          <w:lang w:val="zh-CN"/>
        </w:rPr>
        <w:t>拟使用</w:t>
      </w:r>
      <w:r>
        <w:rPr>
          <w:rFonts w:ascii="方正仿宋_GBK" w:eastAsia="方正仿宋_GBK" w:hAnsi="方正仿宋_GBK" w:cs="方正仿宋_GBK" w:hint="eastAsia"/>
          <w:color w:val="000000"/>
          <w:sz w:val="28"/>
          <w:szCs w:val="28"/>
        </w:rPr>
        <w:t>灌</w:t>
      </w:r>
      <w:proofErr w:type="gramStart"/>
      <w:r>
        <w:rPr>
          <w:rFonts w:ascii="方正仿宋_GBK" w:eastAsia="方正仿宋_GBK" w:hAnsi="方正仿宋_GBK" w:cs="方正仿宋_GBK" w:hint="eastAsia"/>
          <w:color w:val="000000"/>
          <w:sz w:val="28"/>
          <w:szCs w:val="28"/>
        </w:rPr>
        <w:t>缝材料</w:t>
      </w:r>
      <w:proofErr w:type="gramEnd"/>
      <w:r>
        <w:rPr>
          <w:rFonts w:ascii="方正仿宋_GBK" w:eastAsia="方正仿宋_GBK" w:hAnsi="方正仿宋_GBK" w:cs="方正仿宋_GBK" w:hint="eastAsia"/>
          <w:color w:val="000000"/>
          <w:sz w:val="28"/>
          <w:szCs w:val="28"/>
        </w:rPr>
        <w:t>的性能测试，并提供检测单位</w:t>
      </w:r>
      <w:r>
        <w:rPr>
          <w:rFonts w:ascii="方正仿宋_GBK" w:eastAsia="方正仿宋_GBK" w:hAnsi="方正仿宋_GBK" w:cs="方正仿宋_GBK" w:hint="eastAsia"/>
          <w:color w:val="000000"/>
          <w:sz w:val="28"/>
          <w:szCs w:val="28"/>
          <w:lang w:val="zh-CN"/>
        </w:rPr>
        <w:t>检测报告以及灌</w:t>
      </w:r>
      <w:proofErr w:type="gramStart"/>
      <w:r>
        <w:rPr>
          <w:rFonts w:ascii="方正仿宋_GBK" w:eastAsia="方正仿宋_GBK" w:hAnsi="方正仿宋_GBK" w:cs="方正仿宋_GBK" w:hint="eastAsia"/>
          <w:color w:val="000000"/>
          <w:sz w:val="28"/>
          <w:szCs w:val="28"/>
          <w:lang w:val="zh-CN"/>
        </w:rPr>
        <w:t>缝材料</w:t>
      </w:r>
      <w:proofErr w:type="gramEnd"/>
      <w:r>
        <w:rPr>
          <w:rFonts w:ascii="方正仿宋_GBK" w:eastAsia="方正仿宋_GBK" w:hAnsi="方正仿宋_GBK" w:cs="方正仿宋_GBK" w:hint="eastAsia"/>
          <w:color w:val="000000"/>
          <w:sz w:val="28"/>
          <w:szCs w:val="28"/>
          <w:lang w:val="zh-CN"/>
        </w:rPr>
        <w:t>的生产厂家名称、品牌、合格证等。</w:t>
      </w:r>
    </w:p>
    <w:p w:rsidR="00DF0E4A" w:rsidRDefault="00DF0E4A">
      <w:pPr>
        <w:pStyle w:val="3"/>
        <w:rPr>
          <w:rFonts w:ascii="仿宋" w:eastAsia="仿宋" w:hAnsi="仿宋" w:cs="仿宋"/>
          <w:b w:val="0"/>
          <w:bCs w:val="0"/>
          <w:color w:val="auto"/>
          <w:lang w:val="en-US"/>
        </w:rPr>
      </w:pPr>
    </w:p>
    <w:p w:rsidR="00DF0E4A" w:rsidRDefault="00DF0E4A">
      <w:pPr>
        <w:rPr>
          <w:rFonts w:ascii="仿宋" w:eastAsia="仿宋" w:hAnsi="仿宋" w:cs="仿宋"/>
          <w:kern w:val="0"/>
          <w:sz w:val="28"/>
          <w:szCs w:val="28"/>
        </w:rPr>
      </w:pPr>
    </w:p>
    <w:p w:rsidR="00DF0E4A" w:rsidRDefault="00DF0E4A">
      <w:pPr>
        <w:rPr>
          <w:rFonts w:ascii="仿宋" w:eastAsia="仿宋" w:hAnsi="仿宋" w:cs="仿宋"/>
          <w:kern w:val="0"/>
          <w:sz w:val="28"/>
          <w:szCs w:val="28"/>
        </w:rPr>
      </w:pPr>
    </w:p>
    <w:p w:rsidR="00DF0E4A" w:rsidRDefault="00DF0E4A">
      <w:pPr>
        <w:pStyle w:val="3"/>
        <w:rPr>
          <w:rFonts w:ascii="仿宋" w:eastAsia="仿宋" w:hAnsi="仿宋" w:cs="仿宋"/>
          <w:b w:val="0"/>
          <w:bCs w:val="0"/>
          <w:color w:val="auto"/>
          <w:lang w:val="en-US"/>
        </w:rPr>
      </w:pPr>
    </w:p>
    <w:p w:rsidR="00DF0E4A" w:rsidRDefault="00DF0E4A">
      <w:pPr>
        <w:rPr>
          <w:rFonts w:ascii="仿宋" w:eastAsia="仿宋" w:hAnsi="仿宋" w:cs="仿宋"/>
          <w:kern w:val="0"/>
          <w:sz w:val="28"/>
          <w:szCs w:val="28"/>
        </w:rPr>
      </w:pPr>
    </w:p>
    <w:p w:rsidR="00DF0E4A" w:rsidRDefault="008640AC">
      <w:pPr>
        <w:rPr>
          <w:rFonts w:ascii="仿宋_GB2312" w:eastAsia="仿宋_GB2312" w:hAnsi="仿宋_GB2312"/>
          <w:b/>
          <w:bCs/>
          <w:sz w:val="28"/>
          <w:szCs w:val="28"/>
        </w:rPr>
      </w:pPr>
      <w:bookmarkStart w:id="1" w:name="_Toc7127890"/>
      <w:r>
        <w:rPr>
          <w:rFonts w:ascii="仿宋_GB2312" w:eastAsia="仿宋_GB2312" w:hAnsi="仿宋_GB2312" w:hint="eastAsia"/>
          <w:b/>
          <w:bCs/>
          <w:sz w:val="28"/>
          <w:szCs w:val="28"/>
        </w:rPr>
        <w:lastRenderedPageBreak/>
        <w:t>附件2：</w:t>
      </w: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8640AC">
      <w:pPr>
        <w:pStyle w:val="2"/>
        <w:jc w:val="center"/>
        <w:rPr>
          <w:rFonts w:asciiTheme="minorEastAsia" w:eastAsiaTheme="minorEastAsia" w:hAnsiTheme="minorEastAsia"/>
          <w:b/>
          <w:bCs/>
          <w:szCs w:val="32"/>
        </w:rPr>
        <w:sectPr w:rsidR="00DF0E4A">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资 质 部 分</w:t>
      </w:r>
      <w:bookmarkEnd w:id="1"/>
    </w:p>
    <w:p w:rsidR="00DF0E4A" w:rsidRDefault="008640AC">
      <w:pPr>
        <w:jc w:val="center"/>
        <w:rPr>
          <w:rFonts w:ascii="宋体" w:hAnsi="宋体"/>
          <w:b/>
          <w:sz w:val="28"/>
          <w:szCs w:val="28"/>
        </w:rPr>
      </w:pPr>
      <w:r>
        <w:rPr>
          <w:rFonts w:ascii="宋体" w:hAnsi="宋体" w:hint="eastAsia"/>
          <w:b/>
          <w:sz w:val="28"/>
          <w:szCs w:val="28"/>
        </w:rPr>
        <w:lastRenderedPageBreak/>
        <w:t>1、法定代表人身份证明</w:t>
      </w:r>
    </w:p>
    <w:p w:rsidR="00DF0E4A" w:rsidRDefault="00DF0E4A"/>
    <w:p w:rsidR="00DF0E4A" w:rsidRDefault="008640A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F0E4A" w:rsidRDefault="00DF0E4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F0E4A" w:rsidRDefault="008640A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F0E4A" w:rsidRDefault="00DF0E4A">
      <w:pPr>
        <w:autoSpaceDE w:val="0"/>
        <w:autoSpaceDN w:val="0"/>
        <w:adjustRightInd w:val="0"/>
        <w:snapToGrid w:val="0"/>
        <w:spacing w:line="360" w:lineRule="auto"/>
        <w:jc w:val="left"/>
        <w:rPr>
          <w:rFonts w:ascii="仿宋" w:eastAsia="仿宋" w:hAnsi="仿宋"/>
          <w:kern w:val="0"/>
          <w:sz w:val="28"/>
          <w:szCs w:val="28"/>
        </w:rPr>
      </w:pPr>
    </w:p>
    <w:p w:rsidR="00DF0E4A" w:rsidRDefault="00DF0E4A">
      <w:pPr>
        <w:autoSpaceDE w:val="0"/>
        <w:autoSpaceDN w:val="0"/>
        <w:adjustRightInd w:val="0"/>
        <w:snapToGrid w:val="0"/>
        <w:spacing w:line="360" w:lineRule="auto"/>
        <w:jc w:val="left"/>
        <w:rPr>
          <w:rFonts w:ascii="仿宋" w:eastAsia="仿宋" w:hAnsi="仿宋"/>
          <w:kern w:val="0"/>
          <w:sz w:val="28"/>
          <w:szCs w:val="28"/>
        </w:rPr>
      </w:pPr>
    </w:p>
    <w:p w:rsidR="00DF0E4A" w:rsidRDefault="00DF0E4A">
      <w:pPr>
        <w:autoSpaceDE w:val="0"/>
        <w:autoSpaceDN w:val="0"/>
        <w:adjustRightInd w:val="0"/>
        <w:snapToGrid w:val="0"/>
        <w:spacing w:line="360" w:lineRule="auto"/>
        <w:jc w:val="left"/>
        <w:rPr>
          <w:rFonts w:ascii="仿宋" w:eastAsia="仿宋" w:hAnsi="仿宋"/>
          <w:kern w:val="0"/>
          <w:sz w:val="28"/>
          <w:szCs w:val="28"/>
        </w:rPr>
      </w:pPr>
    </w:p>
    <w:p w:rsidR="00DF0E4A" w:rsidRDefault="008640AC">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F0E4A" w:rsidRDefault="00DF0E4A">
      <w:pPr>
        <w:autoSpaceDE w:val="0"/>
        <w:autoSpaceDN w:val="0"/>
        <w:adjustRightInd w:val="0"/>
        <w:snapToGrid w:val="0"/>
        <w:spacing w:line="360" w:lineRule="auto"/>
        <w:jc w:val="left"/>
        <w:rPr>
          <w:rFonts w:ascii="仿宋" w:eastAsia="仿宋" w:hAnsi="仿宋"/>
          <w:kern w:val="0"/>
          <w:sz w:val="28"/>
          <w:szCs w:val="28"/>
        </w:rPr>
      </w:pPr>
    </w:p>
    <w:p w:rsidR="00DF0E4A" w:rsidRDefault="008640AC">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DF0E4A" w:rsidRDefault="00DF0E4A">
      <w:pPr>
        <w:autoSpaceDE w:val="0"/>
        <w:autoSpaceDN w:val="0"/>
        <w:adjustRightInd w:val="0"/>
        <w:snapToGrid w:val="0"/>
        <w:spacing w:line="360" w:lineRule="auto"/>
        <w:jc w:val="left"/>
        <w:rPr>
          <w:rFonts w:ascii="宋体" w:hAnsi="宋体"/>
          <w:kern w:val="0"/>
        </w:rPr>
      </w:pPr>
    </w:p>
    <w:p w:rsidR="00DF0E4A" w:rsidRDefault="008640A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DF0E4A" w:rsidRDefault="00DF0E4A">
      <w:pPr>
        <w:pStyle w:val="3"/>
        <w:rPr>
          <w:lang w:val="en-US"/>
        </w:rPr>
        <w:sectPr w:rsidR="00DF0E4A">
          <w:pgSz w:w="11900" w:h="16840"/>
          <w:pgMar w:top="1417" w:right="1417" w:bottom="1417" w:left="1417" w:header="851" w:footer="992" w:gutter="0"/>
          <w:cols w:space="720"/>
          <w:docGrid w:type="lines" w:linePitch="312"/>
        </w:sectPr>
      </w:pPr>
    </w:p>
    <w:p w:rsidR="00DF0E4A" w:rsidRDefault="008640AC">
      <w:pPr>
        <w:jc w:val="center"/>
        <w:rPr>
          <w:rFonts w:ascii="宋体" w:hAnsi="宋体"/>
          <w:b/>
          <w:sz w:val="28"/>
          <w:szCs w:val="28"/>
        </w:rPr>
      </w:pPr>
      <w:r>
        <w:rPr>
          <w:rFonts w:ascii="宋体" w:hAnsi="宋体" w:hint="eastAsia"/>
          <w:b/>
          <w:sz w:val="28"/>
          <w:szCs w:val="28"/>
        </w:rPr>
        <w:lastRenderedPageBreak/>
        <w:t>2、法人代表授权书</w:t>
      </w:r>
    </w:p>
    <w:p w:rsidR="00DF0E4A" w:rsidRDefault="00DF0E4A">
      <w:pPr>
        <w:ind w:right="-694"/>
        <w:rPr>
          <w:rFonts w:ascii="仿宋" w:eastAsia="仿宋" w:hAnsi="仿宋"/>
          <w:sz w:val="28"/>
          <w:szCs w:val="28"/>
        </w:rPr>
      </w:pPr>
    </w:p>
    <w:p w:rsidR="00DF0E4A" w:rsidRDefault="008640A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DF0E4A" w:rsidRDefault="00DF0E4A">
      <w:pPr>
        <w:spacing w:line="480" w:lineRule="auto"/>
        <w:rPr>
          <w:rFonts w:ascii="仿宋" w:eastAsia="仿宋" w:hAnsi="仿宋"/>
          <w:sz w:val="28"/>
          <w:szCs w:val="28"/>
        </w:rPr>
      </w:pPr>
    </w:p>
    <w:p w:rsidR="00DF0E4A" w:rsidRDefault="008640AC">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DF0E4A" w:rsidRDefault="00DF0E4A">
      <w:pPr>
        <w:spacing w:line="480" w:lineRule="auto"/>
        <w:rPr>
          <w:rFonts w:ascii="仿宋" w:eastAsia="仿宋" w:hAnsi="仿宋"/>
          <w:sz w:val="28"/>
          <w:szCs w:val="28"/>
        </w:rPr>
      </w:pPr>
    </w:p>
    <w:p w:rsidR="00DF0E4A" w:rsidRDefault="008640AC">
      <w:pPr>
        <w:spacing w:line="480" w:lineRule="auto"/>
        <w:rPr>
          <w:rFonts w:ascii="仿宋" w:eastAsia="仿宋" w:hAnsi="仿宋"/>
          <w:sz w:val="28"/>
          <w:szCs w:val="28"/>
        </w:rPr>
      </w:pPr>
      <w:r>
        <w:rPr>
          <w:rFonts w:ascii="仿宋" w:eastAsia="仿宋" w:hAnsi="仿宋" w:hint="eastAsia"/>
          <w:sz w:val="28"/>
          <w:szCs w:val="28"/>
        </w:rPr>
        <w:t>授权人：____________（签章）</w:t>
      </w:r>
    </w:p>
    <w:p w:rsidR="00DF0E4A" w:rsidRDefault="00DF0E4A">
      <w:pPr>
        <w:spacing w:line="480" w:lineRule="auto"/>
        <w:rPr>
          <w:rFonts w:ascii="仿宋" w:eastAsia="仿宋" w:hAnsi="仿宋"/>
          <w:sz w:val="28"/>
          <w:szCs w:val="28"/>
        </w:rPr>
      </w:pPr>
    </w:p>
    <w:p w:rsidR="00DF0E4A" w:rsidRDefault="008640AC">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DF0E4A" w:rsidRDefault="00DF0E4A">
      <w:pPr>
        <w:spacing w:line="480" w:lineRule="auto"/>
        <w:rPr>
          <w:rFonts w:ascii="仿宋" w:eastAsia="仿宋" w:hAnsi="仿宋"/>
          <w:sz w:val="28"/>
          <w:szCs w:val="28"/>
        </w:rPr>
      </w:pPr>
    </w:p>
    <w:p w:rsidR="00DF0E4A" w:rsidRDefault="008640AC">
      <w:pPr>
        <w:spacing w:line="480" w:lineRule="auto"/>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p w:rsidR="00DF0E4A" w:rsidRDefault="00DF0E4A">
      <w:pPr>
        <w:spacing w:line="480" w:lineRule="auto"/>
      </w:pPr>
    </w:p>
    <w:p w:rsidR="00DF0E4A" w:rsidRDefault="008640AC">
      <w:pPr>
        <w:snapToGrid w:val="0"/>
        <w:spacing w:line="360" w:lineRule="auto"/>
        <w:rPr>
          <w:rFonts w:ascii="仿宋_GB2312" w:eastAsia="仿宋_GB2312" w:hAnsi="宋体"/>
          <w:b/>
          <w:bCs/>
          <w:sz w:val="28"/>
          <w:szCs w:val="28"/>
        </w:rPr>
      </w:pPr>
      <w:proofErr w:type="gramStart"/>
      <w:r>
        <w:rPr>
          <w:rFonts w:ascii="仿宋_GB2312" w:eastAsia="仿宋_GB2312" w:hAnsi="宋体" w:hint="eastAsia"/>
          <w:b/>
          <w:bCs/>
          <w:sz w:val="28"/>
          <w:szCs w:val="28"/>
        </w:rPr>
        <w:t>附被授权</w:t>
      </w:r>
      <w:proofErr w:type="gramEnd"/>
      <w:r>
        <w:rPr>
          <w:rFonts w:ascii="仿宋_GB2312" w:eastAsia="仿宋_GB2312" w:hAnsi="宋体" w:hint="eastAsia"/>
          <w:b/>
          <w:bCs/>
          <w:sz w:val="28"/>
          <w:szCs w:val="28"/>
        </w:rPr>
        <w:t>人代理人身份证复印件</w:t>
      </w:r>
    </w:p>
    <w:p w:rsidR="00DF0E4A" w:rsidRDefault="00DF0E4A">
      <w:pPr>
        <w:sectPr w:rsidR="00DF0E4A">
          <w:pgSz w:w="11900" w:h="16840"/>
          <w:pgMar w:top="1417" w:right="1417" w:bottom="1417" w:left="1417" w:header="851" w:footer="992" w:gutter="0"/>
          <w:cols w:space="720"/>
          <w:docGrid w:type="lines" w:linePitch="312"/>
        </w:sectPr>
      </w:pPr>
    </w:p>
    <w:p w:rsidR="00DF0E4A" w:rsidRDefault="008640AC">
      <w:pPr>
        <w:jc w:val="left"/>
        <w:rPr>
          <w:rFonts w:ascii="宋体" w:hAnsi="宋体"/>
          <w:b/>
          <w:sz w:val="28"/>
          <w:szCs w:val="28"/>
        </w:rPr>
      </w:pPr>
      <w:r>
        <w:rPr>
          <w:rFonts w:ascii="宋体" w:hAnsi="宋体" w:hint="eastAsia"/>
          <w:b/>
          <w:sz w:val="28"/>
          <w:szCs w:val="28"/>
        </w:rPr>
        <w:lastRenderedPageBreak/>
        <w:t>3、营业执照</w:t>
      </w:r>
    </w:p>
    <w:p w:rsidR="00DF0E4A" w:rsidRDefault="008640AC">
      <w:pPr>
        <w:jc w:val="center"/>
        <w:rPr>
          <w:rFonts w:ascii="宋体" w:hAnsi="宋体"/>
          <w:b/>
          <w:sz w:val="28"/>
          <w:szCs w:val="28"/>
        </w:rPr>
        <w:sectPr w:rsidR="00DF0E4A">
          <w:pgSz w:w="11900" w:h="16840"/>
          <w:pgMar w:top="1417" w:right="1417" w:bottom="1417" w:left="1417" w:header="851" w:footer="992" w:gutter="0"/>
          <w:cols w:space="720"/>
          <w:docGrid w:type="lines" w:linePitch="312"/>
        </w:sectPr>
      </w:pPr>
      <w:r>
        <w:rPr>
          <w:rFonts w:ascii="宋体" w:hAnsi="宋体" w:hint="eastAsia"/>
          <w:b/>
          <w:sz w:val="28"/>
          <w:szCs w:val="28"/>
        </w:rPr>
        <w:t>（复印件，加盖鲜章）</w:t>
      </w:r>
    </w:p>
    <w:p w:rsidR="00DF0E4A" w:rsidRDefault="008640AC">
      <w:pPr>
        <w:rPr>
          <w:rFonts w:ascii="宋体" w:hAnsi="宋体"/>
          <w:b/>
          <w:sz w:val="28"/>
          <w:szCs w:val="28"/>
        </w:rPr>
      </w:pPr>
      <w:r>
        <w:rPr>
          <w:rFonts w:ascii="宋体" w:hAnsi="宋体" w:hint="eastAsia"/>
          <w:b/>
          <w:sz w:val="28"/>
          <w:szCs w:val="28"/>
        </w:rPr>
        <w:lastRenderedPageBreak/>
        <w:t>4、资质证书</w:t>
      </w:r>
    </w:p>
    <w:p w:rsidR="00DF0E4A" w:rsidRDefault="008640AC">
      <w:pPr>
        <w:ind w:firstLineChars="1400" w:firstLine="3935"/>
      </w:pPr>
      <w:r>
        <w:rPr>
          <w:rFonts w:ascii="宋体" w:hAnsi="宋体" w:hint="eastAsia"/>
          <w:b/>
          <w:sz w:val="28"/>
          <w:szCs w:val="28"/>
        </w:rPr>
        <w:t>（复印件，加盖鲜章）</w:t>
      </w:r>
    </w:p>
    <w:p w:rsidR="00DF0E4A" w:rsidRDefault="008640AC">
      <w:pPr>
        <w:rPr>
          <w:rFonts w:ascii="宋体" w:hAnsi="宋体"/>
          <w:b/>
          <w:sz w:val="28"/>
          <w:szCs w:val="28"/>
        </w:rPr>
      </w:pPr>
      <w:r>
        <w:rPr>
          <w:rFonts w:ascii="宋体" w:hAnsi="宋体" w:hint="eastAsia"/>
          <w:b/>
          <w:sz w:val="28"/>
          <w:szCs w:val="28"/>
        </w:rPr>
        <w:br w:type="page"/>
      </w:r>
    </w:p>
    <w:p w:rsidR="00DF0E4A" w:rsidRDefault="008640AC">
      <w:pPr>
        <w:ind w:firstLineChars="200" w:firstLine="562"/>
        <w:jc w:val="left"/>
        <w:rPr>
          <w:rFonts w:asciiTheme="minorEastAsia" w:hAnsiTheme="minorEastAsia"/>
          <w:b/>
          <w:sz w:val="28"/>
          <w:szCs w:val="28"/>
        </w:rPr>
      </w:pPr>
      <w:r>
        <w:rPr>
          <w:rFonts w:ascii="宋体" w:hAnsi="宋体" w:hint="eastAsia"/>
          <w:b/>
          <w:sz w:val="28"/>
          <w:szCs w:val="28"/>
        </w:rPr>
        <w:lastRenderedPageBreak/>
        <w:t>5、业绩证明</w:t>
      </w:r>
    </w:p>
    <w:p w:rsidR="00DF0E4A" w:rsidRDefault="008640AC">
      <w:pPr>
        <w:pStyle w:val="3"/>
        <w:ind w:firstLineChars="1300" w:firstLine="3654"/>
      </w:pPr>
      <w:r>
        <w:rPr>
          <w:rFonts w:ascii="宋体" w:hAnsi="宋体" w:hint="eastAsia"/>
          <w:bCs w:val="0"/>
          <w:color w:val="auto"/>
          <w:kern w:val="2"/>
          <w:lang w:val="en-US"/>
        </w:rPr>
        <w:t>（提供业绩合同复印件，原件备查）</w:t>
      </w:r>
    </w:p>
    <w:p w:rsidR="00DF0E4A" w:rsidRDefault="00DF0E4A"/>
    <w:p w:rsidR="00DF0E4A" w:rsidRDefault="00DF0E4A"/>
    <w:p w:rsidR="00DF0E4A" w:rsidRDefault="008640AC">
      <w:r>
        <w:rPr>
          <w:rFonts w:hint="eastAsia"/>
        </w:rPr>
        <w:br w:type="page"/>
      </w:r>
    </w:p>
    <w:p w:rsidR="00DF0E4A" w:rsidRDefault="008640AC">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附件3：</w:t>
      </w: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8640AC">
      <w:pPr>
        <w:pStyle w:val="2"/>
        <w:jc w:val="center"/>
        <w:rPr>
          <w:rFonts w:asciiTheme="minorEastAsia" w:eastAsiaTheme="minorEastAsia" w:hAnsiTheme="minorEastAsia"/>
          <w:b/>
          <w:bCs/>
          <w:szCs w:val="32"/>
        </w:rPr>
        <w:sectPr w:rsidR="00DF0E4A">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报 价 部 分</w:t>
      </w:r>
    </w:p>
    <w:p w:rsidR="00DF0E4A" w:rsidRDefault="008640AC">
      <w:pPr>
        <w:ind w:firstLineChars="200" w:firstLine="562"/>
        <w:jc w:val="center"/>
        <w:rPr>
          <w:rFonts w:ascii="宋体" w:hAnsi="宋体"/>
          <w:b/>
          <w:sz w:val="28"/>
          <w:szCs w:val="28"/>
        </w:rPr>
      </w:pPr>
      <w:r>
        <w:rPr>
          <w:rFonts w:ascii="宋体" w:hAnsi="宋体" w:hint="eastAsia"/>
          <w:b/>
          <w:sz w:val="28"/>
          <w:szCs w:val="28"/>
        </w:rPr>
        <w:lastRenderedPageBreak/>
        <w:t>1、报价函及声明</w:t>
      </w:r>
    </w:p>
    <w:p w:rsidR="00DF0E4A" w:rsidRDefault="008640AC">
      <w:pPr>
        <w:adjustRightInd w:val="0"/>
        <w:snapToGrid w:val="0"/>
        <w:spacing w:line="360" w:lineRule="auto"/>
        <w:jc w:val="left"/>
        <w:rPr>
          <w:rFonts w:ascii="仿宋" w:eastAsia="仿宋" w:hAnsi="仿宋"/>
          <w:sz w:val="28"/>
          <w:szCs w:val="28"/>
        </w:rPr>
      </w:pPr>
      <w:r>
        <w:rPr>
          <w:rFonts w:ascii="仿宋" w:eastAsia="仿宋" w:hAnsi="仿宋" w:hint="eastAsia"/>
          <w:sz w:val="28"/>
          <w:szCs w:val="28"/>
        </w:rPr>
        <w:t>重庆机场集团有限公司：</w:t>
      </w:r>
    </w:p>
    <w:p w:rsidR="00DF0E4A" w:rsidRDefault="008640AC">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项目比选文件的全部内容，愿意接受比选文件的所有条款以人民币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 xml:space="preserve">     （</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 xml:space="preserve">   元/米）</w:t>
      </w:r>
      <w:r>
        <w:rPr>
          <w:rFonts w:ascii="仿宋" w:eastAsia="仿宋" w:hAnsi="仿宋" w:hint="eastAsia"/>
          <w:b/>
          <w:bCs/>
          <w:sz w:val="28"/>
          <w:szCs w:val="28"/>
        </w:rPr>
        <w:t>不含增值税</w:t>
      </w:r>
      <w:r>
        <w:rPr>
          <w:rFonts w:ascii="仿宋" w:eastAsia="仿宋" w:hAnsi="仿宋" w:hint="eastAsia"/>
          <w:sz w:val="28"/>
          <w:szCs w:val="28"/>
        </w:rPr>
        <w:t>的单价报价，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日历天，按合同约定实施和完成承包项目的全部工作。</w:t>
      </w:r>
    </w:p>
    <w:p w:rsidR="00DF0E4A" w:rsidRDefault="008640AC">
      <w:pPr>
        <w:autoSpaceDE w:val="0"/>
        <w:autoSpaceDN w:val="0"/>
        <w:adjustRightInd w:val="0"/>
        <w:snapToGrid w:val="0"/>
        <w:spacing w:before="15" w:line="360" w:lineRule="auto"/>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F0E4A" w:rsidRDefault="008640AC">
      <w:pPr>
        <w:autoSpaceDE w:val="0"/>
        <w:autoSpaceDN w:val="0"/>
        <w:adjustRightInd w:val="0"/>
        <w:snapToGrid w:val="0"/>
        <w:spacing w:line="360" w:lineRule="auto"/>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F0E4A" w:rsidRDefault="008640AC">
      <w:pPr>
        <w:autoSpaceDE w:val="0"/>
        <w:autoSpaceDN w:val="0"/>
        <w:adjustRightInd w:val="0"/>
        <w:snapToGrid w:val="0"/>
        <w:spacing w:line="360" w:lineRule="auto"/>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F0E4A" w:rsidRDefault="008640AC">
      <w:pPr>
        <w:autoSpaceDE w:val="0"/>
        <w:autoSpaceDN w:val="0"/>
        <w:adjustRightInd w:val="0"/>
        <w:snapToGrid w:val="0"/>
        <w:spacing w:line="360" w:lineRule="auto"/>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F0E4A" w:rsidRDefault="008640AC">
      <w:pPr>
        <w:autoSpaceDE w:val="0"/>
        <w:autoSpaceDN w:val="0"/>
        <w:adjustRightInd w:val="0"/>
        <w:snapToGrid w:val="0"/>
        <w:spacing w:line="360" w:lineRule="auto"/>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F0E4A" w:rsidRDefault="008640AC">
      <w:pPr>
        <w:autoSpaceDE w:val="0"/>
        <w:autoSpaceDN w:val="0"/>
        <w:adjustRightInd w:val="0"/>
        <w:snapToGrid w:val="0"/>
        <w:spacing w:line="360"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DF0E4A" w:rsidRDefault="008640AC">
      <w:pPr>
        <w:autoSpaceDE w:val="0"/>
        <w:autoSpaceDN w:val="0"/>
        <w:adjustRightInd w:val="0"/>
        <w:snapToGrid w:val="0"/>
        <w:spacing w:line="360"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F0E4A" w:rsidRDefault="008640AC">
      <w:pPr>
        <w:tabs>
          <w:tab w:val="left" w:pos="7140"/>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F0E4A" w:rsidRDefault="008640AC">
      <w:pPr>
        <w:tabs>
          <w:tab w:val="left" w:pos="7140"/>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F0E4A" w:rsidRDefault="008640AC">
      <w:pPr>
        <w:tabs>
          <w:tab w:val="left" w:pos="7035"/>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DF0E4A" w:rsidRDefault="008640AC">
      <w:pPr>
        <w:tabs>
          <w:tab w:val="left" w:pos="7035"/>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DF0E4A" w:rsidRDefault="008640AC">
      <w:pPr>
        <w:tabs>
          <w:tab w:val="left" w:pos="7035"/>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DF0E4A" w:rsidRDefault="008640AC">
      <w:pPr>
        <w:tabs>
          <w:tab w:val="left" w:pos="7035"/>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F0E4A" w:rsidRDefault="008640AC">
      <w:pPr>
        <w:tabs>
          <w:tab w:val="left" w:pos="7035"/>
          <w:tab w:val="left" w:pos="7560"/>
          <w:tab w:val="left" w:pos="8300"/>
        </w:tabs>
        <w:autoSpaceDE w:val="0"/>
        <w:autoSpaceDN w:val="0"/>
        <w:adjustRightInd w:val="0"/>
        <w:snapToGri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F0E4A" w:rsidRDefault="008640AC">
      <w:pPr>
        <w:tabs>
          <w:tab w:val="left" w:pos="6000"/>
          <w:tab w:val="left" w:pos="7040"/>
          <w:tab w:val="left" w:pos="8100"/>
        </w:tabs>
        <w:autoSpaceDE w:val="0"/>
        <w:autoSpaceDN w:val="0"/>
        <w:adjustRightInd w:val="0"/>
        <w:snapToGri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DF0E4A" w:rsidRDefault="008640AC">
      <w:pPr>
        <w:tabs>
          <w:tab w:val="left" w:pos="6000"/>
          <w:tab w:val="left" w:pos="7040"/>
          <w:tab w:val="left" w:pos="8100"/>
        </w:tabs>
        <w:autoSpaceDE w:val="0"/>
        <w:autoSpaceDN w:val="0"/>
        <w:adjustRightInd w:val="0"/>
        <w:snapToGri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F0E4A" w:rsidRDefault="00DF0E4A">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p>
    <w:p w:rsidR="00DF0E4A" w:rsidRDefault="008640AC">
      <w:pPr>
        <w:rPr>
          <w:rFonts w:ascii="黑体" w:eastAsia="黑体" w:hAnsi="黑体"/>
          <w:b/>
          <w:sz w:val="28"/>
          <w:szCs w:val="28"/>
        </w:rPr>
      </w:pPr>
      <w:r>
        <w:rPr>
          <w:rFonts w:ascii="黑体" w:eastAsia="黑体" w:hAnsi="黑体" w:hint="eastAsia"/>
          <w:b/>
          <w:sz w:val="28"/>
          <w:szCs w:val="28"/>
        </w:rPr>
        <w:lastRenderedPageBreak/>
        <w:br w:type="page"/>
      </w:r>
    </w:p>
    <w:p w:rsidR="00DF0E4A" w:rsidRDefault="008640AC">
      <w:pPr>
        <w:ind w:firstLineChars="200" w:firstLine="562"/>
        <w:jc w:val="center"/>
        <w:rPr>
          <w:rFonts w:ascii="宋体" w:hAnsi="宋体"/>
          <w:b/>
          <w:sz w:val="28"/>
          <w:szCs w:val="28"/>
        </w:rPr>
      </w:pPr>
      <w:r>
        <w:rPr>
          <w:rFonts w:ascii="宋体" w:hAnsi="宋体" w:hint="eastAsia"/>
          <w:b/>
          <w:sz w:val="28"/>
          <w:szCs w:val="28"/>
        </w:rPr>
        <w:lastRenderedPageBreak/>
        <w:t>2、报价汇总表</w:t>
      </w:r>
    </w:p>
    <w:p w:rsidR="00DF0E4A" w:rsidRDefault="00DF0E4A">
      <w:pPr>
        <w:pStyle w:val="Default"/>
        <w:spacing w:line="360" w:lineRule="auto"/>
        <w:jc w:val="center"/>
        <w:rPr>
          <w:rFonts w:hAnsi="宋体" w:cs="Times New Roman" w:hint="default"/>
          <w:bCs/>
          <w:color w:val="auto"/>
        </w:rPr>
      </w:pPr>
    </w:p>
    <w:tbl>
      <w:tblPr>
        <w:tblW w:w="95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1701"/>
        <w:gridCol w:w="1996"/>
        <w:gridCol w:w="1997"/>
        <w:gridCol w:w="1998"/>
        <w:gridCol w:w="954"/>
      </w:tblGrid>
      <w:tr w:rsidR="00DF0E4A">
        <w:trPr>
          <w:trHeight w:val="1511"/>
        </w:trPr>
        <w:tc>
          <w:tcPr>
            <w:tcW w:w="914"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序号</w:t>
            </w:r>
          </w:p>
        </w:tc>
        <w:tc>
          <w:tcPr>
            <w:tcW w:w="1701"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名称</w:t>
            </w:r>
          </w:p>
        </w:tc>
        <w:tc>
          <w:tcPr>
            <w:tcW w:w="1996"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暂定工程量（米）</w:t>
            </w:r>
          </w:p>
        </w:tc>
        <w:tc>
          <w:tcPr>
            <w:tcW w:w="1997"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不含税单价（元）</w:t>
            </w:r>
          </w:p>
        </w:tc>
        <w:tc>
          <w:tcPr>
            <w:tcW w:w="1998"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暂定不含税总价（元）</w:t>
            </w:r>
          </w:p>
        </w:tc>
        <w:tc>
          <w:tcPr>
            <w:tcW w:w="954"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备注</w:t>
            </w:r>
          </w:p>
        </w:tc>
      </w:tr>
      <w:tr w:rsidR="00DF0E4A">
        <w:trPr>
          <w:trHeight w:val="1530"/>
        </w:trPr>
        <w:tc>
          <w:tcPr>
            <w:tcW w:w="914"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1</w:t>
            </w:r>
          </w:p>
        </w:tc>
        <w:tc>
          <w:tcPr>
            <w:tcW w:w="1701" w:type="dxa"/>
            <w:vAlign w:val="center"/>
          </w:tcPr>
          <w:p w:rsidR="00DF0E4A" w:rsidRDefault="008640AC">
            <w:pPr>
              <w:pStyle w:val="Default"/>
              <w:spacing w:line="360" w:lineRule="auto"/>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嵌缝料更换</w:t>
            </w:r>
          </w:p>
        </w:tc>
        <w:tc>
          <w:tcPr>
            <w:tcW w:w="1996" w:type="dxa"/>
            <w:vAlign w:val="center"/>
          </w:tcPr>
          <w:p w:rsidR="00DF0E4A" w:rsidRDefault="008640AC">
            <w:pPr>
              <w:pStyle w:val="Default"/>
              <w:spacing w:line="360" w:lineRule="auto"/>
              <w:jc w:val="center"/>
              <w:rPr>
                <w:rFonts w:ascii="仿宋" w:eastAsia="仿宋" w:hAnsi="仿宋" w:cs="Times New Roman" w:hint="default"/>
                <w:color w:val="auto"/>
                <w:kern w:val="2"/>
                <w:sz w:val="28"/>
                <w:szCs w:val="28"/>
              </w:rPr>
            </w:pPr>
            <w:r>
              <w:rPr>
                <w:rFonts w:ascii="仿宋" w:eastAsia="仿宋" w:hAnsi="仿宋" w:cs="Times New Roman"/>
                <w:color w:val="auto"/>
                <w:kern w:val="2"/>
                <w:sz w:val="28"/>
                <w:szCs w:val="28"/>
              </w:rPr>
              <w:t>70000</w:t>
            </w:r>
          </w:p>
        </w:tc>
        <w:tc>
          <w:tcPr>
            <w:tcW w:w="1997" w:type="dxa"/>
            <w:vAlign w:val="center"/>
          </w:tcPr>
          <w:p w:rsidR="00DF0E4A" w:rsidRDefault="00DF0E4A">
            <w:pPr>
              <w:pStyle w:val="Default"/>
              <w:spacing w:line="360" w:lineRule="auto"/>
              <w:jc w:val="center"/>
              <w:rPr>
                <w:rFonts w:ascii="仿宋" w:eastAsia="仿宋" w:hAnsi="仿宋" w:cs="Times New Roman" w:hint="default"/>
                <w:color w:val="auto"/>
                <w:kern w:val="2"/>
                <w:sz w:val="28"/>
                <w:szCs w:val="28"/>
              </w:rPr>
            </w:pPr>
          </w:p>
        </w:tc>
        <w:tc>
          <w:tcPr>
            <w:tcW w:w="1998" w:type="dxa"/>
            <w:vAlign w:val="center"/>
          </w:tcPr>
          <w:p w:rsidR="00DF0E4A" w:rsidRDefault="00DF0E4A">
            <w:pPr>
              <w:pStyle w:val="Default"/>
              <w:spacing w:line="360" w:lineRule="auto"/>
              <w:jc w:val="center"/>
              <w:rPr>
                <w:rFonts w:ascii="仿宋" w:eastAsia="仿宋" w:hAnsi="仿宋" w:cs="Times New Roman" w:hint="default"/>
                <w:color w:val="auto"/>
                <w:kern w:val="2"/>
                <w:sz w:val="28"/>
                <w:szCs w:val="28"/>
              </w:rPr>
            </w:pPr>
          </w:p>
        </w:tc>
        <w:tc>
          <w:tcPr>
            <w:tcW w:w="954" w:type="dxa"/>
            <w:vAlign w:val="center"/>
          </w:tcPr>
          <w:p w:rsidR="00DF0E4A" w:rsidRDefault="00DF0E4A">
            <w:pPr>
              <w:pStyle w:val="Default"/>
              <w:spacing w:line="360" w:lineRule="auto"/>
              <w:jc w:val="center"/>
              <w:rPr>
                <w:rFonts w:ascii="仿宋" w:eastAsia="仿宋" w:hAnsi="仿宋" w:cs="Times New Roman" w:hint="default"/>
                <w:color w:val="auto"/>
                <w:kern w:val="2"/>
                <w:sz w:val="28"/>
                <w:szCs w:val="28"/>
              </w:rPr>
            </w:pPr>
          </w:p>
        </w:tc>
      </w:tr>
    </w:tbl>
    <w:p w:rsidR="00DF0E4A" w:rsidRDefault="00DF0E4A">
      <w:pPr>
        <w:rPr>
          <w:rFonts w:ascii="微软雅黑 Light" w:eastAsia="微软雅黑 Light" w:hAnsi="微软雅黑 Light"/>
        </w:rPr>
      </w:pPr>
    </w:p>
    <w:p w:rsidR="00DF0E4A" w:rsidRDefault="008640AC">
      <w:pPr>
        <w:tabs>
          <w:tab w:val="left" w:pos="7140"/>
          <w:tab w:val="left" w:pos="7560"/>
          <w:tab w:val="left" w:pos="8300"/>
        </w:tabs>
        <w:autoSpaceDE w:val="0"/>
        <w:autoSpaceDN w:val="0"/>
        <w:adjustRightInd w:val="0"/>
        <w:snapToGrid w:val="0"/>
        <w:spacing w:line="312" w:lineRule="auto"/>
        <w:ind w:right="210" w:firstLineChars="270" w:firstLine="756"/>
        <w:jc w:val="right"/>
        <w:rPr>
          <w:rFonts w:ascii="仿宋" w:eastAsia="仿宋" w:hAnsi="仿宋"/>
          <w:sz w:val="28"/>
          <w:szCs w:val="28"/>
          <w:u w:val="single"/>
        </w:rPr>
      </w:pPr>
      <w:r>
        <w:rPr>
          <w:rFonts w:ascii="仿宋" w:eastAsia="仿宋" w:hAnsi="仿宋" w:hint="eastAsia"/>
          <w:sz w:val="28"/>
          <w:szCs w:val="28"/>
        </w:rPr>
        <w:t xml:space="preserve">   比选响应人：</w:t>
      </w:r>
      <w:r>
        <w:rPr>
          <w:rFonts w:ascii="仿宋" w:eastAsia="仿宋" w:hAnsi="仿宋" w:hint="eastAsia"/>
          <w:sz w:val="28"/>
          <w:szCs w:val="28"/>
          <w:u w:val="single"/>
        </w:rPr>
        <w:t xml:space="preserve">            （加盖公章）</w:t>
      </w:r>
    </w:p>
    <w:p w:rsidR="00DF0E4A" w:rsidRDefault="008640AC">
      <w:pPr>
        <w:tabs>
          <w:tab w:val="left" w:pos="7140"/>
          <w:tab w:val="left" w:pos="7560"/>
          <w:tab w:val="left" w:pos="8300"/>
        </w:tabs>
        <w:autoSpaceDE w:val="0"/>
        <w:autoSpaceDN w:val="0"/>
        <w:adjustRightInd w:val="0"/>
        <w:snapToGrid w:val="0"/>
        <w:spacing w:line="312" w:lineRule="auto"/>
        <w:ind w:right="210" w:firstLineChars="270" w:firstLine="756"/>
        <w:jc w:val="center"/>
        <w:rPr>
          <w:rFonts w:ascii="仿宋" w:eastAsia="仿宋" w:hAnsi="仿宋" w:cs="仿宋"/>
        </w:rPr>
        <w:sectPr w:rsidR="00DF0E4A">
          <w:pgSz w:w="11900" w:h="16840"/>
          <w:pgMar w:top="1417" w:right="1417" w:bottom="1417" w:left="1417" w:header="851" w:footer="992" w:gutter="0"/>
          <w:cols w:space="720"/>
          <w:docGrid w:type="lines" w:linePitch="312"/>
        </w:sect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F0E4A" w:rsidRDefault="008640AC">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附件4：</w:t>
      </w: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8640AC">
      <w:pPr>
        <w:pStyle w:val="2"/>
        <w:jc w:val="center"/>
        <w:rPr>
          <w:rFonts w:asciiTheme="minorEastAsia" w:eastAsiaTheme="minorEastAsia" w:hAnsiTheme="minorEastAsia"/>
          <w:b/>
          <w:bCs/>
          <w:szCs w:val="32"/>
        </w:rPr>
        <w:sectPr w:rsidR="00DF0E4A">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 xml:space="preserve">商 </w:t>
      </w:r>
      <w:proofErr w:type="gramStart"/>
      <w:r>
        <w:rPr>
          <w:rFonts w:asciiTheme="minorEastAsia" w:eastAsiaTheme="minorEastAsia" w:hAnsiTheme="minorEastAsia" w:hint="eastAsia"/>
          <w:b/>
          <w:bCs/>
          <w:sz w:val="52"/>
          <w:szCs w:val="52"/>
        </w:rPr>
        <w:t>务</w:t>
      </w:r>
      <w:proofErr w:type="gramEnd"/>
      <w:r>
        <w:rPr>
          <w:rFonts w:asciiTheme="minorEastAsia" w:eastAsiaTheme="minorEastAsia" w:hAnsiTheme="minorEastAsia" w:hint="eastAsia"/>
          <w:b/>
          <w:bCs/>
          <w:sz w:val="52"/>
          <w:szCs w:val="52"/>
        </w:rPr>
        <w:t xml:space="preserve"> 部 分</w:t>
      </w:r>
    </w:p>
    <w:p w:rsidR="00DF0E4A" w:rsidRDefault="008640AC">
      <w:pPr>
        <w:jc w:val="center"/>
        <w:rPr>
          <w:rFonts w:ascii="宋体" w:hAnsi="宋体"/>
          <w:b/>
          <w:sz w:val="28"/>
          <w:szCs w:val="28"/>
        </w:rPr>
      </w:pPr>
      <w:r>
        <w:rPr>
          <w:rFonts w:ascii="宋体" w:hAnsi="宋体" w:hint="eastAsia"/>
          <w:b/>
          <w:sz w:val="28"/>
          <w:szCs w:val="28"/>
        </w:rPr>
        <w:lastRenderedPageBreak/>
        <w:t>1、类似业绩</w:t>
      </w:r>
    </w:p>
    <w:p w:rsidR="00DF0E4A" w:rsidRDefault="008640AC">
      <w:pPr>
        <w:spacing w:beforeLines="50" w:before="156" w:afterLines="50" w:after="156"/>
        <w:ind w:firstLine="482"/>
        <w:jc w:val="center"/>
        <w:rPr>
          <w:rFonts w:ascii="宋体" w:hAnsi="宋体"/>
          <w:b/>
          <w:sz w:val="24"/>
          <w:szCs w:val="32"/>
        </w:rPr>
      </w:pPr>
      <w:r>
        <w:rPr>
          <w:rFonts w:hint="eastAsia"/>
        </w:rPr>
        <w:t xml:space="preserve"> </w:t>
      </w:r>
      <w:r>
        <w:rPr>
          <w:rFonts w:ascii="宋体" w:hAnsi="宋体" w:hint="eastAsia"/>
          <w:b/>
          <w:sz w:val="24"/>
          <w:szCs w:val="32"/>
        </w:rPr>
        <w:t>近年完成类似项目业绩汇总表</w:t>
      </w:r>
    </w:p>
    <w:tbl>
      <w:tblPr>
        <w:tblW w:w="8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2249"/>
        <w:gridCol w:w="1663"/>
        <w:gridCol w:w="1437"/>
        <w:gridCol w:w="1272"/>
        <w:gridCol w:w="1524"/>
      </w:tblGrid>
      <w:tr w:rsidR="00DF0E4A">
        <w:trPr>
          <w:trHeight w:val="691"/>
        </w:trPr>
        <w:tc>
          <w:tcPr>
            <w:tcW w:w="750" w:type="dxa"/>
            <w:vAlign w:val="center"/>
          </w:tcPr>
          <w:p w:rsidR="00DF0E4A" w:rsidRDefault="008640AC">
            <w:pPr>
              <w:jc w:val="center"/>
              <w:rPr>
                <w:rFonts w:ascii="宋体" w:hAnsi="宋体"/>
                <w:b/>
                <w:color w:val="000000"/>
                <w:sz w:val="24"/>
              </w:rPr>
            </w:pPr>
            <w:r>
              <w:rPr>
                <w:rFonts w:ascii="宋体" w:hAnsi="宋体" w:hint="eastAsia"/>
                <w:b/>
                <w:color w:val="000000"/>
                <w:sz w:val="24"/>
              </w:rPr>
              <w:t>序号</w:t>
            </w:r>
          </w:p>
        </w:tc>
        <w:tc>
          <w:tcPr>
            <w:tcW w:w="2249" w:type="dxa"/>
            <w:vAlign w:val="center"/>
          </w:tcPr>
          <w:p w:rsidR="00DF0E4A" w:rsidRDefault="008640AC">
            <w:pPr>
              <w:jc w:val="center"/>
              <w:rPr>
                <w:rFonts w:ascii="宋体" w:hAnsi="宋体"/>
                <w:b/>
                <w:color w:val="000000"/>
                <w:sz w:val="24"/>
              </w:rPr>
            </w:pPr>
            <w:r>
              <w:rPr>
                <w:rFonts w:ascii="宋体" w:hAnsi="宋体" w:hint="eastAsia"/>
                <w:b/>
                <w:color w:val="000000"/>
                <w:sz w:val="24"/>
              </w:rPr>
              <w:t>项目名称</w:t>
            </w:r>
          </w:p>
        </w:tc>
        <w:tc>
          <w:tcPr>
            <w:tcW w:w="1663" w:type="dxa"/>
            <w:vAlign w:val="center"/>
          </w:tcPr>
          <w:p w:rsidR="00DF0E4A" w:rsidRDefault="008640AC">
            <w:pPr>
              <w:jc w:val="center"/>
              <w:rPr>
                <w:rFonts w:ascii="宋体" w:hAnsi="宋体"/>
                <w:b/>
                <w:color w:val="000000"/>
                <w:sz w:val="24"/>
              </w:rPr>
            </w:pPr>
            <w:r>
              <w:rPr>
                <w:rFonts w:ascii="宋体" w:hAnsi="宋体" w:hint="eastAsia"/>
                <w:b/>
                <w:color w:val="000000"/>
                <w:sz w:val="24"/>
              </w:rPr>
              <w:t>项目内容</w:t>
            </w:r>
          </w:p>
        </w:tc>
        <w:tc>
          <w:tcPr>
            <w:tcW w:w="1437" w:type="dxa"/>
            <w:vAlign w:val="center"/>
          </w:tcPr>
          <w:p w:rsidR="00DF0E4A" w:rsidRDefault="008640AC">
            <w:pPr>
              <w:jc w:val="center"/>
              <w:rPr>
                <w:rFonts w:ascii="宋体" w:hAnsi="宋体"/>
                <w:b/>
                <w:color w:val="000000"/>
                <w:sz w:val="24"/>
              </w:rPr>
            </w:pPr>
            <w:r>
              <w:rPr>
                <w:rFonts w:ascii="宋体" w:hAnsi="宋体" w:hint="eastAsia"/>
                <w:b/>
                <w:color w:val="000000"/>
                <w:sz w:val="24"/>
              </w:rPr>
              <w:t>合同时间</w:t>
            </w:r>
          </w:p>
        </w:tc>
        <w:tc>
          <w:tcPr>
            <w:tcW w:w="1272" w:type="dxa"/>
            <w:vAlign w:val="center"/>
          </w:tcPr>
          <w:p w:rsidR="00DF0E4A" w:rsidRDefault="008640AC">
            <w:pPr>
              <w:jc w:val="center"/>
              <w:rPr>
                <w:rFonts w:ascii="宋体" w:hAnsi="宋体"/>
                <w:b/>
                <w:color w:val="000000"/>
                <w:sz w:val="24"/>
              </w:rPr>
            </w:pPr>
            <w:r>
              <w:rPr>
                <w:rFonts w:ascii="宋体" w:hAnsi="宋体" w:hint="eastAsia"/>
                <w:b/>
                <w:color w:val="000000"/>
                <w:sz w:val="24"/>
              </w:rPr>
              <w:t>项目规模</w:t>
            </w:r>
          </w:p>
          <w:p w:rsidR="00DF0E4A" w:rsidRDefault="008640AC">
            <w:pPr>
              <w:jc w:val="center"/>
              <w:rPr>
                <w:rFonts w:ascii="宋体" w:hAnsi="宋体"/>
                <w:b/>
                <w:color w:val="000000"/>
                <w:sz w:val="24"/>
              </w:rPr>
            </w:pPr>
            <w:r>
              <w:rPr>
                <w:rFonts w:ascii="宋体" w:hAnsi="宋体" w:hint="eastAsia"/>
                <w:b/>
                <w:color w:val="000000"/>
                <w:sz w:val="24"/>
              </w:rPr>
              <w:t>（总面积或设计施工金额）</w:t>
            </w:r>
          </w:p>
        </w:tc>
        <w:tc>
          <w:tcPr>
            <w:tcW w:w="1524" w:type="dxa"/>
            <w:vAlign w:val="center"/>
          </w:tcPr>
          <w:p w:rsidR="00DF0E4A" w:rsidRDefault="008640AC">
            <w:pPr>
              <w:jc w:val="center"/>
              <w:rPr>
                <w:rFonts w:ascii="宋体" w:hAnsi="宋体"/>
                <w:b/>
                <w:color w:val="000000"/>
                <w:sz w:val="24"/>
              </w:rPr>
            </w:pPr>
            <w:r>
              <w:rPr>
                <w:rFonts w:ascii="宋体" w:hAnsi="宋体" w:hint="eastAsia"/>
                <w:b/>
                <w:color w:val="000000"/>
                <w:sz w:val="24"/>
              </w:rPr>
              <w:t>业主名称及联系方式</w:t>
            </w:r>
          </w:p>
        </w:tc>
      </w:tr>
      <w:tr w:rsidR="00DF0E4A">
        <w:trPr>
          <w:trHeight w:val="654"/>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4"/>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4"/>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4"/>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r w:rsidR="00DF0E4A">
        <w:trPr>
          <w:trHeight w:val="655"/>
        </w:trPr>
        <w:tc>
          <w:tcPr>
            <w:tcW w:w="750" w:type="dxa"/>
            <w:vAlign w:val="center"/>
          </w:tcPr>
          <w:p w:rsidR="00DF0E4A" w:rsidRDefault="00DF0E4A">
            <w:pPr>
              <w:jc w:val="center"/>
              <w:rPr>
                <w:rFonts w:ascii="宋体" w:hAnsi="宋体"/>
                <w:b/>
                <w:color w:val="000000"/>
                <w:sz w:val="24"/>
              </w:rPr>
            </w:pPr>
          </w:p>
        </w:tc>
        <w:tc>
          <w:tcPr>
            <w:tcW w:w="2249" w:type="dxa"/>
            <w:vAlign w:val="center"/>
          </w:tcPr>
          <w:p w:rsidR="00DF0E4A" w:rsidRDefault="00DF0E4A">
            <w:pPr>
              <w:jc w:val="center"/>
              <w:rPr>
                <w:rFonts w:ascii="宋体" w:hAnsi="宋体"/>
                <w:b/>
                <w:color w:val="000000"/>
                <w:sz w:val="24"/>
              </w:rPr>
            </w:pPr>
          </w:p>
        </w:tc>
        <w:tc>
          <w:tcPr>
            <w:tcW w:w="1663" w:type="dxa"/>
            <w:vAlign w:val="center"/>
          </w:tcPr>
          <w:p w:rsidR="00DF0E4A" w:rsidRDefault="00DF0E4A">
            <w:pPr>
              <w:jc w:val="center"/>
              <w:rPr>
                <w:rFonts w:ascii="宋体" w:hAnsi="宋体"/>
                <w:b/>
                <w:color w:val="000000"/>
                <w:sz w:val="24"/>
              </w:rPr>
            </w:pPr>
          </w:p>
        </w:tc>
        <w:tc>
          <w:tcPr>
            <w:tcW w:w="1437" w:type="dxa"/>
            <w:vAlign w:val="center"/>
          </w:tcPr>
          <w:p w:rsidR="00DF0E4A" w:rsidRDefault="00DF0E4A">
            <w:pPr>
              <w:jc w:val="center"/>
              <w:rPr>
                <w:rFonts w:ascii="宋体" w:hAnsi="宋体"/>
                <w:b/>
                <w:color w:val="000000"/>
                <w:sz w:val="24"/>
              </w:rPr>
            </w:pPr>
          </w:p>
        </w:tc>
        <w:tc>
          <w:tcPr>
            <w:tcW w:w="1272" w:type="dxa"/>
            <w:vAlign w:val="center"/>
          </w:tcPr>
          <w:p w:rsidR="00DF0E4A" w:rsidRDefault="00DF0E4A">
            <w:pPr>
              <w:jc w:val="center"/>
              <w:rPr>
                <w:rFonts w:ascii="宋体" w:hAnsi="宋体"/>
                <w:b/>
                <w:color w:val="000000"/>
                <w:sz w:val="24"/>
              </w:rPr>
            </w:pPr>
          </w:p>
        </w:tc>
        <w:tc>
          <w:tcPr>
            <w:tcW w:w="1524" w:type="dxa"/>
            <w:vAlign w:val="center"/>
          </w:tcPr>
          <w:p w:rsidR="00DF0E4A" w:rsidRDefault="00DF0E4A">
            <w:pPr>
              <w:jc w:val="center"/>
              <w:rPr>
                <w:rFonts w:ascii="宋体" w:hAnsi="宋体"/>
                <w:b/>
                <w:color w:val="000000"/>
                <w:sz w:val="24"/>
              </w:rPr>
            </w:pPr>
          </w:p>
        </w:tc>
      </w:tr>
    </w:tbl>
    <w:p w:rsidR="00DF0E4A" w:rsidRDefault="00DF0E4A">
      <w:pPr>
        <w:rPr>
          <w:rFonts w:ascii="宋体" w:hAnsi="宋体"/>
          <w:color w:val="000000"/>
          <w:szCs w:val="21"/>
        </w:rPr>
      </w:pPr>
    </w:p>
    <w:p w:rsidR="00DF0E4A" w:rsidRDefault="00DF0E4A">
      <w:pPr>
        <w:rPr>
          <w:rFonts w:ascii="宋体" w:hAnsi="宋体"/>
          <w:color w:val="000000"/>
          <w:szCs w:val="21"/>
        </w:rPr>
      </w:pPr>
    </w:p>
    <w:p w:rsidR="00DF0E4A" w:rsidRDefault="00DF0E4A">
      <w:pPr>
        <w:rPr>
          <w:rFonts w:ascii="仿宋" w:eastAsia="仿宋" w:hAnsi="仿宋" w:cs="仿宋"/>
          <w:sz w:val="32"/>
          <w:szCs w:val="32"/>
        </w:rPr>
      </w:pPr>
    </w:p>
    <w:p w:rsidR="00DF0E4A" w:rsidRDefault="008640AC">
      <w:pPr>
        <w:rPr>
          <w:rFonts w:ascii="宋体" w:hAnsi="宋体"/>
          <w:b/>
          <w:sz w:val="28"/>
          <w:szCs w:val="28"/>
        </w:rPr>
      </w:pPr>
      <w:r>
        <w:rPr>
          <w:rFonts w:ascii="宋体" w:hAnsi="宋体" w:hint="eastAsia"/>
          <w:b/>
          <w:sz w:val="28"/>
          <w:szCs w:val="28"/>
        </w:rPr>
        <w:br w:type="page"/>
      </w:r>
    </w:p>
    <w:p w:rsidR="00DF0E4A" w:rsidRDefault="008640AC">
      <w:pPr>
        <w:ind w:firstLineChars="200" w:firstLine="562"/>
        <w:jc w:val="center"/>
        <w:rPr>
          <w:rFonts w:ascii="宋体" w:hAnsi="宋体"/>
          <w:b/>
          <w:sz w:val="28"/>
          <w:szCs w:val="28"/>
        </w:rPr>
      </w:pPr>
      <w:r>
        <w:rPr>
          <w:rFonts w:ascii="宋体" w:hAnsi="宋体" w:hint="eastAsia"/>
          <w:b/>
          <w:sz w:val="28"/>
          <w:szCs w:val="28"/>
        </w:rPr>
        <w:lastRenderedPageBreak/>
        <w:t>2、其它资料</w:t>
      </w:r>
    </w:p>
    <w:p w:rsidR="00DF0E4A" w:rsidRDefault="008640AC">
      <w:pPr>
        <w:snapToGrid w:val="0"/>
        <w:spacing w:line="360" w:lineRule="auto"/>
        <w:jc w:val="left"/>
        <w:rPr>
          <w:rFonts w:ascii="仿宋" w:eastAsia="仿宋" w:hAnsi="仿宋"/>
          <w:b/>
          <w:bCs/>
          <w:sz w:val="28"/>
          <w:szCs w:val="28"/>
        </w:rPr>
      </w:pPr>
      <w:r>
        <w:rPr>
          <w:rFonts w:ascii="宋体" w:hAnsi="宋体" w:hint="eastAsia"/>
          <w:color w:val="000000"/>
          <w:sz w:val="24"/>
        </w:rPr>
        <w:t>其它资料按照比选文件要求自行准备。</w:t>
      </w:r>
    </w:p>
    <w:p w:rsidR="00DF0E4A" w:rsidRDefault="00DF0E4A">
      <w:pPr>
        <w:snapToGrid w:val="0"/>
        <w:spacing w:line="360" w:lineRule="auto"/>
        <w:jc w:val="left"/>
        <w:rPr>
          <w:rFonts w:ascii="仿宋" w:eastAsia="仿宋" w:hAnsi="仿宋"/>
          <w:b/>
          <w:bCs/>
          <w:sz w:val="28"/>
          <w:szCs w:val="28"/>
        </w:rPr>
      </w:pPr>
    </w:p>
    <w:p w:rsidR="00DF0E4A" w:rsidRDefault="008640AC">
      <w:r>
        <w:rPr>
          <w:rFonts w:ascii="仿宋" w:eastAsia="仿宋" w:hAnsi="仿宋" w:hint="eastAsia"/>
          <w:b/>
          <w:bCs/>
          <w:sz w:val="28"/>
          <w:szCs w:val="28"/>
        </w:rPr>
        <w:br w:type="page"/>
      </w:r>
    </w:p>
    <w:p w:rsidR="00DF0E4A" w:rsidRDefault="008640AC">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附件5：</w:t>
      </w: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DF0E4A">
      <w:pPr>
        <w:pStyle w:val="2"/>
        <w:jc w:val="center"/>
        <w:rPr>
          <w:rFonts w:asciiTheme="minorEastAsia" w:eastAsiaTheme="minorEastAsia" w:hAnsiTheme="minorEastAsia"/>
          <w:b/>
          <w:bCs/>
          <w:szCs w:val="32"/>
        </w:rPr>
      </w:pPr>
    </w:p>
    <w:p w:rsidR="00DF0E4A" w:rsidRDefault="008640AC">
      <w:pPr>
        <w:pStyle w:val="2"/>
        <w:jc w:val="center"/>
        <w:rPr>
          <w:rFonts w:asciiTheme="minorEastAsia" w:eastAsiaTheme="minorEastAsia" w:hAnsiTheme="minorEastAsia"/>
          <w:b/>
          <w:bCs/>
          <w:szCs w:val="32"/>
        </w:rPr>
        <w:sectPr w:rsidR="00DF0E4A">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技 术 部 分</w:t>
      </w:r>
    </w:p>
    <w:p w:rsidR="00DF0E4A" w:rsidRDefault="008640AC">
      <w:pPr>
        <w:pStyle w:val="a6"/>
        <w:numPr>
          <w:ilvl w:val="0"/>
          <w:numId w:val="1"/>
        </w:numPr>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施工技术方案</w:t>
      </w:r>
    </w:p>
    <w:p w:rsidR="00DF0E4A" w:rsidRDefault="00DF0E4A">
      <w:pPr>
        <w:pStyle w:val="a6"/>
        <w:jc w:val="both"/>
        <w:rPr>
          <w:rFonts w:asciiTheme="minorEastAsia" w:eastAsiaTheme="minorEastAsia" w:hAnsiTheme="minorEastAsia"/>
          <w:sz w:val="28"/>
          <w:szCs w:val="28"/>
        </w:rPr>
        <w:sectPr w:rsidR="00DF0E4A">
          <w:pgSz w:w="11900" w:h="16840"/>
          <w:pgMar w:top="1417" w:right="1417" w:bottom="1417" w:left="1417" w:header="851" w:footer="992" w:gutter="0"/>
          <w:cols w:space="720"/>
          <w:docGrid w:type="lines" w:linePitch="312"/>
        </w:sectPr>
      </w:pPr>
    </w:p>
    <w:p w:rsidR="00DF0E4A" w:rsidRDefault="008640AC">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2、不停航施工组织管理方案</w:t>
      </w:r>
    </w:p>
    <w:p w:rsidR="00DF0E4A" w:rsidRDefault="00DF0E4A">
      <w:pPr>
        <w:sectPr w:rsidR="00DF0E4A">
          <w:pgSz w:w="11900" w:h="16840"/>
          <w:pgMar w:top="1417" w:right="1417" w:bottom="1417" w:left="1417" w:header="851" w:footer="992" w:gutter="0"/>
          <w:cols w:space="720"/>
          <w:docGrid w:type="lines" w:linePitch="312"/>
        </w:sectPr>
      </w:pPr>
    </w:p>
    <w:p w:rsidR="00DF0E4A" w:rsidRDefault="008640AC">
      <w:pPr>
        <w:pStyle w:val="a0"/>
        <w:jc w:val="lef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3、硅酮</w:t>
      </w:r>
      <w:proofErr w:type="gramStart"/>
      <w:r>
        <w:rPr>
          <w:rFonts w:asciiTheme="minorEastAsia" w:eastAsiaTheme="minorEastAsia" w:hAnsiTheme="minorEastAsia" w:hint="eastAsia"/>
          <w:bCs w:val="0"/>
          <w:sz w:val="28"/>
          <w:szCs w:val="28"/>
        </w:rPr>
        <w:t>类灌缝材料</w:t>
      </w:r>
      <w:proofErr w:type="gramEnd"/>
      <w:r>
        <w:rPr>
          <w:rFonts w:asciiTheme="minorEastAsia" w:eastAsiaTheme="minorEastAsia" w:hAnsiTheme="minorEastAsia" w:hint="eastAsia"/>
          <w:bCs w:val="0"/>
          <w:sz w:val="28"/>
          <w:szCs w:val="28"/>
        </w:rPr>
        <w:t>要求</w:t>
      </w:r>
    </w:p>
    <w:p w:rsidR="00DF0E4A" w:rsidRDefault="00DF0E4A"/>
    <w:tbl>
      <w:tblPr>
        <w:tblpPr w:leftFromText="180" w:rightFromText="180" w:vertAnchor="text" w:horzAnchor="page" w:tblpX="1458" w:tblpY="586"/>
        <w:tblOverlap w:val="neve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2348"/>
        <w:gridCol w:w="2348"/>
        <w:gridCol w:w="2340"/>
      </w:tblGrid>
      <w:tr w:rsidR="00DF0E4A">
        <w:trPr>
          <w:trHeight w:val="647"/>
        </w:trPr>
        <w:tc>
          <w:tcPr>
            <w:tcW w:w="2348" w:type="dxa"/>
            <w:vAlign w:val="center"/>
          </w:tcPr>
          <w:p w:rsidR="00DF0E4A" w:rsidRDefault="008640AC">
            <w:pPr>
              <w:spacing w:line="288" w:lineRule="auto"/>
              <w:jc w:val="center"/>
              <w:rPr>
                <w:rFonts w:ascii="宋体" w:hAnsi="宋体" w:cs="宋体"/>
                <w:sz w:val="24"/>
              </w:rPr>
            </w:pPr>
            <w:r>
              <w:rPr>
                <w:rFonts w:ascii="宋体" w:hAnsi="宋体" w:cs="宋体" w:hint="eastAsia"/>
                <w:sz w:val="24"/>
              </w:rPr>
              <w:t>序号</w:t>
            </w:r>
          </w:p>
        </w:tc>
        <w:tc>
          <w:tcPr>
            <w:tcW w:w="2348" w:type="dxa"/>
            <w:vAlign w:val="center"/>
          </w:tcPr>
          <w:p w:rsidR="00DF0E4A" w:rsidRDefault="008640AC">
            <w:pPr>
              <w:spacing w:line="288" w:lineRule="auto"/>
              <w:jc w:val="center"/>
              <w:rPr>
                <w:rFonts w:ascii="宋体" w:hAnsi="宋体" w:cs="宋体"/>
                <w:sz w:val="24"/>
              </w:rPr>
            </w:pPr>
            <w:r>
              <w:rPr>
                <w:rFonts w:ascii="宋体" w:hAnsi="宋体" w:cs="宋体" w:hint="eastAsia"/>
                <w:sz w:val="24"/>
              </w:rPr>
              <w:t>厂家名称</w:t>
            </w:r>
          </w:p>
        </w:tc>
        <w:tc>
          <w:tcPr>
            <w:tcW w:w="2348" w:type="dxa"/>
            <w:vAlign w:val="center"/>
          </w:tcPr>
          <w:p w:rsidR="00DF0E4A" w:rsidRDefault="008640AC">
            <w:pPr>
              <w:spacing w:line="288" w:lineRule="auto"/>
              <w:jc w:val="center"/>
              <w:rPr>
                <w:rFonts w:ascii="宋体" w:hAnsi="宋体" w:cs="宋体"/>
                <w:sz w:val="24"/>
              </w:rPr>
            </w:pPr>
            <w:r>
              <w:rPr>
                <w:rFonts w:ascii="宋体" w:hAnsi="宋体" w:cs="宋体" w:hint="eastAsia"/>
                <w:sz w:val="24"/>
              </w:rPr>
              <w:t>品牌</w:t>
            </w:r>
          </w:p>
        </w:tc>
        <w:tc>
          <w:tcPr>
            <w:tcW w:w="2340" w:type="dxa"/>
            <w:vAlign w:val="center"/>
          </w:tcPr>
          <w:p w:rsidR="00DF0E4A" w:rsidRDefault="008640AC">
            <w:pPr>
              <w:spacing w:line="288" w:lineRule="auto"/>
              <w:jc w:val="center"/>
              <w:rPr>
                <w:rFonts w:ascii="宋体" w:hAnsi="宋体" w:cs="宋体"/>
                <w:sz w:val="24"/>
              </w:rPr>
            </w:pPr>
            <w:r>
              <w:rPr>
                <w:rFonts w:ascii="宋体" w:hAnsi="宋体" w:cs="宋体" w:hint="eastAsia"/>
                <w:sz w:val="24"/>
              </w:rPr>
              <w:t>规格型号</w:t>
            </w:r>
          </w:p>
        </w:tc>
      </w:tr>
      <w:tr w:rsidR="00DF0E4A">
        <w:trPr>
          <w:trHeight w:val="655"/>
        </w:trPr>
        <w:tc>
          <w:tcPr>
            <w:tcW w:w="2348" w:type="dxa"/>
            <w:vAlign w:val="center"/>
          </w:tcPr>
          <w:p w:rsidR="00DF0E4A" w:rsidRDefault="008640AC">
            <w:pPr>
              <w:spacing w:line="288" w:lineRule="auto"/>
              <w:jc w:val="center"/>
              <w:rPr>
                <w:rFonts w:ascii="仿宋_GB2312" w:eastAsia="仿宋_GB2312"/>
                <w:sz w:val="28"/>
              </w:rPr>
            </w:pPr>
            <w:r>
              <w:rPr>
                <w:rFonts w:ascii="仿宋_GB2312" w:eastAsia="仿宋_GB2312" w:hint="eastAsia"/>
                <w:sz w:val="28"/>
              </w:rPr>
              <w:t>1</w:t>
            </w:r>
          </w:p>
        </w:tc>
        <w:tc>
          <w:tcPr>
            <w:tcW w:w="2348" w:type="dxa"/>
            <w:vAlign w:val="center"/>
          </w:tcPr>
          <w:p w:rsidR="00DF0E4A" w:rsidRDefault="00DF0E4A">
            <w:pPr>
              <w:spacing w:line="288" w:lineRule="auto"/>
              <w:jc w:val="center"/>
              <w:rPr>
                <w:rFonts w:ascii="仿宋_GB2312" w:eastAsia="仿宋_GB2312"/>
                <w:sz w:val="28"/>
              </w:rPr>
            </w:pPr>
          </w:p>
        </w:tc>
        <w:tc>
          <w:tcPr>
            <w:tcW w:w="2348" w:type="dxa"/>
            <w:vAlign w:val="center"/>
          </w:tcPr>
          <w:p w:rsidR="00DF0E4A" w:rsidRDefault="00DF0E4A">
            <w:pPr>
              <w:spacing w:line="288" w:lineRule="auto"/>
              <w:jc w:val="center"/>
              <w:rPr>
                <w:rFonts w:ascii="仿宋_GB2312" w:eastAsia="仿宋_GB2312"/>
                <w:sz w:val="28"/>
              </w:rPr>
            </w:pPr>
          </w:p>
        </w:tc>
        <w:tc>
          <w:tcPr>
            <w:tcW w:w="2340" w:type="dxa"/>
            <w:vAlign w:val="center"/>
          </w:tcPr>
          <w:p w:rsidR="00DF0E4A" w:rsidRDefault="00DF0E4A">
            <w:pPr>
              <w:spacing w:line="288" w:lineRule="auto"/>
              <w:jc w:val="center"/>
              <w:rPr>
                <w:rFonts w:ascii="仿宋_GB2312" w:eastAsia="仿宋_GB2312"/>
                <w:sz w:val="28"/>
              </w:rPr>
            </w:pPr>
          </w:p>
        </w:tc>
      </w:tr>
      <w:tr w:rsidR="00DF0E4A">
        <w:trPr>
          <w:trHeight w:val="655"/>
        </w:trPr>
        <w:tc>
          <w:tcPr>
            <w:tcW w:w="2348" w:type="dxa"/>
            <w:vAlign w:val="center"/>
          </w:tcPr>
          <w:p w:rsidR="00DF0E4A" w:rsidRDefault="008640AC">
            <w:pPr>
              <w:spacing w:line="288" w:lineRule="auto"/>
              <w:jc w:val="center"/>
              <w:rPr>
                <w:rFonts w:ascii="仿宋_GB2312" w:eastAsia="仿宋_GB2312"/>
                <w:sz w:val="28"/>
              </w:rPr>
            </w:pPr>
            <w:r>
              <w:rPr>
                <w:rFonts w:ascii="仿宋_GB2312" w:eastAsia="仿宋_GB2312" w:hint="eastAsia"/>
                <w:sz w:val="28"/>
              </w:rPr>
              <w:t>2</w:t>
            </w:r>
          </w:p>
        </w:tc>
        <w:tc>
          <w:tcPr>
            <w:tcW w:w="2348" w:type="dxa"/>
            <w:vAlign w:val="center"/>
          </w:tcPr>
          <w:p w:rsidR="00DF0E4A" w:rsidRDefault="00DF0E4A">
            <w:pPr>
              <w:spacing w:line="288" w:lineRule="auto"/>
              <w:jc w:val="center"/>
              <w:rPr>
                <w:rFonts w:ascii="仿宋_GB2312" w:eastAsia="仿宋_GB2312"/>
                <w:sz w:val="28"/>
              </w:rPr>
            </w:pPr>
          </w:p>
        </w:tc>
        <w:tc>
          <w:tcPr>
            <w:tcW w:w="2348" w:type="dxa"/>
            <w:vAlign w:val="center"/>
          </w:tcPr>
          <w:p w:rsidR="00DF0E4A" w:rsidRDefault="00DF0E4A">
            <w:pPr>
              <w:spacing w:line="288" w:lineRule="auto"/>
              <w:jc w:val="center"/>
              <w:rPr>
                <w:rFonts w:ascii="仿宋_GB2312" w:eastAsia="仿宋_GB2312"/>
                <w:sz w:val="28"/>
              </w:rPr>
            </w:pPr>
          </w:p>
        </w:tc>
        <w:tc>
          <w:tcPr>
            <w:tcW w:w="2340" w:type="dxa"/>
            <w:vAlign w:val="center"/>
          </w:tcPr>
          <w:p w:rsidR="00DF0E4A" w:rsidRDefault="00DF0E4A">
            <w:pPr>
              <w:spacing w:line="288" w:lineRule="auto"/>
              <w:jc w:val="center"/>
              <w:rPr>
                <w:rFonts w:ascii="仿宋_GB2312" w:eastAsia="仿宋_GB2312"/>
                <w:sz w:val="28"/>
              </w:rPr>
            </w:pPr>
          </w:p>
        </w:tc>
      </w:tr>
      <w:tr w:rsidR="00DF0E4A">
        <w:trPr>
          <w:trHeight w:val="655"/>
        </w:trPr>
        <w:tc>
          <w:tcPr>
            <w:tcW w:w="2348" w:type="dxa"/>
            <w:vAlign w:val="center"/>
          </w:tcPr>
          <w:p w:rsidR="00DF0E4A" w:rsidRDefault="008640AC">
            <w:pPr>
              <w:spacing w:line="288" w:lineRule="auto"/>
              <w:jc w:val="center"/>
              <w:rPr>
                <w:rFonts w:ascii="仿宋_GB2312" w:eastAsia="仿宋_GB2312"/>
                <w:sz w:val="28"/>
              </w:rPr>
            </w:pPr>
            <w:r>
              <w:rPr>
                <w:rFonts w:ascii="仿宋_GB2312" w:eastAsia="仿宋_GB2312" w:hint="eastAsia"/>
                <w:sz w:val="28"/>
              </w:rPr>
              <w:t>3</w:t>
            </w:r>
          </w:p>
        </w:tc>
        <w:tc>
          <w:tcPr>
            <w:tcW w:w="2348" w:type="dxa"/>
            <w:vAlign w:val="center"/>
          </w:tcPr>
          <w:p w:rsidR="00DF0E4A" w:rsidRDefault="00DF0E4A">
            <w:pPr>
              <w:spacing w:line="288" w:lineRule="auto"/>
              <w:jc w:val="center"/>
              <w:rPr>
                <w:rFonts w:ascii="仿宋_GB2312" w:eastAsia="仿宋_GB2312"/>
                <w:sz w:val="28"/>
              </w:rPr>
            </w:pPr>
          </w:p>
        </w:tc>
        <w:tc>
          <w:tcPr>
            <w:tcW w:w="2348" w:type="dxa"/>
            <w:vAlign w:val="center"/>
          </w:tcPr>
          <w:p w:rsidR="00DF0E4A" w:rsidRDefault="00DF0E4A">
            <w:pPr>
              <w:spacing w:line="288" w:lineRule="auto"/>
              <w:jc w:val="center"/>
              <w:rPr>
                <w:rFonts w:ascii="仿宋_GB2312" w:eastAsia="仿宋_GB2312"/>
                <w:sz w:val="28"/>
              </w:rPr>
            </w:pPr>
          </w:p>
        </w:tc>
        <w:tc>
          <w:tcPr>
            <w:tcW w:w="2340" w:type="dxa"/>
            <w:vAlign w:val="center"/>
          </w:tcPr>
          <w:p w:rsidR="00DF0E4A" w:rsidRDefault="00DF0E4A">
            <w:pPr>
              <w:spacing w:line="288" w:lineRule="auto"/>
              <w:jc w:val="center"/>
              <w:rPr>
                <w:rFonts w:ascii="仿宋_GB2312" w:eastAsia="仿宋_GB2312"/>
                <w:sz w:val="28"/>
              </w:rPr>
            </w:pPr>
          </w:p>
        </w:tc>
      </w:tr>
    </w:tbl>
    <w:p w:rsidR="00DF0E4A" w:rsidRDefault="00DF0E4A">
      <w:pPr>
        <w:rPr>
          <w:rFonts w:ascii="宋体" w:hAnsi="宋体" w:cs="宋体"/>
          <w:color w:val="000000"/>
          <w:sz w:val="28"/>
          <w:szCs w:val="28"/>
        </w:rPr>
      </w:pPr>
    </w:p>
    <w:p w:rsidR="00DF0E4A" w:rsidRDefault="008640AC">
      <w:pPr>
        <w:rPr>
          <w:rFonts w:ascii="宋体" w:hAnsi="宋体" w:cs="宋体"/>
          <w:color w:val="000000"/>
          <w:sz w:val="24"/>
        </w:rPr>
      </w:pPr>
      <w:r>
        <w:rPr>
          <w:rFonts w:ascii="宋体" w:hAnsi="宋体" w:cs="宋体" w:hint="eastAsia"/>
          <w:color w:val="000000"/>
          <w:sz w:val="24"/>
        </w:rPr>
        <w:t>注：提供材料合格证及第三方检测机构检测报告</w:t>
      </w:r>
    </w:p>
    <w:p w:rsidR="00DF0E4A" w:rsidRDefault="00DF0E4A">
      <w:pPr>
        <w:pStyle w:val="a0"/>
        <w:sectPr w:rsidR="00DF0E4A">
          <w:pgSz w:w="11900" w:h="16840"/>
          <w:pgMar w:top="1417" w:right="1417" w:bottom="1417" w:left="1417" w:header="851" w:footer="992" w:gutter="0"/>
          <w:cols w:space="720"/>
          <w:docGrid w:type="lines" w:linePitch="312"/>
        </w:sectPr>
      </w:pPr>
    </w:p>
    <w:p w:rsidR="00DF0E4A" w:rsidRDefault="008640AC">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4、其他资料</w:t>
      </w:r>
    </w:p>
    <w:p w:rsidR="00DF0E4A" w:rsidRDefault="00DF0E4A"/>
    <w:p w:rsidR="00DF0E4A" w:rsidRDefault="008640AC">
      <w:pPr>
        <w:ind w:firstLineChars="200" w:firstLine="480"/>
        <w:rPr>
          <w:rFonts w:ascii="宋体" w:hAnsi="宋体"/>
          <w:color w:val="000000"/>
          <w:sz w:val="24"/>
        </w:rPr>
      </w:pPr>
      <w:r>
        <w:rPr>
          <w:rFonts w:ascii="宋体" w:hAnsi="宋体" w:hint="eastAsia"/>
          <w:color w:val="000000"/>
          <w:sz w:val="24"/>
        </w:rPr>
        <w:t>其它资料按照比选文件要求自行准备。</w:t>
      </w:r>
    </w:p>
    <w:p w:rsidR="00DF0E4A" w:rsidRDefault="00DF0E4A">
      <w:pPr>
        <w:pStyle w:val="a0"/>
        <w:sectPr w:rsidR="00DF0E4A">
          <w:pgSz w:w="11900" w:h="16840"/>
          <w:pgMar w:top="1417" w:right="1417" w:bottom="1417" w:left="1417" w:header="851" w:footer="992" w:gutter="0"/>
          <w:cols w:space="720"/>
          <w:docGrid w:type="lines" w:linePitch="312"/>
        </w:sectPr>
      </w:pPr>
    </w:p>
    <w:p w:rsidR="00DF0E4A" w:rsidRDefault="008640AC">
      <w:pPr>
        <w:widowControl/>
        <w:jc w:val="left"/>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附件6：</w:t>
      </w:r>
    </w:p>
    <w:p w:rsidR="00DF0E4A" w:rsidRDefault="008640AC">
      <w:pPr>
        <w:pStyle w:val="zjb"/>
        <w:ind w:right="600" w:firstLine="480"/>
        <w:jc w:val="right"/>
        <w:rPr>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DF0E4A" w:rsidRDefault="00DF0E4A">
      <w:pPr>
        <w:spacing w:line="560" w:lineRule="exact"/>
        <w:jc w:val="center"/>
        <w:rPr>
          <w:rFonts w:asciiTheme="minorEastAsia" w:eastAsiaTheme="minorEastAsia" w:hAnsiTheme="minorEastAsia"/>
          <w:sz w:val="36"/>
          <w:szCs w:val="36"/>
        </w:rPr>
      </w:pPr>
    </w:p>
    <w:p w:rsidR="00DF0E4A" w:rsidRDefault="00DF0E4A">
      <w:pPr>
        <w:snapToGrid w:val="0"/>
        <w:spacing w:before="100" w:beforeAutospacing="1" w:after="100" w:afterAutospacing="1" w:line="360" w:lineRule="auto"/>
        <w:rPr>
          <w:rFonts w:asciiTheme="minorEastAsia" w:eastAsiaTheme="minorEastAsia" w:hAnsiTheme="minorEastAsia"/>
          <w:sz w:val="44"/>
          <w:szCs w:val="36"/>
        </w:rPr>
      </w:pPr>
    </w:p>
    <w:p w:rsidR="00DF0E4A" w:rsidRDefault="00DF0E4A">
      <w:pPr>
        <w:snapToGrid w:val="0"/>
        <w:spacing w:before="100" w:beforeAutospacing="1" w:after="100" w:afterAutospacing="1" w:line="360" w:lineRule="auto"/>
        <w:rPr>
          <w:rFonts w:asciiTheme="minorEastAsia" w:eastAsiaTheme="minorEastAsia" w:hAnsiTheme="minorEastAsia"/>
          <w:sz w:val="44"/>
          <w:szCs w:val="36"/>
        </w:rPr>
      </w:pPr>
    </w:p>
    <w:p w:rsidR="00DF0E4A" w:rsidRDefault="008640AC">
      <w:pPr>
        <w:jc w:val="center"/>
        <w:rPr>
          <w:b/>
          <w:sz w:val="44"/>
        </w:rPr>
      </w:pPr>
      <w:r>
        <w:rPr>
          <w:b/>
          <w:sz w:val="44"/>
        </w:rPr>
        <w:t>__________________________________</w:t>
      </w:r>
    </w:p>
    <w:p w:rsidR="00DF0E4A" w:rsidRDefault="008640AC">
      <w:pPr>
        <w:pStyle w:val="zjb1"/>
        <w:ind w:firstLineChars="0" w:firstLine="0"/>
        <w:jc w:val="center"/>
      </w:pPr>
      <w:r>
        <w:rPr>
          <w:rFonts w:hint="eastAsia"/>
        </w:rPr>
        <w:t>重庆江北国际机场</w:t>
      </w:r>
    </w:p>
    <w:p w:rsidR="00DF0E4A" w:rsidRDefault="008640AC">
      <w:pPr>
        <w:pStyle w:val="zjb1"/>
        <w:ind w:firstLineChars="0" w:firstLine="0"/>
        <w:jc w:val="center"/>
      </w:pPr>
      <w:r>
        <w:rPr>
          <w:rFonts w:hint="eastAsia"/>
        </w:rPr>
        <w:t>第三跑道道面嵌缝料更换工程承揽合同</w:t>
      </w:r>
    </w:p>
    <w:p w:rsidR="00DF0E4A" w:rsidRDefault="008640AC">
      <w:pPr>
        <w:jc w:val="center"/>
        <w:rPr>
          <w:b/>
          <w:sz w:val="44"/>
        </w:rPr>
      </w:pPr>
      <w:r>
        <w:rPr>
          <w:b/>
          <w:sz w:val="44"/>
        </w:rPr>
        <w:t>________________</w:t>
      </w:r>
      <w:r>
        <w:rPr>
          <w:rFonts w:hint="eastAsia"/>
          <w:b/>
          <w:sz w:val="44"/>
        </w:rPr>
        <w:t>_</w:t>
      </w:r>
      <w:r>
        <w:rPr>
          <w:b/>
          <w:sz w:val="44"/>
        </w:rPr>
        <w:t>_________________</w:t>
      </w:r>
    </w:p>
    <w:p w:rsidR="00DF0E4A" w:rsidRDefault="00DF0E4A">
      <w:pPr>
        <w:jc w:val="center"/>
        <w:rPr>
          <w:rFonts w:asciiTheme="minorEastAsia" w:eastAsiaTheme="minorEastAsia" w:hAnsiTheme="minorEastAsia"/>
          <w:b/>
          <w:sz w:val="18"/>
          <w:szCs w:val="18"/>
        </w:rPr>
      </w:pPr>
    </w:p>
    <w:p w:rsidR="00DF0E4A" w:rsidRDefault="00DF0E4A">
      <w:pPr>
        <w:pStyle w:val="a0"/>
        <w:rPr>
          <w:rFonts w:asciiTheme="minorEastAsia" w:eastAsiaTheme="minorEastAsia" w:hAnsiTheme="minorEastAsia"/>
          <w:sz w:val="18"/>
          <w:szCs w:val="18"/>
        </w:rPr>
      </w:pPr>
    </w:p>
    <w:p w:rsidR="00DF0E4A" w:rsidRDefault="00DF0E4A"/>
    <w:p w:rsidR="00DF0E4A" w:rsidRDefault="00DF0E4A">
      <w:pPr>
        <w:snapToGrid w:val="0"/>
        <w:spacing w:before="100" w:beforeAutospacing="1" w:after="100" w:afterAutospacing="1" w:line="360" w:lineRule="auto"/>
        <w:rPr>
          <w:rFonts w:asciiTheme="minorEastAsia" w:eastAsiaTheme="minorEastAsia" w:hAnsiTheme="minorEastAsia"/>
          <w:sz w:val="44"/>
          <w:szCs w:val="44"/>
        </w:rPr>
      </w:pPr>
    </w:p>
    <w:p w:rsidR="00DF0E4A" w:rsidRDefault="008640AC">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DF0E4A" w:rsidRDefault="008640AC">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DF0E4A" w:rsidRDefault="00DF0E4A">
      <w:pPr>
        <w:adjustRightInd w:val="0"/>
        <w:snapToGrid w:val="0"/>
        <w:spacing w:line="360" w:lineRule="auto"/>
        <w:jc w:val="center"/>
        <w:rPr>
          <w:rFonts w:asciiTheme="minorEastAsia" w:eastAsiaTheme="minorEastAsia" w:hAnsiTheme="minorEastAsia"/>
          <w:sz w:val="28"/>
          <w:szCs w:val="28"/>
        </w:rPr>
        <w:sectPr w:rsidR="00DF0E4A">
          <w:headerReference w:type="default" r:id="rId13"/>
          <w:footerReference w:type="default" r:id="rId14"/>
          <w:headerReference w:type="first" r:id="rId15"/>
          <w:footerReference w:type="first" r:id="rId16"/>
          <w:pgSz w:w="11900" w:h="16840"/>
          <w:pgMar w:top="1440" w:right="1800" w:bottom="1440" w:left="1800" w:header="851" w:footer="992" w:gutter="0"/>
          <w:cols w:space="425"/>
          <w:docGrid w:type="lines" w:linePitch="326"/>
        </w:sectPr>
      </w:pPr>
    </w:p>
    <w:p w:rsidR="00DF0E4A" w:rsidRDefault="008640AC">
      <w:pPr>
        <w:pStyle w:val="zjb"/>
        <w:ind w:firstLine="602"/>
        <w:rPr>
          <w:b/>
          <w:bCs/>
          <w:lang w:eastAsia="zh-CN"/>
        </w:rPr>
      </w:pPr>
      <w:r>
        <w:rPr>
          <w:rFonts w:hint="eastAsia"/>
          <w:b/>
          <w:bCs/>
          <w:lang w:eastAsia="zh-CN"/>
        </w:rPr>
        <w:lastRenderedPageBreak/>
        <w:t>甲方:重庆机场集团有限公司</w:t>
      </w:r>
    </w:p>
    <w:p w:rsidR="00DF0E4A" w:rsidRDefault="008640AC">
      <w:pPr>
        <w:pStyle w:val="zjb"/>
        <w:ind w:firstLine="602"/>
        <w:rPr>
          <w:b/>
          <w:bCs/>
          <w:lang w:eastAsia="zh-CN"/>
        </w:rPr>
      </w:pPr>
      <w:r>
        <w:rPr>
          <w:b/>
          <w:bCs/>
          <w:lang w:eastAsia="zh-CN"/>
        </w:rPr>
        <w:t>统一社会信用代码：91500000756209971P</w:t>
      </w:r>
    </w:p>
    <w:p w:rsidR="00DF0E4A" w:rsidRDefault="008640AC">
      <w:pPr>
        <w:pStyle w:val="zjb"/>
        <w:ind w:firstLine="602"/>
        <w:rPr>
          <w:b/>
          <w:bCs/>
          <w:lang w:eastAsia="zh-CN"/>
        </w:rPr>
      </w:pPr>
      <w:r>
        <w:rPr>
          <w:b/>
          <w:bCs/>
          <w:lang w:eastAsia="zh-CN"/>
        </w:rPr>
        <w:t xml:space="preserve">通讯地址： </w:t>
      </w:r>
    </w:p>
    <w:p w:rsidR="00DF0E4A" w:rsidRDefault="008640AC">
      <w:pPr>
        <w:pStyle w:val="zjb"/>
        <w:ind w:firstLine="602"/>
        <w:rPr>
          <w:b/>
          <w:bCs/>
        </w:rPr>
      </w:pPr>
      <w:proofErr w:type="spellStart"/>
      <w:r>
        <w:rPr>
          <w:b/>
          <w:bCs/>
        </w:rPr>
        <w:t>法定代表人或委托代理人</w:t>
      </w:r>
      <w:proofErr w:type="spellEnd"/>
      <w:r>
        <w:rPr>
          <w:b/>
          <w:bCs/>
        </w:rPr>
        <w:t xml:space="preserve">： </w:t>
      </w:r>
    </w:p>
    <w:p w:rsidR="00DF0E4A" w:rsidRDefault="008640AC">
      <w:pPr>
        <w:pStyle w:val="zjb"/>
        <w:ind w:firstLine="602"/>
        <w:rPr>
          <w:b/>
          <w:bCs/>
          <w:lang w:eastAsia="zh-CN"/>
        </w:rPr>
      </w:pPr>
      <w:r>
        <w:rPr>
          <w:b/>
          <w:bCs/>
          <w:lang w:eastAsia="zh-CN"/>
        </w:rPr>
        <w:t xml:space="preserve">邮政编码：                        </w:t>
      </w:r>
    </w:p>
    <w:p w:rsidR="00DF0E4A" w:rsidRDefault="008640AC">
      <w:pPr>
        <w:pStyle w:val="zjb"/>
        <w:ind w:firstLine="602"/>
        <w:rPr>
          <w:b/>
          <w:bCs/>
          <w:lang w:eastAsia="zh-CN"/>
        </w:rPr>
      </w:pPr>
      <w:r>
        <w:rPr>
          <w:b/>
          <w:bCs/>
          <w:lang w:eastAsia="zh-CN"/>
        </w:rPr>
        <w:t>联系电话：</w:t>
      </w:r>
    </w:p>
    <w:p w:rsidR="00DF0E4A" w:rsidRDefault="008640AC">
      <w:pPr>
        <w:pStyle w:val="zjb"/>
        <w:ind w:firstLine="602"/>
        <w:rPr>
          <w:b/>
          <w:bCs/>
          <w:lang w:eastAsia="zh-CN"/>
        </w:rPr>
      </w:pPr>
      <w:r>
        <w:rPr>
          <w:b/>
          <w:bCs/>
          <w:lang w:eastAsia="zh-CN"/>
        </w:rPr>
        <w:t>邮箱地址：</w:t>
      </w:r>
    </w:p>
    <w:p w:rsidR="00DF0E4A" w:rsidRDefault="008640AC">
      <w:pPr>
        <w:pStyle w:val="zjb"/>
        <w:ind w:firstLine="602"/>
        <w:rPr>
          <w:b/>
          <w:bCs/>
          <w:lang w:eastAsia="zh-CN"/>
        </w:rPr>
      </w:pPr>
      <w:r>
        <w:rPr>
          <w:b/>
          <w:bCs/>
          <w:lang w:eastAsia="zh-CN"/>
        </w:rPr>
        <w:t xml:space="preserve">开户银行：  </w:t>
      </w:r>
    </w:p>
    <w:p w:rsidR="00DF0E4A" w:rsidRDefault="008640AC">
      <w:pPr>
        <w:pStyle w:val="zjb"/>
        <w:ind w:firstLine="602"/>
        <w:rPr>
          <w:b/>
          <w:bCs/>
          <w:lang w:eastAsia="zh-CN"/>
        </w:rPr>
      </w:pPr>
      <w:r>
        <w:rPr>
          <w:b/>
          <w:bCs/>
          <w:lang w:eastAsia="zh-CN"/>
        </w:rPr>
        <w:t xml:space="preserve">开户名称： </w:t>
      </w:r>
    </w:p>
    <w:p w:rsidR="00DF0E4A" w:rsidRDefault="008640AC">
      <w:pPr>
        <w:pStyle w:val="zjb"/>
        <w:ind w:firstLine="602"/>
        <w:rPr>
          <w:b/>
          <w:bCs/>
          <w:lang w:eastAsia="zh-CN"/>
        </w:rPr>
      </w:pPr>
      <w:r>
        <w:rPr>
          <w:b/>
          <w:bCs/>
          <w:lang w:eastAsia="zh-CN"/>
        </w:rPr>
        <w:t>账号：</w:t>
      </w:r>
    </w:p>
    <w:p w:rsidR="00DF0E4A" w:rsidRDefault="00DF0E4A">
      <w:pPr>
        <w:pStyle w:val="zjb"/>
        <w:ind w:firstLine="602"/>
        <w:rPr>
          <w:b/>
          <w:bCs/>
          <w:lang w:eastAsia="zh-CN"/>
        </w:rPr>
      </w:pPr>
    </w:p>
    <w:p w:rsidR="00DF0E4A" w:rsidRDefault="008640AC">
      <w:pPr>
        <w:pStyle w:val="zjb"/>
        <w:ind w:firstLine="602"/>
        <w:rPr>
          <w:b/>
          <w:bCs/>
          <w:lang w:eastAsia="zh-CN"/>
        </w:rPr>
      </w:pPr>
      <w:r>
        <w:rPr>
          <w:rFonts w:hint="eastAsia"/>
          <w:b/>
          <w:bCs/>
          <w:lang w:eastAsia="zh-CN"/>
        </w:rPr>
        <w:t>乙方：</w:t>
      </w:r>
      <w:r>
        <w:rPr>
          <w:b/>
          <w:bCs/>
          <w:lang w:eastAsia="zh-CN"/>
        </w:rPr>
        <w:t xml:space="preserve"> </w:t>
      </w:r>
    </w:p>
    <w:p w:rsidR="00DF0E4A" w:rsidRDefault="008640AC">
      <w:pPr>
        <w:pStyle w:val="zjb"/>
        <w:ind w:firstLine="602"/>
        <w:rPr>
          <w:b/>
          <w:bCs/>
          <w:lang w:eastAsia="zh-CN"/>
        </w:rPr>
      </w:pPr>
      <w:r>
        <w:rPr>
          <w:rFonts w:hint="eastAsia"/>
          <w:b/>
          <w:bCs/>
          <w:lang w:eastAsia="zh-CN"/>
        </w:rPr>
        <w:t>统一社会信用代码：</w:t>
      </w:r>
    </w:p>
    <w:p w:rsidR="00DF0E4A" w:rsidRDefault="008640AC">
      <w:pPr>
        <w:pStyle w:val="zjb"/>
        <w:ind w:firstLine="602"/>
        <w:rPr>
          <w:b/>
          <w:bCs/>
          <w:lang w:eastAsia="zh-CN"/>
        </w:rPr>
      </w:pPr>
      <w:r>
        <w:rPr>
          <w:b/>
          <w:bCs/>
          <w:lang w:eastAsia="zh-CN"/>
        </w:rPr>
        <w:t>通讯地址：</w:t>
      </w:r>
    </w:p>
    <w:p w:rsidR="00DF0E4A" w:rsidRDefault="008640AC">
      <w:pPr>
        <w:pStyle w:val="zjb"/>
        <w:ind w:firstLine="602"/>
        <w:rPr>
          <w:b/>
          <w:bCs/>
          <w:lang w:eastAsia="zh-CN"/>
        </w:rPr>
      </w:pPr>
      <w:r>
        <w:rPr>
          <w:b/>
          <w:bCs/>
          <w:lang w:eastAsia="zh-CN"/>
        </w:rPr>
        <w:t xml:space="preserve">法定代表人或委托代理人： </w:t>
      </w:r>
    </w:p>
    <w:p w:rsidR="00DF0E4A" w:rsidRDefault="008640AC">
      <w:pPr>
        <w:pStyle w:val="zjb"/>
        <w:ind w:firstLine="602"/>
        <w:rPr>
          <w:b/>
          <w:bCs/>
          <w:lang w:eastAsia="zh-CN"/>
        </w:rPr>
      </w:pPr>
      <w:r>
        <w:rPr>
          <w:b/>
          <w:bCs/>
          <w:lang w:eastAsia="zh-CN"/>
        </w:rPr>
        <w:t>邮政编码：</w:t>
      </w:r>
    </w:p>
    <w:p w:rsidR="00DF0E4A" w:rsidRDefault="008640AC">
      <w:pPr>
        <w:pStyle w:val="zjb"/>
        <w:ind w:firstLine="602"/>
        <w:rPr>
          <w:b/>
          <w:bCs/>
          <w:lang w:eastAsia="zh-CN"/>
        </w:rPr>
      </w:pPr>
      <w:r>
        <w:rPr>
          <w:b/>
          <w:bCs/>
          <w:lang w:eastAsia="zh-CN"/>
        </w:rPr>
        <w:t>联系电话：</w:t>
      </w:r>
    </w:p>
    <w:p w:rsidR="00DF0E4A" w:rsidRDefault="008640AC">
      <w:pPr>
        <w:pStyle w:val="zjb"/>
        <w:ind w:firstLine="602"/>
        <w:rPr>
          <w:b/>
          <w:bCs/>
          <w:lang w:eastAsia="zh-CN"/>
        </w:rPr>
      </w:pPr>
      <w:r>
        <w:rPr>
          <w:b/>
          <w:bCs/>
          <w:lang w:eastAsia="zh-CN"/>
        </w:rPr>
        <w:t xml:space="preserve">邮箱地址： </w:t>
      </w:r>
    </w:p>
    <w:p w:rsidR="00DF0E4A" w:rsidRDefault="008640AC">
      <w:pPr>
        <w:pStyle w:val="Bodytext21"/>
        <w:shd w:val="clear" w:color="auto" w:fill="auto"/>
        <w:spacing w:before="0" w:afterLines="50" w:after="156" w:line="360" w:lineRule="auto"/>
        <w:ind w:firstLineChars="200" w:firstLine="480"/>
        <w:jc w:val="both"/>
        <w:rPr>
          <w:rStyle w:val="Bodytext2"/>
          <w:rFonts w:asciiTheme="minorEastAsia" w:eastAsiaTheme="minorEastAsia" w:hAnsiTheme="minorEastAsia"/>
          <w:sz w:val="24"/>
          <w:szCs w:val="24"/>
          <w:lang w:val="zh-CN"/>
        </w:rPr>
      </w:pPr>
      <w:r>
        <w:rPr>
          <w:rStyle w:val="Bodytext2"/>
          <w:rFonts w:asciiTheme="minorEastAsia" w:eastAsiaTheme="minorEastAsia" w:hAnsiTheme="minorEastAsia" w:hint="eastAsia"/>
          <w:sz w:val="24"/>
          <w:szCs w:val="24"/>
          <w:lang w:val="zh-CN"/>
        </w:rPr>
        <w:t xml:space="preserve"> </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依照《中华人民共和国合同法》等有关法律、法规，就乙方承揽甲方</w:t>
      </w:r>
      <w:r>
        <w:rPr>
          <w:rStyle w:val="Bodytext2"/>
          <w:rFonts w:ascii="仿宋_GB2312" w:eastAsia="仿宋_GB2312" w:hAnsi="仿宋" w:cs="宋体" w:hint="eastAsia"/>
          <w:u w:val="single"/>
          <w:lang w:eastAsia="zh-CN"/>
        </w:rPr>
        <w:t>重庆江北国际机场</w:t>
      </w:r>
      <w:r>
        <w:rPr>
          <w:rFonts w:ascii="仿宋" w:eastAsia="仿宋" w:cs="仿宋" w:hint="eastAsia"/>
          <w:u w:val="single"/>
          <w:lang w:eastAsia="zh-CN"/>
        </w:rPr>
        <w:t>第三跑道道面嵌缝料更换工程</w:t>
      </w:r>
      <w:r>
        <w:rPr>
          <w:rStyle w:val="Bodytext2"/>
          <w:rFonts w:ascii="仿宋_GB2312" w:eastAsia="仿宋_GB2312" w:hAnsi="仿宋" w:cs="宋体" w:hint="eastAsia"/>
          <w:lang w:eastAsia="zh-CN"/>
        </w:rPr>
        <w:t>事宜（以下称项目），双方经充分平等协商，达成本协议。</w:t>
      </w:r>
    </w:p>
    <w:p w:rsidR="00DF0E4A" w:rsidRDefault="008640AC">
      <w:pPr>
        <w:pStyle w:val="2"/>
        <w:spacing w:line="360" w:lineRule="auto"/>
        <w:ind w:firstLine="640"/>
        <w:rPr>
          <w:rStyle w:val="Bodytext2"/>
          <w:rFonts w:ascii="仿宋" w:eastAsia="黑体" w:hAnsi="仿宋" w:cs="Times New Roman"/>
          <w:sz w:val="32"/>
          <w:szCs w:val="24"/>
        </w:rPr>
      </w:pPr>
      <w:bookmarkStart w:id="2" w:name="_Toc24707255"/>
      <w:r>
        <w:rPr>
          <w:rStyle w:val="Bodytext2"/>
          <w:rFonts w:ascii="仿宋" w:eastAsia="黑体" w:hAnsi="仿宋" w:cs="Times New Roman" w:hint="eastAsia"/>
          <w:sz w:val="32"/>
          <w:szCs w:val="24"/>
        </w:rPr>
        <w:lastRenderedPageBreak/>
        <w:t>第一条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项目名称</w:t>
      </w:r>
      <w:bookmarkStart w:id="3" w:name="_Hlk9437057"/>
      <w:bookmarkEnd w:id="2"/>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重庆江北国际机场第三跑道道面嵌缝料更换工程</w:t>
      </w:r>
      <w:r>
        <w:rPr>
          <w:rStyle w:val="Bodytext2"/>
          <w:rFonts w:ascii="仿宋_GB2312" w:eastAsia="仿宋_GB2312" w:hAnsi="仿宋" w:cs="宋体"/>
          <w:lang w:eastAsia="zh-CN"/>
        </w:rPr>
        <w:t xml:space="preserve"> </w:t>
      </w:r>
      <w:r>
        <w:rPr>
          <w:rStyle w:val="Bodytext2"/>
          <w:rFonts w:ascii="仿宋_GB2312" w:eastAsia="仿宋_GB2312" w:hAnsi="仿宋" w:cs="宋体" w:hint="eastAsia"/>
          <w:lang w:eastAsia="zh-CN"/>
        </w:rPr>
        <w:t>。</w:t>
      </w:r>
    </w:p>
    <w:p w:rsidR="00DF0E4A" w:rsidRDefault="008640AC">
      <w:pPr>
        <w:pStyle w:val="2"/>
        <w:spacing w:line="360" w:lineRule="auto"/>
        <w:ind w:firstLine="640"/>
        <w:rPr>
          <w:rStyle w:val="Bodytext2"/>
          <w:rFonts w:ascii="仿宋" w:eastAsia="黑体" w:hAnsi="仿宋" w:cs="Times New Roman"/>
          <w:sz w:val="32"/>
          <w:szCs w:val="24"/>
        </w:rPr>
      </w:pPr>
      <w:bookmarkStart w:id="4" w:name="_Toc24707256"/>
      <w:bookmarkEnd w:id="3"/>
      <w:r>
        <w:rPr>
          <w:rStyle w:val="Bodytext2"/>
          <w:rFonts w:ascii="仿宋" w:eastAsia="黑体" w:hAnsi="仿宋" w:cs="Times New Roman" w:hint="eastAsia"/>
          <w:sz w:val="32"/>
          <w:szCs w:val="24"/>
        </w:rPr>
        <w:t>第二条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项目地点</w:t>
      </w:r>
      <w:bookmarkEnd w:id="4"/>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重庆江北国际机场飞行区内。</w:t>
      </w:r>
    </w:p>
    <w:p w:rsidR="00DF0E4A" w:rsidRDefault="008640AC">
      <w:pPr>
        <w:pStyle w:val="2"/>
        <w:spacing w:line="360" w:lineRule="auto"/>
        <w:ind w:firstLine="640"/>
        <w:rPr>
          <w:rStyle w:val="Bodytext2"/>
          <w:rFonts w:ascii="仿宋" w:hAnsi="仿宋" w:cs="Times New Roman"/>
          <w:sz w:val="32"/>
          <w:szCs w:val="24"/>
        </w:rPr>
      </w:pPr>
      <w:bookmarkStart w:id="5" w:name="_Toc24707257"/>
      <w:r>
        <w:rPr>
          <w:rStyle w:val="Bodytext2"/>
          <w:rFonts w:ascii="仿宋" w:eastAsia="黑体" w:hAnsi="仿宋" w:cs="Times New Roman" w:hint="eastAsia"/>
          <w:sz w:val="32"/>
          <w:szCs w:val="24"/>
        </w:rPr>
        <w:t>第三条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项目内容和范围</w:t>
      </w:r>
      <w:bookmarkEnd w:id="5"/>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kern w:val="2"/>
          <w:lang w:eastAsia="zh-CN"/>
        </w:rPr>
        <w:t>重庆江北国际机场第三跑道</w:t>
      </w:r>
      <w:proofErr w:type="gramStart"/>
      <w:r>
        <w:rPr>
          <w:rStyle w:val="Bodytext2"/>
          <w:rFonts w:ascii="仿宋_GB2312" w:eastAsia="仿宋_GB2312" w:hAnsi="仿宋" w:cs="宋体" w:hint="eastAsia"/>
          <w:kern w:val="2"/>
          <w:lang w:eastAsia="zh-CN"/>
        </w:rPr>
        <w:t>道</w:t>
      </w:r>
      <w:proofErr w:type="gramEnd"/>
      <w:r>
        <w:rPr>
          <w:rStyle w:val="Bodytext2"/>
          <w:rFonts w:ascii="仿宋_GB2312" w:eastAsia="仿宋_GB2312" w:hAnsi="仿宋" w:cs="宋体" w:hint="eastAsia"/>
          <w:kern w:val="2"/>
          <w:lang w:eastAsia="zh-CN"/>
        </w:rPr>
        <w:t>面的嵌缝料出现脆裂、挤出、</w:t>
      </w:r>
      <w:proofErr w:type="gramStart"/>
      <w:r>
        <w:rPr>
          <w:rStyle w:val="Bodytext2"/>
          <w:rFonts w:ascii="仿宋_GB2312" w:eastAsia="仿宋_GB2312" w:hAnsi="仿宋" w:cs="宋体" w:hint="eastAsia"/>
          <w:kern w:val="2"/>
          <w:lang w:eastAsia="zh-CN"/>
        </w:rPr>
        <w:t>与缝壁</w:t>
      </w:r>
      <w:proofErr w:type="gramEnd"/>
      <w:r>
        <w:rPr>
          <w:rStyle w:val="Bodytext2"/>
          <w:rFonts w:ascii="仿宋_GB2312" w:eastAsia="仿宋_GB2312" w:hAnsi="仿宋" w:cs="宋体" w:hint="eastAsia"/>
          <w:kern w:val="2"/>
          <w:lang w:eastAsia="zh-CN"/>
        </w:rPr>
        <w:t>脱落及嵌缝料缺失等失效现象，已不能满足性能要求。为有效防止地表水、异物进入道面接缝，保障第三跑道道面完好和道面基础稳固，延长道面使用寿命，拟采用</w:t>
      </w:r>
      <w:proofErr w:type="gramStart"/>
      <w:r>
        <w:rPr>
          <w:rStyle w:val="Bodytext2"/>
          <w:rFonts w:ascii="仿宋_GB2312" w:eastAsia="仿宋_GB2312" w:hAnsi="仿宋" w:cs="宋体" w:hint="eastAsia"/>
          <w:kern w:val="2"/>
          <w:lang w:eastAsia="zh-CN"/>
        </w:rPr>
        <w:t>自流平</w:t>
      </w:r>
      <w:proofErr w:type="gramEnd"/>
      <w:r>
        <w:rPr>
          <w:rStyle w:val="Bodytext2"/>
          <w:rFonts w:ascii="仿宋_GB2312" w:eastAsia="仿宋_GB2312" w:hAnsi="仿宋" w:cs="宋体" w:hint="eastAsia"/>
          <w:kern w:val="2"/>
          <w:lang w:eastAsia="zh-CN"/>
        </w:rPr>
        <w:t>硅酮类常温施工式灌缝料对第三跑道中线两侧</w:t>
      </w:r>
      <w:r>
        <w:rPr>
          <w:rStyle w:val="Bodytext2"/>
          <w:rFonts w:ascii="仿宋_GB2312" w:eastAsia="仿宋_GB2312" w:hAnsi="仿宋" w:cs="宋体"/>
          <w:kern w:val="2"/>
          <w:lang w:eastAsia="zh-CN"/>
        </w:rPr>
        <w:t>各20</w:t>
      </w:r>
      <w:r>
        <w:rPr>
          <w:rStyle w:val="Bodytext2"/>
          <w:rFonts w:ascii="仿宋_GB2312" w:eastAsia="仿宋_GB2312" w:hAnsi="仿宋" w:cs="宋体" w:hint="eastAsia"/>
          <w:kern w:val="2"/>
          <w:lang w:eastAsia="zh-CN"/>
        </w:rPr>
        <w:t>米</w:t>
      </w:r>
      <w:r>
        <w:rPr>
          <w:rStyle w:val="Bodytext2"/>
          <w:rFonts w:ascii="仿宋_GB2312" w:eastAsia="仿宋_GB2312" w:hAnsi="仿宋" w:cs="宋体"/>
          <w:kern w:val="2"/>
          <w:lang w:eastAsia="zh-CN"/>
        </w:rPr>
        <w:t>内</w:t>
      </w:r>
      <w:r>
        <w:rPr>
          <w:rStyle w:val="Bodytext2"/>
          <w:rFonts w:ascii="仿宋_GB2312" w:eastAsia="仿宋_GB2312" w:hAnsi="仿宋" w:cs="宋体" w:hint="eastAsia"/>
          <w:kern w:val="2"/>
          <w:lang w:eastAsia="zh-CN"/>
        </w:rPr>
        <w:t>及相关H1、H2联络道</w:t>
      </w:r>
      <w:r>
        <w:rPr>
          <w:rStyle w:val="Bodytext2"/>
          <w:rFonts w:ascii="仿宋_GB2312" w:eastAsia="仿宋_GB2312" w:hAnsi="仿宋" w:cs="宋体"/>
          <w:kern w:val="2"/>
          <w:lang w:eastAsia="zh-CN"/>
        </w:rPr>
        <w:t>的水泥道面</w:t>
      </w:r>
      <w:r>
        <w:rPr>
          <w:rStyle w:val="Bodytext2"/>
          <w:rFonts w:cs="宋体" w:hint="eastAsia"/>
          <w:kern w:val="2"/>
          <w:lang w:eastAsia="zh-CN"/>
        </w:rPr>
        <w:t xml:space="preserve">  </w:t>
      </w:r>
      <w:r>
        <w:rPr>
          <w:rStyle w:val="Bodytext2"/>
          <w:rFonts w:ascii="仿宋_GB2312" w:eastAsia="仿宋_GB2312" w:hAnsi="仿宋" w:cs="宋体"/>
          <w:kern w:val="2"/>
          <w:lang w:eastAsia="zh-CN"/>
        </w:rPr>
        <w:t>嵌缝料</w:t>
      </w:r>
      <w:r>
        <w:rPr>
          <w:rStyle w:val="Bodytext2"/>
          <w:rFonts w:ascii="仿宋_GB2312" w:eastAsia="仿宋_GB2312" w:hAnsi="仿宋" w:cs="宋体" w:hint="eastAsia"/>
          <w:kern w:val="2"/>
          <w:lang w:eastAsia="zh-CN"/>
        </w:rPr>
        <w:t>进行</w:t>
      </w:r>
      <w:r>
        <w:rPr>
          <w:rStyle w:val="Bodytext2"/>
          <w:rFonts w:ascii="仿宋_GB2312" w:eastAsia="仿宋_GB2312" w:hAnsi="仿宋" w:cs="宋体"/>
          <w:kern w:val="2"/>
          <w:lang w:eastAsia="zh-CN"/>
        </w:rPr>
        <w:t>更换，工程量约70000米。</w:t>
      </w:r>
      <w:r>
        <w:rPr>
          <w:rStyle w:val="Bodytext2"/>
          <w:rFonts w:ascii="仿宋_GB2312" w:eastAsia="仿宋_GB2312" w:hAnsi="仿宋" w:cs="宋体" w:hint="eastAsia"/>
          <w:kern w:val="2"/>
          <w:lang w:eastAsia="zh-CN"/>
        </w:rPr>
        <w:t>甲方可根据实际情况适当调整部分施工内容、区域，乙方应予以支持配合，</w:t>
      </w:r>
      <w:proofErr w:type="gramStart"/>
      <w:r>
        <w:rPr>
          <w:rStyle w:val="Bodytext2"/>
          <w:rFonts w:ascii="仿宋_GB2312" w:eastAsia="仿宋_GB2312" w:hAnsi="仿宋" w:cs="宋体" w:hint="eastAsia"/>
          <w:kern w:val="2"/>
          <w:lang w:eastAsia="zh-CN"/>
        </w:rPr>
        <w:t>最终工程</w:t>
      </w:r>
      <w:proofErr w:type="gramEnd"/>
      <w:r>
        <w:rPr>
          <w:rStyle w:val="Bodytext2"/>
          <w:rFonts w:ascii="仿宋_GB2312" w:eastAsia="仿宋_GB2312" w:hAnsi="仿宋" w:cs="宋体" w:hint="eastAsia"/>
          <w:kern w:val="2"/>
          <w:lang w:eastAsia="zh-CN"/>
        </w:rPr>
        <w:t>量按实结算。</w:t>
      </w:r>
      <w:r>
        <w:rPr>
          <w:rStyle w:val="Bodytext2"/>
          <w:rFonts w:ascii="仿宋_GB2312" w:eastAsia="仿宋_GB2312" w:hAnsi="仿宋" w:cs="宋体"/>
          <w:lang w:eastAsia="zh-CN"/>
        </w:rPr>
        <w:t>（本工程为维护项目，预算费用控制在甲方当年预算范围内）</w:t>
      </w:r>
    </w:p>
    <w:p w:rsidR="00DF0E4A" w:rsidRDefault="008640AC">
      <w:pPr>
        <w:pStyle w:val="2"/>
        <w:spacing w:line="360" w:lineRule="auto"/>
        <w:ind w:firstLine="640"/>
        <w:rPr>
          <w:rStyle w:val="Bodytext2"/>
          <w:rFonts w:ascii="仿宋" w:eastAsia="黑体" w:hAnsi="仿宋" w:cs="Times New Roman"/>
          <w:sz w:val="32"/>
          <w:szCs w:val="24"/>
        </w:rPr>
      </w:pPr>
      <w:bookmarkStart w:id="6" w:name="_Toc24707258"/>
      <w:r>
        <w:rPr>
          <w:rStyle w:val="Bodytext2"/>
          <w:rFonts w:ascii="仿宋" w:eastAsia="黑体" w:hAnsi="仿宋" w:cs="Times New Roman" w:hint="eastAsia"/>
          <w:sz w:val="32"/>
          <w:szCs w:val="24"/>
        </w:rPr>
        <w:t>第四条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项目工期</w:t>
      </w:r>
      <w:bookmarkEnd w:id="6"/>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4.1本项目工期为：甲方发出开</w:t>
      </w:r>
      <w:proofErr w:type="gramStart"/>
      <w:r>
        <w:rPr>
          <w:rStyle w:val="Bodytext2"/>
          <w:rFonts w:ascii="仿宋_GB2312" w:eastAsia="仿宋_GB2312" w:hAnsi="仿宋" w:cs="宋体" w:hint="eastAsia"/>
          <w:lang w:eastAsia="zh-CN"/>
        </w:rPr>
        <w:t>工令</w:t>
      </w:r>
      <w:proofErr w:type="gramEnd"/>
      <w:r>
        <w:rPr>
          <w:rStyle w:val="Bodytext2"/>
          <w:rFonts w:ascii="仿宋_GB2312" w:eastAsia="仿宋_GB2312" w:hAnsi="仿宋" w:cs="宋体" w:hint="eastAsia"/>
          <w:lang w:eastAsia="zh-CN"/>
        </w:rPr>
        <w:t>后</w:t>
      </w:r>
      <w:r>
        <w:rPr>
          <w:rStyle w:val="Bodytext2"/>
          <w:rFonts w:ascii="仿宋_GB2312" w:eastAsia="仿宋_GB2312" w:hAnsi="仿宋" w:cs="宋体" w:hint="eastAsia"/>
          <w:u w:val="single"/>
          <w:lang w:eastAsia="zh-CN"/>
        </w:rPr>
        <w:t xml:space="preserve">     </w:t>
      </w:r>
      <w:proofErr w:type="gramStart"/>
      <w:r>
        <w:rPr>
          <w:rStyle w:val="Bodytext2"/>
          <w:rFonts w:ascii="仿宋_GB2312" w:eastAsia="仿宋_GB2312" w:hAnsi="仿宋" w:cs="宋体" w:hint="eastAsia"/>
          <w:lang w:eastAsia="zh-CN"/>
        </w:rPr>
        <w:t>个</w:t>
      </w:r>
      <w:proofErr w:type="gramEnd"/>
      <w:r>
        <w:rPr>
          <w:rStyle w:val="Bodytext2"/>
          <w:rFonts w:ascii="仿宋_GB2312" w:eastAsia="仿宋_GB2312" w:hAnsi="仿宋" w:cs="宋体" w:hint="eastAsia"/>
          <w:lang w:eastAsia="zh-CN"/>
        </w:rPr>
        <w:t>日历天（遇雨和航班原因顺延）</w:t>
      </w:r>
      <w:r>
        <w:rPr>
          <w:rStyle w:val="Bodytext2"/>
          <w:rFonts w:ascii="仿宋_GB2312" w:eastAsia="仿宋_GB2312" w:hAnsi="仿宋" w:cs="宋体"/>
          <w:lang w:eastAsia="zh-CN"/>
        </w:rPr>
        <w:t>。</w:t>
      </w:r>
      <w:r>
        <w:rPr>
          <w:rStyle w:val="Bodytext2"/>
          <w:rFonts w:ascii="仿宋_GB2312" w:eastAsia="仿宋_GB2312" w:hAnsi="仿宋" w:cs="宋体" w:hint="eastAsia"/>
          <w:lang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DF0E4A" w:rsidRDefault="008640AC">
      <w:pPr>
        <w:pStyle w:val="2"/>
        <w:spacing w:line="360" w:lineRule="auto"/>
        <w:ind w:firstLine="640"/>
        <w:rPr>
          <w:rStyle w:val="Bodytext2"/>
          <w:rFonts w:ascii="仿宋" w:eastAsia="黑体" w:hAnsi="仿宋" w:cs="Times New Roman"/>
          <w:sz w:val="32"/>
          <w:szCs w:val="24"/>
        </w:rPr>
      </w:pPr>
      <w:bookmarkStart w:id="7" w:name="_Toc24707259"/>
      <w:r>
        <w:rPr>
          <w:rStyle w:val="Bodytext2"/>
          <w:rFonts w:ascii="仿宋" w:eastAsia="黑体" w:hAnsi="仿宋" w:cs="Times New Roman" w:hint="eastAsia"/>
          <w:sz w:val="32"/>
          <w:szCs w:val="24"/>
        </w:rPr>
        <w:t>第五条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履约担保、质量保证</w:t>
      </w:r>
      <w:bookmarkEnd w:id="7"/>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lastRenderedPageBreak/>
        <w:t>5.1履约担保</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5.1.1履约保证金的支付金额</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乙方应向甲方支付履约保证金即暂定合同总价的10%，即</w:t>
      </w:r>
      <w:r>
        <w:rPr>
          <w:rStyle w:val="Bodytext2"/>
          <w:rFonts w:ascii="仿宋_GB2312" w:eastAsia="仿宋_GB2312" w:hAnsi="仿宋" w:cs="宋体" w:hint="eastAsia"/>
          <w:u w:val="single"/>
          <w:lang w:eastAsia="zh-CN"/>
        </w:rPr>
        <w:t xml:space="preserve">  </w:t>
      </w:r>
      <w:r>
        <w:rPr>
          <w:rStyle w:val="Bodytext2"/>
          <w:rFonts w:ascii="仿宋_GB2312" w:eastAsia="仿宋_GB2312" w:hAnsi="仿宋" w:cs="宋体" w:hint="eastAsia"/>
          <w:lang w:eastAsia="zh-CN"/>
        </w:rPr>
        <w:t>元，比选响应保证金自动转为履约保证金，其余部分在中标通知书发出后十日内，合同签订前补足，作为本合同生效的必要条件。乙方须将履约保证金的票据复印件交一份给甲方施工管理单位存档。</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履约保证金应由乙方名义开立的账户支付到甲方账户，否则视为未支付，甲方有权追究乙方逾期付款责任。</w:t>
      </w:r>
    </w:p>
    <w:p w:rsidR="00DF0E4A" w:rsidRDefault="008640AC">
      <w:pPr>
        <w:pStyle w:val="zjb"/>
        <w:ind w:firstLine="600"/>
        <w:rPr>
          <w:rStyle w:val="Bodytext2"/>
          <w:rFonts w:ascii="仿宋_GB2312" w:eastAsia="仿宋_GB2312" w:cs="宋体"/>
          <w:lang w:eastAsia="zh-CN"/>
        </w:rPr>
      </w:pPr>
      <w:r>
        <w:rPr>
          <w:rStyle w:val="Bodytext2"/>
          <w:rFonts w:ascii="仿宋_GB2312" w:eastAsia="仿宋_GB2312" w:hAnsi="仿宋" w:cs="宋体" w:hint="eastAsia"/>
          <w:lang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5.1.2履约保证金的管理</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1）甲方在任何时候有权从履约保证金中扣除用于修复乙方损坏甲方的设备、设施、场地或乙方违约而导致损失的金额，且乙方应在接到扣除履约保证金通知后一周内，补足扣除差额，保证合同期保证金的完整。</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（2）本合同期内，乙方无权将履约保证金充抵其它费用。</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（3）乙方不得将履约保证金的债权转让给第三者，或将履约保证金移作其它担保形式。</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（4）履约保证金不计利息。</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5.1.3履约保证金的退还</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lastRenderedPageBreak/>
        <w:t>验收合格后，如乙方在本合同有效期内完全履行了本合同条款，服从甲方监督，无违规事件等问题，并妥善处理好善后各项事宜。至乙方提供有效收据之日起，甲方在30个工作日内将履约保证金无息全额返还乙方。</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5.2质量保证</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本项目完工并经甲方验收通过后即进入质保期，质保期为</w:t>
      </w:r>
      <w:r>
        <w:rPr>
          <w:rStyle w:val="Bodytext2"/>
          <w:rFonts w:ascii="仿宋_GB2312" w:eastAsia="仿宋_GB2312" w:hAnsi="仿宋" w:cs="宋体" w:hint="eastAsia"/>
          <w:u w:val="single"/>
        </w:rPr>
        <w:t xml:space="preserve"> 两 </w:t>
      </w:r>
      <w:r>
        <w:rPr>
          <w:rStyle w:val="Bodytext2"/>
          <w:rFonts w:ascii="仿宋_GB2312" w:eastAsia="仿宋_GB2312" w:hAnsi="仿宋" w:cs="宋体" w:hint="eastAsia"/>
        </w:rPr>
        <w:t xml:space="preserve">年。（验收合格之日起开始计算）。 </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在质保期内嵌缝</w:t>
      </w:r>
      <w:proofErr w:type="gramStart"/>
      <w:r>
        <w:rPr>
          <w:rStyle w:val="Bodytext2"/>
          <w:rFonts w:ascii="仿宋_GB2312" w:eastAsia="仿宋_GB2312" w:hAnsi="仿宋" w:cs="宋体" w:hint="eastAsia"/>
        </w:rPr>
        <w:t>料发生</w:t>
      </w:r>
      <w:proofErr w:type="gramEnd"/>
      <w:r>
        <w:rPr>
          <w:rStyle w:val="Bodytext2"/>
          <w:rFonts w:ascii="仿宋_GB2312" w:eastAsia="仿宋_GB2312" w:hAnsi="仿宋" w:cs="宋体" w:hint="eastAsia"/>
        </w:rPr>
        <w:t>脱落等情况由乙方负责无偿修补，并保证在接到甲方通知48小时内到达现场且在10个工作日内修复成功,若未及时响应，</w:t>
      </w:r>
      <w:proofErr w:type="gramStart"/>
      <w:r>
        <w:rPr>
          <w:rStyle w:val="Bodytext2"/>
          <w:rFonts w:ascii="仿宋_GB2312" w:eastAsia="仿宋_GB2312" w:hAnsi="仿宋" w:cs="宋体" w:hint="eastAsia"/>
        </w:rPr>
        <w:t>每次扣尾款</w:t>
      </w:r>
      <w:proofErr w:type="gramEnd"/>
      <w:r>
        <w:rPr>
          <w:rStyle w:val="Bodytext2"/>
          <w:rFonts w:ascii="仿宋_GB2312" w:eastAsia="仿宋_GB2312" w:hAnsi="仿宋" w:cs="宋体" w:hint="eastAsia"/>
        </w:rPr>
        <w:t>的</w:t>
      </w:r>
      <w:r>
        <w:rPr>
          <w:rStyle w:val="Bodytext2"/>
          <w:rFonts w:ascii="仿宋_GB2312" w:eastAsia="仿宋_GB2312" w:hAnsi="仿宋" w:cs="宋体" w:hint="eastAsia"/>
          <w:u w:val="single"/>
        </w:rPr>
        <w:t xml:space="preserve"> 10 </w:t>
      </w:r>
      <w:r>
        <w:rPr>
          <w:rStyle w:val="Bodytext2"/>
          <w:rFonts w:ascii="仿宋_GB2312" w:eastAsia="仿宋_GB2312" w:hAnsi="仿宋" w:cs="宋体" w:hint="eastAsia"/>
        </w:rPr>
        <w:t>%。质保期内所发生的费用包含在合同总价中。</w:t>
      </w:r>
    </w:p>
    <w:p w:rsidR="00DF0E4A" w:rsidRDefault="008640AC">
      <w:pPr>
        <w:pStyle w:val="2"/>
        <w:spacing w:line="360" w:lineRule="auto"/>
        <w:ind w:firstLine="640"/>
        <w:rPr>
          <w:rStyle w:val="Bodytext2"/>
          <w:rFonts w:ascii="仿宋" w:eastAsia="黑体" w:hAnsi="仿宋" w:cs="Times New Roman"/>
          <w:sz w:val="32"/>
          <w:szCs w:val="24"/>
        </w:rPr>
      </w:pPr>
      <w:bookmarkStart w:id="8" w:name="_Toc24707260"/>
      <w:r>
        <w:rPr>
          <w:rStyle w:val="Bodytext2"/>
          <w:rFonts w:ascii="仿宋" w:eastAsia="黑体" w:hAnsi="仿宋" w:cs="Times New Roman" w:hint="eastAsia"/>
          <w:sz w:val="32"/>
          <w:szCs w:val="24"/>
        </w:rPr>
        <w:t>第六条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合同价款</w:t>
      </w:r>
      <w:bookmarkEnd w:id="8"/>
    </w:p>
    <w:p w:rsidR="00DF0E4A" w:rsidRDefault="008640AC">
      <w:pPr>
        <w:pStyle w:val="zjb"/>
        <w:ind w:firstLine="600"/>
        <w:jc w:val="both"/>
        <w:rPr>
          <w:rStyle w:val="Bodytext2"/>
          <w:rFonts w:ascii="仿宋_GB2312" w:eastAsia="仿宋_GB2312" w:hAnsi="仿宋" w:cs="宋体"/>
          <w:lang w:eastAsia="zh-CN"/>
        </w:rPr>
      </w:pPr>
      <w:r>
        <w:rPr>
          <w:rStyle w:val="Bodytext2"/>
          <w:rFonts w:ascii="仿宋_GB2312" w:eastAsia="仿宋_GB2312" w:hAnsi="仿宋" w:cs="宋体" w:hint="eastAsia"/>
          <w:color w:val="auto"/>
          <w:lang w:eastAsia="zh-CN"/>
        </w:rPr>
        <w:t>合同单价（不含增值税）：</w:t>
      </w:r>
      <w:r>
        <w:rPr>
          <w:rStyle w:val="Bodytext2"/>
          <w:rFonts w:ascii="仿宋_GB2312" w:eastAsia="仿宋_GB2312" w:hAnsi="仿宋" w:cs="宋体" w:hint="eastAsia"/>
          <w:color w:val="auto"/>
          <w:u w:val="single"/>
          <w:lang w:eastAsia="zh-CN"/>
        </w:rPr>
        <w:t xml:space="preserve">  </w:t>
      </w:r>
      <w:r>
        <w:rPr>
          <w:rStyle w:val="Bodytext2"/>
          <w:rFonts w:cs="宋体" w:hint="eastAsia"/>
          <w:color w:val="auto"/>
          <w:u w:val="single"/>
          <w:lang w:eastAsia="zh-CN"/>
        </w:rPr>
        <w:t xml:space="preserve">   </w:t>
      </w:r>
      <w:r>
        <w:rPr>
          <w:rStyle w:val="Bodytext2"/>
          <w:rFonts w:ascii="仿宋_GB2312" w:eastAsia="仿宋_GB2312" w:hAnsi="仿宋" w:cs="宋体" w:hint="eastAsia"/>
          <w:color w:val="auto"/>
          <w:u w:val="single"/>
          <w:lang w:eastAsia="zh-CN"/>
        </w:rPr>
        <w:t xml:space="preserve">  </w:t>
      </w:r>
      <w:r>
        <w:rPr>
          <w:rStyle w:val="Bodytext2"/>
          <w:rFonts w:ascii="仿宋_GB2312" w:eastAsia="仿宋_GB2312" w:hAnsi="仿宋" w:cs="宋体" w:hint="eastAsia"/>
          <w:color w:val="auto"/>
          <w:lang w:eastAsia="zh-CN"/>
        </w:rPr>
        <w:t>元/米（大写：</w:t>
      </w:r>
      <w:r>
        <w:rPr>
          <w:rStyle w:val="Bodytext2"/>
          <w:rFonts w:ascii="仿宋_GB2312" w:eastAsia="仿宋_GB2312" w:hAnsi="仿宋" w:cs="宋体" w:hint="eastAsia"/>
          <w:color w:val="auto"/>
          <w:u w:val="single"/>
          <w:lang w:eastAsia="zh-CN"/>
        </w:rPr>
        <w:t xml:space="preserve">   </w:t>
      </w:r>
      <w:r>
        <w:rPr>
          <w:rStyle w:val="Bodytext2"/>
          <w:rFonts w:cs="宋体" w:hint="eastAsia"/>
          <w:color w:val="auto"/>
          <w:u w:val="single"/>
          <w:lang w:eastAsia="zh-CN"/>
        </w:rPr>
        <w:t xml:space="preserve"> </w:t>
      </w:r>
      <w:r>
        <w:rPr>
          <w:rStyle w:val="Bodytext2"/>
          <w:rFonts w:ascii="仿宋_GB2312" w:eastAsia="仿宋_GB2312" w:hAnsi="仿宋" w:cs="宋体" w:hint="eastAsia"/>
          <w:color w:val="auto"/>
          <w:u w:val="single"/>
          <w:lang w:eastAsia="zh-CN"/>
        </w:rPr>
        <w:t xml:space="preserve"> </w:t>
      </w:r>
      <w:r>
        <w:rPr>
          <w:rStyle w:val="Bodytext2"/>
          <w:rFonts w:ascii="仿宋_GB2312" w:eastAsia="仿宋_GB2312" w:hAnsi="仿宋" w:cs="宋体" w:hint="eastAsia"/>
          <w:color w:val="auto"/>
          <w:lang w:eastAsia="zh-CN"/>
        </w:rPr>
        <w:t>）；,增值税税率为</w:t>
      </w:r>
      <w:r>
        <w:rPr>
          <w:rStyle w:val="Bodytext2"/>
          <w:rFonts w:ascii="仿宋_GB2312" w:eastAsia="仿宋_GB2312" w:hAnsi="仿宋" w:cs="宋体" w:hint="eastAsia"/>
          <w:color w:val="auto"/>
          <w:u w:val="single"/>
          <w:lang w:eastAsia="zh-CN"/>
        </w:rPr>
        <w:t xml:space="preserve">   </w:t>
      </w:r>
      <w:r>
        <w:rPr>
          <w:rStyle w:val="Bodytext2"/>
          <w:rFonts w:ascii="仿宋_GB2312" w:eastAsia="仿宋_GB2312" w:hAnsi="仿宋" w:cs="宋体" w:hint="eastAsia"/>
          <w:color w:val="auto"/>
          <w:lang w:eastAsia="zh-CN"/>
        </w:rPr>
        <w:t>%。</w:t>
      </w:r>
      <w:r>
        <w:rPr>
          <w:rStyle w:val="Bodytext2"/>
          <w:rFonts w:ascii="仿宋_GB2312" w:eastAsia="仿宋_GB2312" w:hAnsi="仿宋" w:cs="宋体" w:hint="eastAsia"/>
          <w:lang w:eastAsia="zh-CN"/>
        </w:rPr>
        <w:t>本合同价格为“单价包干”，包括但不限于材料购买、人工、运输、保险、风险措施费用等一切与项目内容相关的费用。</w:t>
      </w:r>
    </w:p>
    <w:p w:rsidR="00DF0E4A" w:rsidRDefault="008640AC">
      <w:pPr>
        <w:pStyle w:val="2"/>
        <w:spacing w:line="360" w:lineRule="auto"/>
        <w:ind w:firstLine="640"/>
        <w:rPr>
          <w:rStyle w:val="Bodytext2"/>
          <w:rFonts w:ascii="仿宋" w:eastAsia="黑体" w:hAnsi="仿宋" w:cs="Times New Roman"/>
          <w:sz w:val="32"/>
          <w:szCs w:val="24"/>
        </w:rPr>
      </w:pPr>
      <w:bookmarkStart w:id="9" w:name="_Toc24707261"/>
      <w:r>
        <w:rPr>
          <w:rStyle w:val="Bodytext2"/>
          <w:rFonts w:ascii="仿宋" w:eastAsia="黑体" w:hAnsi="仿宋" w:cs="Times New Roman" w:hint="eastAsia"/>
          <w:sz w:val="32"/>
          <w:szCs w:val="24"/>
        </w:rPr>
        <w:t>第七条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付款方式</w:t>
      </w:r>
      <w:bookmarkEnd w:id="9"/>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lang w:eastAsia="zh-CN"/>
        </w:rPr>
        <w:t>7.1项目完工后，由甲方组织验收，对实际工程量进行书面确认，按实结算。甲方验收合格后</w:t>
      </w:r>
      <w:r>
        <w:rPr>
          <w:rStyle w:val="Bodytext2"/>
          <w:rFonts w:cs="宋体" w:hint="eastAsia"/>
          <w:lang w:eastAsia="zh-CN"/>
        </w:rPr>
        <w:t>，</w:t>
      </w:r>
      <w:r>
        <w:rPr>
          <w:rStyle w:val="Bodytext2"/>
          <w:rFonts w:ascii="仿宋_GB2312" w:eastAsia="仿宋_GB2312" w:hAnsi="仿宋" w:cs="宋体"/>
          <w:lang w:eastAsia="zh-CN"/>
        </w:rPr>
        <w:t>乙方向甲方开具合同金额的增值税</w:t>
      </w:r>
      <w:r>
        <w:rPr>
          <w:rStyle w:val="Bodytext2"/>
          <w:rFonts w:ascii="仿宋_GB2312" w:eastAsia="仿宋_GB2312" w:hAnsi="仿宋" w:cs="宋体" w:hint="eastAsia"/>
          <w:lang w:eastAsia="zh-CN"/>
        </w:rPr>
        <w:t>专用</w:t>
      </w:r>
      <w:r>
        <w:rPr>
          <w:rStyle w:val="Bodytext2"/>
          <w:rFonts w:ascii="仿宋_GB2312" w:eastAsia="仿宋_GB2312" w:hAnsi="仿宋" w:cs="宋体"/>
          <w:lang w:eastAsia="zh-CN"/>
        </w:rPr>
        <w:t>发票。甲方在收到增值税发票后30个工作日内，向乙方支付合同价款的95％，剩余5％的余款在质量保证期届满且无问题后30个工作日内无息支付。</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lang w:eastAsia="zh-CN"/>
        </w:rPr>
        <w:lastRenderedPageBreak/>
        <w:t>如果乙方提供增值税普通发票，甲方支付金额为不含增值税金额；如果乙方提供增值税专用发票，甲方支付金额=不含增值税金额+增值税税额。</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7.2 支付方式：银行转账</w:t>
      </w:r>
      <w:r>
        <w:rPr>
          <w:rStyle w:val="Bodytext2"/>
          <w:rFonts w:cs="宋体" w:hint="eastAsia"/>
          <w:lang w:eastAsia="zh-CN"/>
        </w:rPr>
        <w:t>/</w:t>
      </w:r>
      <w:r>
        <w:rPr>
          <w:rStyle w:val="Bodytext2"/>
          <w:rFonts w:ascii="仿宋_GB2312" w:eastAsia="仿宋_GB2312" w:hAnsi="仿宋" w:cs="宋体" w:hint="eastAsia"/>
          <w:lang w:eastAsia="zh-CN"/>
        </w:rPr>
        <w:t>开具银行承兑汇票。</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7.3 乙方账户信息：</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开户行：</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账号：</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户名：</w:t>
      </w:r>
    </w:p>
    <w:p w:rsidR="00DF0E4A" w:rsidRDefault="008640AC">
      <w:pPr>
        <w:pStyle w:val="2"/>
        <w:spacing w:line="360" w:lineRule="auto"/>
        <w:ind w:firstLine="640"/>
        <w:rPr>
          <w:rStyle w:val="Bodytext2"/>
          <w:rFonts w:ascii="仿宋" w:eastAsia="黑体" w:hAnsi="仿宋" w:cs="Times New Roman"/>
          <w:sz w:val="32"/>
          <w:szCs w:val="24"/>
        </w:rPr>
      </w:pPr>
      <w:bookmarkStart w:id="10" w:name="_Toc24707262"/>
      <w:r>
        <w:rPr>
          <w:rStyle w:val="Bodytext2"/>
          <w:rFonts w:ascii="仿宋" w:eastAsia="黑体" w:hAnsi="仿宋" w:cs="Times New Roman" w:hint="eastAsia"/>
          <w:sz w:val="32"/>
          <w:szCs w:val="24"/>
        </w:rPr>
        <w:t>第八条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承揽要求</w:t>
      </w:r>
      <w:bookmarkEnd w:id="10"/>
    </w:p>
    <w:p w:rsidR="00DF0E4A" w:rsidRDefault="008640AC">
      <w:pPr>
        <w:ind w:firstLine="480"/>
        <w:rPr>
          <w:rStyle w:val="Bodytext2"/>
          <w:rFonts w:ascii="仿宋_GB2312" w:eastAsia="仿宋_GB2312" w:hAnsi="仿宋" w:cs="宋体"/>
        </w:rPr>
      </w:pPr>
      <w:r>
        <w:rPr>
          <w:rStyle w:val="Bodytext2"/>
          <w:rFonts w:ascii="仿宋_GB2312" w:eastAsia="仿宋_GB2312" w:hAnsi="仿宋" w:cs="宋体" w:hint="eastAsia"/>
        </w:rPr>
        <w:t>8.1乙方工作时间的要求</w:t>
      </w:r>
      <w:r>
        <w:rPr>
          <w:rStyle w:val="Bodytext2"/>
          <w:rFonts w:ascii="仿宋_GB2312" w:eastAsia="仿宋_GB2312" w:hAnsi="仿宋" w:cs="宋体" w:hint="eastAsia"/>
          <w:color w:val="000000"/>
          <w:u w:val="single"/>
        </w:rPr>
        <w:t xml:space="preserve">：该工程为夜间不停航施工，施工时间段暂定为01:30-06:00。最终施工时间段以开工前与相关单位协商的为准 </w:t>
      </w:r>
      <w:r>
        <w:rPr>
          <w:rStyle w:val="Bodytext2"/>
          <w:rFonts w:ascii="仿宋_GB2312" w:eastAsia="仿宋_GB2312" w:hAnsi="仿宋" w:cs="宋体" w:hint="eastAsia"/>
        </w:rPr>
        <w:t xml:space="preserve"> ；</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8.2办理证件的要求</w:t>
      </w:r>
      <w:r>
        <w:rPr>
          <w:rStyle w:val="Bodytext2"/>
          <w:rFonts w:ascii="仿宋_GB2312" w:eastAsia="仿宋_GB2312" w:hAnsi="仿宋" w:cs="宋体" w:hint="eastAsia"/>
          <w:u w:val="single"/>
          <w:lang w:eastAsia="zh-CN"/>
        </w:rPr>
        <w:t>：</w:t>
      </w:r>
      <w:r>
        <w:rPr>
          <w:rStyle w:val="Bodytext2"/>
          <w:rFonts w:ascii="仿宋_GB2312" w:eastAsia="仿宋_GB2312" w:hAnsi="仿宋" w:cs="宋体" w:hint="eastAsia"/>
          <w:kern w:val="2"/>
          <w:u w:val="single"/>
          <w:lang w:eastAsia="zh-CN"/>
        </w:rPr>
        <w:t>甲方负责相关的协调工作，协助乙方办理施工人员及车辆飞行区施工证件，相关费用由乙方自理</w:t>
      </w:r>
      <w:r>
        <w:rPr>
          <w:rStyle w:val="Bodytext2"/>
          <w:rFonts w:cs="宋体" w:hint="eastAsia"/>
          <w:kern w:val="2"/>
          <w:u w:val="single"/>
          <w:lang w:eastAsia="zh-CN"/>
        </w:rPr>
        <w:t xml:space="preserve"> </w:t>
      </w:r>
      <w:r>
        <w:rPr>
          <w:rStyle w:val="Bodytext2"/>
          <w:rFonts w:ascii="仿宋_GB2312" w:eastAsia="仿宋_GB2312" w:hAnsi="仿宋" w:cs="宋体" w:hint="eastAsia"/>
          <w:lang w:eastAsia="zh-CN"/>
        </w:rPr>
        <w:t>；</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8.3项目所需材料的提供和使用由</w:t>
      </w:r>
      <w:r>
        <w:rPr>
          <w:rStyle w:val="Bodytext2"/>
          <w:rFonts w:ascii="仿宋_GB2312" w:eastAsia="仿宋_GB2312" w:hAnsi="仿宋" w:cs="宋体" w:hint="eastAsia"/>
          <w:u w:val="single"/>
          <w:lang w:eastAsia="zh-CN"/>
        </w:rPr>
        <w:t xml:space="preserve"> </w:t>
      </w:r>
      <w:r>
        <w:rPr>
          <w:rStyle w:val="Bodytext2"/>
          <w:rFonts w:ascii="仿宋_GB2312" w:eastAsia="仿宋_GB2312" w:hAnsi="仿宋" w:cs="宋体" w:hint="eastAsia"/>
          <w:kern w:val="2"/>
          <w:u w:val="single"/>
          <w:lang w:eastAsia="zh-CN"/>
        </w:rPr>
        <w:t xml:space="preserve"> 乙方</w:t>
      </w:r>
      <w:r>
        <w:rPr>
          <w:rStyle w:val="Bodytext2"/>
          <w:rFonts w:ascii="仿宋_GB2312" w:eastAsia="仿宋_GB2312" w:hAnsi="仿宋" w:cs="宋体" w:hint="eastAsia"/>
          <w:u w:val="single"/>
          <w:lang w:eastAsia="zh-CN"/>
        </w:rPr>
        <w:t xml:space="preserve"> </w:t>
      </w:r>
      <w:r>
        <w:rPr>
          <w:rStyle w:val="Bodytext2"/>
          <w:rFonts w:ascii="仿宋_GB2312" w:eastAsia="仿宋_GB2312" w:hAnsi="仿宋" w:cs="宋体" w:hint="eastAsia"/>
          <w:lang w:eastAsia="zh-CN"/>
        </w:rPr>
        <w:t>负责；</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8.4未经甲方书面同意，乙方不得擅自改变合同约定材料，也不得转包、分包；</w:t>
      </w:r>
    </w:p>
    <w:p w:rsidR="00DF0E4A" w:rsidRDefault="008640AC">
      <w:pPr>
        <w:spacing w:line="360" w:lineRule="auto"/>
        <w:ind w:firstLineChars="199" w:firstLine="597"/>
        <w:jc w:val="left"/>
        <w:rPr>
          <w:rStyle w:val="Bodytext2"/>
          <w:rFonts w:ascii="仿宋_GB2312" w:eastAsia="仿宋_GB2312" w:hAnsi="仿宋" w:cs="宋体"/>
        </w:rPr>
      </w:pPr>
      <w:r>
        <w:rPr>
          <w:rStyle w:val="Bodytext2"/>
          <w:rFonts w:ascii="仿宋_GB2312" w:eastAsia="仿宋_GB2312" w:hAnsi="仿宋" w:cs="宋体" w:hint="eastAsia"/>
        </w:rPr>
        <w:t>8.5技术标准要求</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本次重庆江北国际机场第三跑道道面嵌缝</w:t>
      </w:r>
      <w:proofErr w:type="gramStart"/>
      <w:r>
        <w:rPr>
          <w:rStyle w:val="Bodytext2"/>
          <w:rFonts w:ascii="仿宋_GB2312" w:eastAsia="仿宋_GB2312" w:hAnsi="仿宋" w:cs="宋体" w:hint="eastAsia"/>
          <w:lang w:val="zh-CN" w:eastAsia="zh-CN"/>
        </w:rPr>
        <w:t>料维护为旧缝</w:t>
      </w:r>
      <w:proofErr w:type="gramEnd"/>
      <w:r>
        <w:rPr>
          <w:rStyle w:val="Bodytext2"/>
          <w:rFonts w:ascii="仿宋_GB2312" w:eastAsia="仿宋_GB2312" w:hAnsi="仿宋" w:cs="宋体" w:hint="eastAsia"/>
          <w:lang w:val="zh-CN" w:eastAsia="zh-CN"/>
        </w:rPr>
        <w:t>嵌缝料更新，采用</w:t>
      </w:r>
      <w:proofErr w:type="gramStart"/>
      <w:r>
        <w:rPr>
          <w:rStyle w:val="Bodytext2"/>
          <w:rFonts w:ascii="仿宋_GB2312" w:eastAsia="仿宋_GB2312" w:hAnsi="仿宋" w:cs="宋体" w:hint="eastAsia"/>
          <w:lang w:val="zh-CN" w:eastAsia="zh-CN"/>
        </w:rPr>
        <w:t>自流平</w:t>
      </w:r>
      <w:proofErr w:type="gramEnd"/>
      <w:r>
        <w:rPr>
          <w:rStyle w:val="Bodytext2"/>
          <w:rFonts w:ascii="仿宋_GB2312" w:eastAsia="仿宋_GB2312" w:hAnsi="仿宋" w:cs="宋体" w:hint="eastAsia"/>
          <w:lang w:val="zh-CN" w:eastAsia="zh-CN"/>
        </w:rPr>
        <w:t>硅酮类常温施工式灌缝材料，施工技术应满足《民用机场水泥混凝土面层施工技术规范》（MH5006-2015）及《民用机场飞</w:t>
      </w:r>
      <w:r>
        <w:rPr>
          <w:rStyle w:val="Bodytext2"/>
          <w:rFonts w:ascii="仿宋_GB2312" w:eastAsia="仿宋_GB2312" w:hAnsi="仿宋" w:cs="宋体" w:hint="eastAsia"/>
          <w:lang w:val="zh-CN" w:eastAsia="zh-CN"/>
        </w:rPr>
        <w:lastRenderedPageBreak/>
        <w:t>行区场地维护技术指南》（AC-140-CA-2010-3）的要求，具体要求如下：</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8.5.1</w:t>
      </w:r>
      <w:r>
        <w:rPr>
          <w:rStyle w:val="Bodytext2"/>
          <w:rFonts w:ascii="仿宋_GB2312" w:eastAsia="仿宋_GB2312" w:hAnsi="仿宋" w:cs="宋体" w:hint="eastAsia"/>
          <w:lang w:val="zh-CN" w:eastAsia="zh-CN"/>
        </w:rPr>
        <w:t>清缝。主要</w:t>
      </w:r>
      <w:proofErr w:type="gramStart"/>
      <w:r>
        <w:rPr>
          <w:rStyle w:val="Bodytext2"/>
          <w:rFonts w:ascii="仿宋_GB2312" w:eastAsia="仿宋_GB2312" w:hAnsi="仿宋" w:cs="宋体" w:hint="eastAsia"/>
          <w:lang w:val="zh-CN" w:eastAsia="zh-CN"/>
        </w:rPr>
        <w:t>采用清缝机</w:t>
      </w:r>
      <w:proofErr w:type="gramEnd"/>
      <w:r>
        <w:rPr>
          <w:rStyle w:val="Bodytext2"/>
          <w:rFonts w:ascii="仿宋_GB2312" w:eastAsia="仿宋_GB2312" w:hAnsi="仿宋" w:cs="宋体" w:hint="eastAsia"/>
          <w:lang w:val="zh-CN" w:eastAsia="zh-CN"/>
        </w:rPr>
        <w:t>或切缝机以机械化方式清缝，人工辅助清缝，清除道面接缝内的</w:t>
      </w:r>
      <w:proofErr w:type="gramStart"/>
      <w:r>
        <w:rPr>
          <w:rStyle w:val="Bodytext2"/>
          <w:rFonts w:ascii="仿宋_GB2312" w:eastAsia="仿宋_GB2312" w:hAnsi="仿宋" w:cs="宋体" w:hint="eastAsia"/>
          <w:lang w:val="zh-CN" w:eastAsia="zh-CN"/>
        </w:rPr>
        <w:t>旧灌缝材料</w:t>
      </w:r>
      <w:proofErr w:type="gramEnd"/>
      <w:r>
        <w:rPr>
          <w:rStyle w:val="Bodytext2"/>
          <w:rFonts w:ascii="仿宋_GB2312" w:eastAsia="仿宋_GB2312" w:hAnsi="仿宋" w:cs="宋体" w:hint="eastAsia"/>
          <w:lang w:val="zh-CN" w:eastAsia="zh-CN"/>
        </w:rPr>
        <w:t>或杂物，助航灯具等特殊位置为人工更换，做到无残留（如有必要可</w:t>
      </w:r>
      <w:proofErr w:type="gramStart"/>
      <w:r>
        <w:rPr>
          <w:rStyle w:val="Bodytext2"/>
          <w:rFonts w:ascii="仿宋_GB2312" w:eastAsia="仿宋_GB2312" w:hAnsi="仿宋" w:cs="宋体" w:hint="eastAsia"/>
          <w:lang w:val="zh-CN" w:eastAsia="zh-CN"/>
        </w:rPr>
        <w:t>通过扩缝清除</w:t>
      </w:r>
      <w:proofErr w:type="gramEnd"/>
      <w:r>
        <w:rPr>
          <w:rStyle w:val="Bodytext2"/>
          <w:rFonts w:ascii="仿宋_GB2312" w:eastAsia="仿宋_GB2312" w:hAnsi="仿宋" w:cs="宋体" w:hint="eastAsia"/>
          <w:lang w:val="zh-CN" w:eastAsia="zh-CN"/>
        </w:rPr>
        <w:t>）、不损伤道面，</w:t>
      </w:r>
      <w:proofErr w:type="gramStart"/>
      <w:r>
        <w:rPr>
          <w:rStyle w:val="Bodytext2"/>
          <w:rFonts w:ascii="仿宋_GB2312" w:eastAsia="仿宋_GB2312" w:hAnsi="仿宋" w:cs="宋体" w:hint="eastAsia"/>
          <w:lang w:val="zh-CN" w:eastAsia="zh-CN"/>
        </w:rPr>
        <w:t>清缝深度</w:t>
      </w:r>
      <w:proofErr w:type="gramEnd"/>
      <w:r>
        <w:rPr>
          <w:rStyle w:val="Bodytext2"/>
          <w:rFonts w:ascii="仿宋_GB2312" w:eastAsia="仿宋_GB2312" w:hAnsi="仿宋" w:cs="宋体" w:hint="eastAsia"/>
          <w:lang w:val="zh-CN" w:eastAsia="zh-CN"/>
        </w:rPr>
        <w:t>≥2cm。</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8.5.2</w:t>
      </w:r>
      <w:proofErr w:type="gramStart"/>
      <w:r>
        <w:rPr>
          <w:rStyle w:val="Bodytext2"/>
          <w:rFonts w:ascii="仿宋_GB2312" w:eastAsia="仿宋_GB2312" w:hAnsi="仿宋" w:cs="宋体" w:hint="eastAsia"/>
          <w:lang w:val="zh-CN" w:eastAsia="zh-CN"/>
        </w:rPr>
        <w:t>缝壁拉毛</w:t>
      </w:r>
      <w:proofErr w:type="gramEnd"/>
      <w:r>
        <w:rPr>
          <w:rStyle w:val="Bodytext2"/>
          <w:rFonts w:cs="宋体" w:hint="eastAsia"/>
          <w:lang w:val="zh-CN" w:eastAsia="zh-CN"/>
        </w:rPr>
        <w:t>。</w:t>
      </w:r>
      <w:r>
        <w:rPr>
          <w:rStyle w:val="Bodytext2"/>
          <w:rFonts w:ascii="仿宋_GB2312" w:eastAsia="仿宋_GB2312" w:hAnsi="仿宋" w:cs="宋体" w:hint="eastAsia"/>
          <w:lang w:val="zh-CN" w:eastAsia="zh-CN"/>
        </w:rPr>
        <w:t>采用电动打毛机将两侧</w:t>
      </w:r>
      <w:proofErr w:type="gramStart"/>
      <w:r>
        <w:rPr>
          <w:rStyle w:val="Bodytext2"/>
          <w:rFonts w:ascii="仿宋_GB2312" w:eastAsia="仿宋_GB2312" w:hAnsi="仿宋" w:cs="宋体" w:hint="eastAsia"/>
          <w:lang w:val="zh-CN" w:eastAsia="zh-CN"/>
        </w:rPr>
        <w:t>缝壁打</w:t>
      </w:r>
      <w:proofErr w:type="gramEnd"/>
      <w:r>
        <w:rPr>
          <w:rStyle w:val="Bodytext2"/>
          <w:rFonts w:ascii="仿宋_GB2312" w:eastAsia="仿宋_GB2312" w:hAnsi="仿宋" w:cs="宋体" w:hint="eastAsia"/>
          <w:lang w:val="zh-CN" w:eastAsia="zh-CN"/>
        </w:rPr>
        <w:t>毛，打毛深度保持在25mm左右。打</w:t>
      </w:r>
      <w:proofErr w:type="gramStart"/>
      <w:r>
        <w:rPr>
          <w:rStyle w:val="Bodytext2"/>
          <w:rFonts w:ascii="仿宋_GB2312" w:eastAsia="仿宋_GB2312" w:hAnsi="仿宋" w:cs="宋体" w:hint="eastAsia"/>
          <w:lang w:val="zh-CN" w:eastAsia="zh-CN"/>
        </w:rPr>
        <w:t>毛力度</w:t>
      </w:r>
      <w:proofErr w:type="gramEnd"/>
      <w:r>
        <w:rPr>
          <w:rStyle w:val="Bodytext2"/>
          <w:rFonts w:ascii="仿宋_GB2312" w:eastAsia="仿宋_GB2312" w:hAnsi="仿宋" w:cs="宋体" w:hint="eastAsia"/>
          <w:lang w:val="zh-CN" w:eastAsia="zh-CN"/>
        </w:rPr>
        <w:t>适中，既要保证打</w:t>
      </w:r>
      <w:proofErr w:type="gramStart"/>
      <w:r>
        <w:rPr>
          <w:rStyle w:val="Bodytext2"/>
          <w:rFonts w:ascii="仿宋_GB2312" w:eastAsia="仿宋_GB2312" w:hAnsi="仿宋" w:cs="宋体" w:hint="eastAsia"/>
          <w:lang w:val="zh-CN" w:eastAsia="zh-CN"/>
        </w:rPr>
        <w:t>毛质量</w:t>
      </w:r>
      <w:proofErr w:type="gramEnd"/>
      <w:r>
        <w:rPr>
          <w:rStyle w:val="Bodytext2"/>
          <w:rFonts w:ascii="仿宋_GB2312" w:eastAsia="仿宋_GB2312" w:hAnsi="仿宋" w:cs="宋体" w:hint="eastAsia"/>
          <w:lang w:val="zh-CN" w:eastAsia="zh-CN"/>
        </w:rPr>
        <w:t>又要防止损坏缝壁，打毛次数不少于两次。</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8.5.3</w:t>
      </w:r>
      <w:r>
        <w:rPr>
          <w:rStyle w:val="Bodytext2"/>
          <w:rFonts w:ascii="仿宋_GB2312" w:eastAsia="仿宋_GB2312" w:hAnsi="仿宋" w:cs="宋体" w:hint="eastAsia"/>
          <w:lang w:val="zh-CN" w:eastAsia="zh-CN"/>
        </w:rPr>
        <w:t>吹缝。使用喷砂机、空压机或吹风机清理出缝中杂物，保证缝</w:t>
      </w:r>
      <w:proofErr w:type="gramStart"/>
      <w:r>
        <w:rPr>
          <w:rStyle w:val="Bodytext2"/>
          <w:rFonts w:ascii="仿宋_GB2312" w:eastAsia="仿宋_GB2312" w:hAnsi="仿宋" w:cs="宋体" w:hint="eastAsia"/>
          <w:lang w:val="zh-CN" w:eastAsia="zh-CN"/>
        </w:rPr>
        <w:t>槽处于</w:t>
      </w:r>
      <w:proofErr w:type="gramEnd"/>
      <w:r>
        <w:rPr>
          <w:rStyle w:val="Bodytext2"/>
          <w:rFonts w:ascii="仿宋_GB2312" w:eastAsia="仿宋_GB2312" w:hAnsi="仿宋" w:cs="宋体" w:hint="eastAsia"/>
          <w:lang w:val="zh-CN" w:eastAsia="zh-CN"/>
        </w:rPr>
        <w:t>清洁、干燥状态。</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8.5.4</w:t>
      </w:r>
      <w:r>
        <w:rPr>
          <w:rStyle w:val="Bodytext2"/>
          <w:rFonts w:ascii="仿宋_GB2312" w:eastAsia="仿宋_GB2312" w:hAnsi="仿宋" w:cs="宋体" w:hint="eastAsia"/>
          <w:lang w:val="zh-CN" w:eastAsia="zh-CN"/>
        </w:rPr>
        <w:t>安装背衬条。接缝清洁完成后，应尽快安装背衬</w:t>
      </w:r>
      <w:proofErr w:type="gramStart"/>
      <w:r>
        <w:rPr>
          <w:rStyle w:val="Bodytext2"/>
          <w:rFonts w:ascii="仿宋_GB2312" w:eastAsia="仿宋_GB2312" w:hAnsi="仿宋" w:cs="宋体" w:hint="eastAsia"/>
          <w:lang w:val="zh-CN" w:eastAsia="zh-CN"/>
        </w:rPr>
        <w:t>条并灌</w:t>
      </w:r>
      <w:proofErr w:type="gramEnd"/>
      <w:r>
        <w:rPr>
          <w:rStyle w:val="Bodytext2"/>
          <w:rFonts w:ascii="仿宋_GB2312" w:eastAsia="仿宋_GB2312" w:hAnsi="仿宋" w:cs="宋体" w:hint="eastAsia"/>
          <w:lang w:val="zh-CN" w:eastAsia="zh-CN"/>
        </w:rPr>
        <w:t>缝，如因故须隔日安装，应在安放</w:t>
      </w:r>
      <w:proofErr w:type="gramStart"/>
      <w:r>
        <w:rPr>
          <w:rStyle w:val="Bodytext2"/>
          <w:rFonts w:ascii="仿宋_GB2312" w:eastAsia="仿宋_GB2312" w:hAnsi="仿宋" w:cs="宋体" w:hint="eastAsia"/>
          <w:lang w:val="zh-CN" w:eastAsia="zh-CN"/>
        </w:rPr>
        <w:t>背衬条前再次</w:t>
      </w:r>
      <w:proofErr w:type="gramEnd"/>
      <w:r>
        <w:rPr>
          <w:rStyle w:val="Bodytext2"/>
          <w:rFonts w:ascii="仿宋_GB2312" w:eastAsia="仿宋_GB2312" w:hAnsi="仿宋" w:cs="宋体" w:hint="eastAsia"/>
          <w:lang w:val="zh-CN" w:eastAsia="zh-CN"/>
        </w:rPr>
        <w:t>清洁缝槽。背衬条应选用耐候性好并且与灌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不相容、</w:t>
      </w:r>
      <w:proofErr w:type="gramStart"/>
      <w:r>
        <w:rPr>
          <w:rStyle w:val="Bodytext2"/>
          <w:rFonts w:ascii="仿宋_GB2312" w:eastAsia="仿宋_GB2312" w:hAnsi="仿宋" w:cs="宋体" w:hint="eastAsia"/>
          <w:lang w:val="zh-CN" w:eastAsia="zh-CN"/>
        </w:rPr>
        <w:t>不</w:t>
      </w:r>
      <w:proofErr w:type="gramEnd"/>
      <w:r>
        <w:rPr>
          <w:rStyle w:val="Bodytext2"/>
          <w:rFonts w:ascii="仿宋_GB2312" w:eastAsia="仿宋_GB2312" w:hAnsi="仿宋" w:cs="宋体" w:hint="eastAsia"/>
          <w:lang w:val="zh-CN" w:eastAsia="zh-CN"/>
        </w:rPr>
        <w:t>反应的弹性材料（如聚乙烯泡沫塑料），背衬条的宽度应</w:t>
      </w:r>
      <w:proofErr w:type="gramStart"/>
      <w:r>
        <w:rPr>
          <w:rStyle w:val="Bodytext2"/>
          <w:rFonts w:ascii="仿宋_GB2312" w:eastAsia="仿宋_GB2312" w:hAnsi="仿宋" w:cs="宋体" w:hint="eastAsia"/>
          <w:lang w:val="zh-CN" w:eastAsia="zh-CN"/>
        </w:rPr>
        <w:t>大于缝宽</w:t>
      </w:r>
      <w:proofErr w:type="gramEnd"/>
      <w:r>
        <w:rPr>
          <w:rStyle w:val="Bodytext2"/>
          <w:rFonts w:ascii="仿宋_GB2312" w:eastAsia="仿宋_GB2312" w:hAnsi="仿宋" w:cs="宋体" w:hint="eastAsia"/>
          <w:lang w:val="zh-CN" w:eastAsia="zh-CN"/>
        </w:rPr>
        <w:t>25 %，紧密附于缝槽内，应无漏胶点，接头搭接部分密封。</w:t>
      </w:r>
    </w:p>
    <w:p w:rsidR="00DF0E4A" w:rsidRDefault="008640AC">
      <w:pPr>
        <w:pStyle w:val="zjb"/>
        <w:ind w:firstLine="600"/>
        <w:rPr>
          <w:rStyle w:val="Bodytext2"/>
          <w:rFonts w:ascii="仿宋_GB2312" w:eastAsia="仿宋_GB2312" w:hAnsi="仿宋" w:cs="宋体"/>
          <w:lang w:val="zh-CN"/>
        </w:rPr>
      </w:pPr>
      <w:r>
        <w:rPr>
          <w:rStyle w:val="Bodytext2"/>
          <w:rFonts w:ascii="仿宋_GB2312" w:eastAsia="仿宋_GB2312" w:hAnsi="仿宋" w:cs="宋体" w:hint="eastAsia"/>
          <w:lang w:eastAsia="zh-CN"/>
        </w:rPr>
        <w:t>8.5.5</w:t>
      </w:r>
      <w:r>
        <w:rPr>
          <w:rStyle w:val="Bodytext2"/>
          <w:rFonts w:ascii="仿宋_GB2312" w:eastAsia="仿宋_GB2312" w:hAnsi="仿宋" w:cs="宋体" w:hint="eastAsia"/>
          <w:lang w:val="zh-CN" w:eastAsia="zh-CN"/>
        </w:rPr>
        <w:t>灌缝。采用专用灌缝设备，将嵌缝枪嘴以45°斜角深入槽底，确保灌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由下往上填满缝槽，且无气泡残留；灌缝时应连续、一次成型，不应分次填灌，</w:t>
      </w:r>
      <w:proofErr w:type="gramStart"/>
      <w:r>
        <w:rPr>
          <w:rStyle w:val="Bodytext2"/>
          <w:rFonts w:ascii="仿宋_GB2312" w:eastAsia="仿宋_GB2312" w:hAnsi="仿宋" w:cs="宋体" w:hint="eastAsia"/>
          <w:lang w:val="zh-CN" w:eastAsia="zh-CN"/>
        </w:rPr>
        <w:t>且灌缝速度</w:t>
      </w:r>
      <w:proofErr w:type="gramEnd"/>
      <w:r>
        <w:rPr>
          <w:rStyle w:val="Bodytext2"/>
          <w:rFonts w:ascii="仿宋_GB2312" w:eastAsia="仿宋_GB2312" w:hAnsi="仿宋" w:cs="宋体" w:hint="eastAsia"/>
          <w:lang w:val="zh-CN" w:eastAsia="zh-CN"/>
        </w:rPr>
        <w:t>应均匀；灌</w:t>
      </w:r>
      <w:proofErr w:type="gramStart"/>
      <w:r>
        <w:rPr>
          <w:rStyle w:val="Bodytext2"/>
          <w:rFonts w:ascii="仿宋_GB2312" w:eastAsia="仿宋_GB2312" w:hAnsi="仿宋" w:cs="宋体" w:hint="eastAsia"/>
          <w:lang w:val="zh-CN" w:eastAsia="zh-CN"/>
        </w:rPr>
        <w:t>缝完成</w:t>
      </w:r>
      <w:proofErr w:type="gramEnd"/>
      <w:r>
        <w:rPr>
          <w:rStyle w:val="Bodytext2"/>
          <w:rFonts w:ascii="仿宋_GB2312" w:eastAsia="仿宋_GB2312" w:hAnsi="仿宋" w:cs="宋体" w:hint="eastAsia"/>
          <w:lang w:val="zh-CN" w:eastAsia="zh-CN"/>
        </w:rPr>
        <w:t>后，应无起泡、隆起等现象；接缝两侧板面干净，无填缝料粘污。应先灌纵向接缝，</w:t>
      </w:r>
      <w:proofErr w:type="gramStart"/>
      <w:r>
        <w:rPr>
          <w:rStyle w:val="Bodytext2"/>
          <w:rFonts w:ascii="仿宋_GB2312" w:eastAsia="仿宋_GB2312" w:hAnsi="仿宋" w:cs="宋体" w:hint="eastAsia"/>
          <w:lang w:val="zh-CN" w:eastAsia="zh-CN"/>
        </w:rPr>
        <w:t>后灌横向</w:t>
      </w:r>
      <w:proofErr w:type="gramEnd"/>
      <w:r>
        <w:rPr>
          <w:rStyle w:val="Bodytext2"/>
          <w:rFonts w:ascii="仿宋_GB2312" w:eastAsia="仿宋_GB2312" w:hAnsi="仿宋" w:cs="宋体" w:hint="eastAsia"/>
          <w:lang w:val="zh-CN" w:eastAsia="zh-CN"/>
        </w:rPr>
        <w:t>接缝，有倒角的接缝及刻槽道面</w:t>
      </w:r>
      <w:proofErr w:type="gramStart"/>
      <w:r>
        <w:rPr>
          <w:rStyle w:val="Bodytext2"/>
          <w:rFonts w:ascii="仿宋_GB2312" w:eastAsia="仿宋_GB2312" w:hAnsi="仿宋" w:cs="宋体" w:hint="eastAsia"/>
          <w:lang w:val="zh-CN" w:eastAsia="zh-CN"/>
        </w:rPr>
        <w:t>与槽相垂直的</w:t>
      </w:r>
      <w:proofErr w:type="gramEnd"/>
      <w:r>
        <w:rPr>
          <w:rStyle w:val="Bodytext2"/>
          <w:rFonts w:ascii="仿宋_GB2312" w:eastAsia="仿宋_GB2312" w:hAnsi="仿宋" w:cs="宋体" w:hint="eastAsia"/>
          <w:lang w:val="zh-CN" w:eastAsia="zh-CN"/>
        </w:rPr>
        <w:t>接缝，其填缝料表面低于面层表面的下凹值为</w:t>
      </w:r>
      <w:r>
        <w:rPr>
          <w:rStyle w:val="Bodytext2"/>
          <w:rFonts w:ascii="仿宋_GB2312" w:eastAsia="仿宋_GB2312" w:hAnsi="仿宋" w:cs="宋体" w:hint="eastAsia"/>
          <w:lang w:eastAsia="zh-CN"/>
        </w:rPr>
        <w:t>6-8</w:t>
      </w:r>
      <w:r>
        <w:rPr>
          <w:rStyle w:val="Bodytext2"/>
          <w:rFonts w:cs="宋体" w:hint="eastAsia"/>
          <w:lang w:eastAsia="zh-CN"/>
        </w:rPr>
        <w:t>mm</w:t>
      </w:r>
      <w:r>
        <w:rPr>
          <w:rStyle w:val="Bodytext2"/>
          <w:rFonts w:ascii="仿宋_GB2312" w:eastAsia="仿宋_GB2312" w:hAnsi="仿宋" w:cs="宋体" w:hint="eastAsia"/>
          <w:lang w:val="zh-CN" w:eastAsia="zh-CN"/>
        </w:rPr>
        <w:t>，其余接缝的填缝料表面</w:t>
      </w:r>
      <w:r>
        <w:rPr>
          <w:rStyle w:val="Bodytext2"/>
          <w:rFonts w:ascii="仿宋_GB2312" w:eastAsia="仿宋_GB2312" w:hAnsi="仿宋" w:cs="宋体" w:hint="eastAsia"/>
          <w:lang w:val="zh-CN" w:eastAsia="zh-CN"/>
        </w:rPr>
        <w:lastRenderedPageBreak/>
        <w:t>低于面层表面的下凹值为</w:t>
      </w:r>
      <w:r>
        <w:rPr>
          <w:rStyle w:val="Bodytext2"/>
          <w:rFonts w:ascii="仿宋_GB2312" w:eastAsia="仿宋_GB2312" w:hAnsi="仿宋" w:cs="宋体" w:hint="eastAsia"/>
          <w:lang w:eastAsia="zh-CN"/>
        </w:rPr>
        <w:t>2-5mm。</w:t>
      </w:r>
      <w:r>
        <w:rPr>
          <w:rStyle w:val="Bodytext2"/>
          <w:rFonts w:ascii="仿宋_GB2312" w:eastAsia="仿宋_GB2312" w:hAnsi="仿宋" w:cs="宋体" w:hint="eastAsia"/>
          <w:lang w:val="zh-CN" w:eastAsia="zh-CN"/>
        </w:rPr>
        <w:t>上述下凹值夏季灌缝时取较小值，其余季节取较大值，灌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的宽深比为</w:t>
      </w:r>
      <w:r>
        <w:rPr>
          <w:rStyle w:val="Bodytext2"/>
          <w:rFonts w:ascii="仿宋_GB2312" w:eastAsia="仿宋_GB2312" w:hAnsi="仿宋" w:cs="宋体" w:hint="eastAsia"/>
          <w:lang w:eastAsia="zh-CN"/>
        </w:rPr>
        <w:t>1:1</w:t>
      </w:r>
      <w:r>
        <w:rPr>
          <w:rStyle w:val="Bodytext2"/>
          <w:rFonts w:ascii="仿宋_GB2312" w:eastAsia="仿宋_GB2312" w:hAnsi="仿宋" w:cs="宋体" w:hint="eastAsia"/>
          <w:lang w:val="zh-CN" w:eastAsia="zh-CN"/>
        </w:rPr>
        <w:t>。</w:t>
      </w:r>
      <w:proofErr w:type="spellStart"/>
      <w:r>
        <w:rPr>
          <w:rStyle w:val="Bodytext2"/>
          <w:rFonts w:ascii="仿宋_GB2312" w:eastAsia="仿宋_GB2312" w:hAnsi="仿宋" w:cs="宋体" w:hint="eastAsia"/>
          <w:lang w:val="zh-CN"/>
        </w:rPr>
        <w:t>下雨或缝中有积水、有潮气时不得进行灌缝</w:t>
      </w:r>
      <w:proofErr w:type="spellEnd"/>
      <w:r>
        <w:rPr>
          <w:rStyle w:val="Bodytext2"/>
          <w:rFonts w:ascii="仿宋_GB2312" w:eastAsia="仿宋_GB2312" w:hAnsi="仿宋" w:cs="宋体" w:hint="eastAsia"/>
          <w:lang w:val="zh-CN"/>
        </w:rPr>
        <w:t>。</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8.5.6原则上清出多少</w:t>
      </w:r>
      <w:proofErr w:type="gramStart"/>
      <w:r>
        <w:rPr>
          <w:rStyle w:val="Bodytext2"/>
          <w:rFonts w:ascii="仿宋_GB2312" w:eastAsia="仿宋_GB2312" w:hAnsi="仿宋" w:cs="宋体" w:hint="eastAsia"/>
          <w:lang w:val="zh-CN" w:eastAsia="zh-CN"/>
        </w:rPr>
        <w:t>缝则灌多少缝</w:t>
      </w:r>
      <w:proofErr w:type="gramEnd"/>
      <w:r>
        <w:rPr>
          <w:rStyle w:val="Bodytext2"/>
          <w:rFonts w:ascii="仿宋_GB2312" w:eastAsia="仿宋_GB2312" w:hAnsi="仿宋" w:cs="宋体" w:hint="eastAsia"/>
          <w:lang w:val="zh-CN" w:eastAsia="zh-CN"/>
        </w:rPr>
        <w:t>，如因故须隔日灌缝，则保证灌缝前不下雨，确保不发生雨水经接缝进入道面下面。</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w:t>
      </w:r>
      <w:r>
        <w:rPr>
          <w:rStyle w:val="Bodytext2"/>
          <w:rFonts w:cs="宋体" w:hint="eastAsia"/>
          <w:lang w:eastAsia="zh-CN"/>
        </w:rPr>
        <w:t>7</w:t>
      </w:r>
      <w:r>
        <w:rPr>
          <w:rStyle w:val="Bodytext2"/>
          <w:rFonts w:ascii="仿宋_GB2312" w:eastAsia="仿宋_GB2312" w:hAnsi="仿宋" w:cs="宋体" w:hint="eastAsia"/>
          <w:lang w:val="zh-CN" w:eastAsia="zh-CN"/>
        </w:rPr>
        <w:t>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抹面。</w:t>
      </w:r>
      <w:proofErr w:type="gramStart"/>
      <w:r>
        <w:rPr>
          <w:rStyle w:val="Bodytext2"/>
          <w:rFonts w:ascii="仿宋_GB2312" w:eastAsia="仿宋_GB2312" w:hAnsi="仿宋" w:cs="宋体" w:hint="eastAsia"/>
          <w:lang w:val="zh-CN" w:eastAsia="zh-CN"/>
        </w:rPr>
        <w:t>未表干前进行</w:t>
      </w:r>
      <w:proofErr w:type="gramEnd"/>
      <w:r>
        <w:rPr>
          <w:rStyle w:val="Bodytext2"/>
          <w:rFonts w:ascii="仿宋_GB2312" w:eastAsia="仿宋_GB2312" w:hAnsi="仿宋" w:cs="宋体" w:hint="eastAsia"/>
          <w:lang w:val="zh-CN" w:eastAsia="zh-CN"/>
        </w:rPr>
        <w:t>修整，确保缝槽内不留孔隙，表面光滑。</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w:t>
      </w:r>
      <w:r>
        <w:rPr>
          <w:rStyle w:val="Bodytext2"/>
          <w:rFonts w:cs="宋体" w:hint="eastAsia"/>
          <w:lang w:eastAsia="zh-CN"/>
        </w:rPr>
        <w:t>8</w:t>
      </w:r>
      <w:r>
        <w:rPr>
          <w:rStyle w:val="Bodytext2"/>
          <w:rFonts w:ascii="仿宋_GB2312" w:eastAsia="仿宋_GB2312" w:hAnsi="仿宋" w:cs="宋体" w:hint="eastAsia"/>
          <w:lang w:val="zh-CN" w:eastAsia="zh-CN"/>
        </w:rPr>
        <w:t>缝边修整和清洁，清除外溅的灌缝材料。</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8.5.9</w:t>
      </w:r>
      <w:r>
        <w:rPr>
          <w:rStyle w:val="Bodytext2"/>
          <w:rFonts w:ascii="仿宋_GB2312" w:eastAsia="仿宋_GB2312" w:hAnsi="仿宋" w:cs="宋体" w:hint="eastAsia"/>
          <w:lang w:val="zh-CN" w:eastAsia="zh-CN"/>
        </w:rPr>
        <w:t>更换灌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 xml:space="preserve">后的接缝应能有效防止地表水、异物进入，并应满足以下质量要求： </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（1）</w:t>
      </w:r>
      <w:proofErr w:type="gramStart"/>
      <w:r>
        <w:rPr>
          <w:rStyle w:val="Bodytext2"/>
          <w:rFonts w:ascii="仿宋_GB2312" w:eastAsia="仿宋_GB2312" w:hAnsi="仿宋" w:cs="宋体" w:hint="eastAsia"/>
          <w:lang w:val="zh-CN" w:eastAsia="zh-CN"/>
        </w:rPr>
        <w:t>与缝壁</w:t>
      </w:r>
      <w:proofErr w:type="gramEnd"/>
      <w:r>
        <w:rPr>
          <w:rStyle w:val="Bodytext2"/>
          <w:rFonts w:ascii="仿宋_GB2312" w:eastAsia="仿宋_GB2312" w:hAnsi="仿宋" w:cs="宋体" w:hint="eastAsia"/>
          <w:lang w:val="zh-CN" w:eastAsia="zh-CN"/>
        </w:rPr>
        <w:t>粘结牢固，有弹性，</w:t>
      </w:r>
      <w:proofErr w:type="gramStart"/>
      <w:r>
        <w:rPr>
          <w:rStyle w:val="Bodytext2"/>
          <w:rFonts w:ascii="仿宋_GB2312" w:eastAsia="仿宋_GB2312" w:hAnsi="仿宋" w:cs="宋体" w:hint="eastAsia"/>
          <w:lang w:val="zh-CN" w:eastAsia="zh-CN"/>
        </w:rPr>
        <w:t>不</w:t>
      </w:r>
      <w:proofErr w:type="gramEnd"/>
      <w:r>
        <w:rPr>
          <w:rStyle w:val="Bodytext2"/>
          <w:rFonts w:ascii="仿宋_GB2312" w:eastAsia="仿宋_GB2312" w:hAnsi="仿宋" w:cs="宋体" w:hint="eastAsia"/>
          <w:lang w:val="zh-CN" w:eastAsia="zh-CN"/>
        </w:rPr>
        <w:t>挤出，没有</w:t>
      </w:r>
      <w:r>
        <w:rPr>
          <w:rStyle w:val="Bodytext2"/>
          <w:rFonts w:ascii="仿宋_GB2312" w:eastAsia="仿宋_GB2312" w:hAnsi="仿宋" w:cs="宋体" w:hint="eastAsia"/>
          <w:sz w:val="28"/>
          <w:szCs w:val="28"/>
          <w:lang w:val="zh-CN" w:eastAsia="zh-CN"/>
        </w:rPr>
        <w:t>脱开、开裂现象</w:t>
      </w:r>
      <w:r>
        <w:rPr>
          <w:rStyle w:val="Bodytext2"/>
          <w:rFonts w:ascii="仿宋_GB2312" w:eastAsia="仿宋_GB2312" w:hAnsi="仿宋" w:cs="宋体" w:hint="eastAsia"/>
          <w:lang w:val="zh-CN" w:eastAsia="zh-CN"/>
        </w:rPr>
        <w:t xml:space="preserve">； </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（2）</w:t>
      </w:r>
      <w:proofErr w:type="gramStart"/>
      <w:r>
        <w:rPr>
          <w:rStyle w:val="Bodytext2"/>
          <w:rFonts w:ascii="仿宋_GB2312" w:eastAsia="仿宋_GB2312" w:hAnsi="仿宋" w:cs="宋体" w:hint="eastAsia"/>
          <w:sz w:val="28"/>
          <w:szCs w:val="28"/>
          <w:lang w:val="zh-CN" w:eastAsia="zh-CN"/>
        </w:rPr>
        <w:t>不</w:t>
      </w:r>
      <w:proofErr w:type="gramEnd"/>
      <w:r>
        <w:rPr>
          <w:rStyle w:val="Bodytext2"/>
          <w:rFonts w:ascii="仿宋_GB2312" w:eastAsia="仿宋_GB2312" w:hAnsi="仿宋" w:cs="宋体" w:hint="eastAsia"/>
          <w:sz w:val="28"/>
          <w:szCs w:val="28"/>
          <w:lang w:val="zh-CN" w:eastAsia="zh-CN"/>
        </w:rPr>
        <w:t>起泡、</w:t>
      </w:r>
      <w:proofErr w:type="gramStart"/>
      <w:r>
        <w:rPr>
          <w:rStyle w:val="Bodytext2"/>
          <w:rFonts w:ascii="仿宋_GB2312" w:eastAsia="仿宋_GB2312" w:hAnsi="仿宋" w:cs="宋体" w:hint="eastAsia"/>
          <w:sz w:val="28"/>
          <w:szCs w:val="28"/>
          <w:lang w:val="zh-CN" w:eastAsia="zh-CN"/>
        </w:rPr>
        <w:t>不</w:t>
      </w:r>
      <w:proofErr w:type="gramEnd"/>
      <w:r>
        <w:rPr>
          <w:rStyle w:val="Bodytext2"/>
          <w:rFonts w:ascii="仿宋_GB2312" w:eastAsia="仿宋_GB2312" w:hAnsi="仿宋" w:cs="宋体" w:hint="eastAsia"/>
          <w:sz w:val="28"/>
          <w:szCs w:val="28"/>
          <w:lang w:val="zh-CN" w:eastAsia="zh-CN"/>
        </w:rPr>
        <w:t>溢油、颜色均匀，填缝料饱满、密实、</w:t>
      </w:r>
      <w:proofErr w:type="gramStart"/>
      <w:r>
        <w:rPr>
          <w:rStyle w:val="Bodytext2"/>
          <w:rFonts w:ascii="仿宋_GB2312" w:eastAsia="仿宋_GB2312" w:hAnsi="仿宋" w:cs="宋体" w:hint="eastAsia"/>
          <w:sz w:val="28"/>
          <w:szCs w:val="28"/>
          <w:lang w:val="zh-CN" w:eastAsia="zh-CN"/>
        </w:rPr>
        <w:t>缝面整齐</w:t>
      </w:r>
      <w:proofErr w:type="gramEnd"/>
      <w:r>
        <w:rPr>
          <w:rStyle w:val="Bodytext2"/>
          <w:rFonts w:ascii="仿宋_GB2312" w:eastAsia="仿宋_GB2312" w:hAnsi="仿宋" w:cs="宋体" w:hint="eastAsia"/>
          <w:sz w:val="28"/>
          <w:szCs w:val="28"/>
          <w:lang w:val="zh-CN" w:eastAsia="zh-CN"/>
        </w:rPr>
        <w:t>、手感软硬均匀一致；接缝两侧板面干净，无填缝料</w:t>
      </w:r>
      <w:proofErr w:type="gramStart"/>
      <w:r>
        <w:rPr>
          <w:rStyle w:val="Bodytext2"/>
          <w:rFonts w:ascii="仿宋_GB2312" w:eastAsia="仿宋_GB2312" w:hAnsi="仿宋" w:cs="宋体" w:hint="eastAsia"/>
          <w:sz w:val="28"/>
          <w:szCs w:val="28"/>
          <w:lang w:val="zh-CN" w:eastAsia="zh-CN"/>
        </w:rPr>
        <w:t>沾污</w:t>
      </w:r>
      <w:proofErr w:type="gramEnd"/>
      <w:r>
        <w:rPr>
          <w:rStyle w:val="Bodytext2"/>
          <w:rFonts w:ascii="仿宋_GB2312" w:eastAsia="仿宋_GB2312" w:hAnsi="仿宋" w:cs="宋体" w:hint="eastAsia"/>
          <w:lang w:val="zh-CN" w:eastAsia="zh-CN"/>
        </w:rPr>
        <w:t>。</w:t>
      </w:r>
    </w:p>
    <w:p w:rsidR="00DF0E4A" w:rsidRDefault="008640AC">
      <w:pPr>
        <w:spacing w:line="360" w:lineRule="auto"/>
        <w:ind w:firstLineChars="199" w:firstLine="597"/>
        <w:jc w:val="left"/>
        <w:rPr>
          <w:rStyle w:val="Bodytext2"/>
          <w:rFonts w:ascii="仿宋_GB2312" w:eastAsia="仿宋_GB2312" w:hAnsi="仿宋" w:cs="宋体"/>
          <w:b/>
          <w:bCs/>
          <w:color w:val="000000"/>
          <w:kern w:val="0"/>
          <w:sz w:val="28"/>
          <w:szCs w:val="28"/>
          <w:lang w:val="zh-CN"/>
        </w:rPr>
      </w:pPr>
      <w:r>
        <w:rPr>
          <w:rStyle w:val="Bodytext2"/>
          <w:rFonts w:ascii="仿宋_GB2312" w:eastAsia="仿宋_GB2312" w:hAnsi="仿宋" w:cs="宋体" w:hint="eastAsia"/>
        </w:rPr>
        <w:t>8.6</w:t>
      </w:r>
      <w:r>
        <w:rPr>
          <w:rStyle w:val="Bodytext2"/>
          <w:rFonts w:ascii="仿宋_GB2312" w:eastAsia="仿宋_GB2312" w:hAnsi="仿宋" w:cs="宋体" w:hint="eastAsia"/>
          <w:b/>
          <w:bCs/>
          <w:color w:val="000000"/>
          <w:sz w:val="28"/>
          <w:szCs w:val="28"/>
          <w:lang w:val="zh-CN"/>
        </w:rPr>
        <w:t>灌</w:t>
      </w:r>
      <w:proofErr w:type="gramStart"/>
      <w:r>
        <w:rPr>
          <w:rStyle w:val="Bodytext2"/>
          <w:rFonts w:ascii="仿宋_GB2312" w:eastAsia="仿宋_GB2312" w:hAnsi="仿宋" w:cs="宋体" w:hint="eastAsia"/>
          <w:b/>
          <w:bCs/>
          <w:color w:val="000000"/>
          <w:sz w:val="28"/>
          <w:szCs w:val="28"/>
          <w:lang w:val="zh-CN"/>
        </w:rPr>
        <w:t>缝材料</w:t>
      </w:r>
      <w:proofErr w:type="gramEnd"/>
      <w:r>
        <w:rPr>
          <w:rStyle w:val="Bodytext2"/>
          <w:rFonts w:ascii="仿宋_GB2312" w:eastAsia="仿宋_GB2312" w:hAnsi="仿宋" w:cs="宋体" w:hint="eastAsia"/>
          <w:b/>
          <w:bCs/>
          <w:color w:val="000000"/>
          <w:sz w:val="28"/>
          <w:szCs w:val="28"/>
          <w:lang w:val="zh-CN"/>
        </w:rPr>
        <w:t>的性能要求</w:t>
      </w:r>
    </w:p>
    <w:p w:rsidR="00DF0E4A" w:rsidRDefault="008640AC">
      <w:pPr>
        <w:pStyle w:val="zjb"/>
        <w:ind w:firstLine="600"/>
        <w:rPr>
          <w:rStyle w:val="Bodytext2"/>
          <w:rFonts w:ascii="仿宋_GB2312" w:eastAsia="仿宋_GB2312" w:hAnsi="仿宋" w:cs="宋体"/>
          <w:lang w:val="zh-CN" w:eastAsia="zh-CN"/>
        </w:rPr>
      </w:pPr>
      <w:r>
        <w:rPr>
          <w:rStyle w:val="Bodytext2"/>
          <w:rFonts w:ascii="仿宋_GB2312" w:eastAsia="仿宋_GB2312" w:hAnsi="仿宋" w:cs="宋体" w:hint="eastAsia"/>
          <w:lang w:eastAsia="zh-CN"/>
        </w:rPr>
        <w:t>8.6.1</w:t>
      </w:r>
      <w:r>
        <w:rPr>
          <w:rStyle w:val="Bodytext2"/>
          <w:rFonts w:ascii="仿宋_GB2312" w:eastAsia="仿宋_GB2312" w:hAnsi="仿宋" w:cs="宋体" w:hint="eastAsia"/>
          <w:lang w:val="zh-CN" w:eastAsia="zh-CN"/>
        </w:rPr>
        <w:t>本次道面嵌缝</w:t>
      </w:r>
      <w:proofErr w:type="gramStart"/>
      <w:r>
        <w:rPr>
          <w:rStyle w:val="Bodytext2"/>
          <w:rFonts w:ascii="仿宋_GB2312" w:eastAsia="仿宋_GB2312" w:hAnsi="仿宋" w:cs="宋体" w:hint="eastAsia"/>
          <w:lang w:val="zh-CN" w:eastAsia="zh-CN"/>
        </w:rPr>
        <w:t>料维护为旧缝</w:t>
      </w:r>
      <w:proofErr w:type="gramEnd"/>
      <w:r>
        <w:rPr>
          <w:rStyle w:val="Bodytext2"/>
          <w:rFonts w:ascii="仿宋_GB2312" w:eastAsia="仿宋_GB2312" w:hAnsi="仿宋" w:cs="宋体" w:hint="eastAsia"/>
          <w:lang w:val="zh-CN" w:eastAsia="zh-CN"/>
        </w:rPr>
        <w:t>嵌缝料更新，采用</w:t>
      </w:r>
      <w:proofErr w:type="gramStart"/>
      <w:r>
        <w:rPr>
          <w:rStyle w:val="Bodytext2"/>
          <w:rFonts w:ascii="仿宋_GB2312" w:eastAsia="仿宋_GB2312" w:hAnsi="仿宋" w:cs="宋体" w:hint="eastAsia"/>
          <w:lang w:val="zh-CN" w:eastAsia="zh-CN"/>
        </w:rPr>
        <w:t>硅酮类灌缝</w:t>
      </w:r>
      <w:proofErr w:type="gramEnd"/>
      <w:r>
        <w:rPr>
          <w:rStyle w:val="Bodytext2"/>
          <w:rFonts w:ascii="仿宋_GB2312" w:eastAsia="仿宋_GB2312" w:hAnsi="仿宋" w:cs="宋体" w:hint="eastAsia"/>
          <w:lang w:val="zh-CN" w:eastAsia="zh-CN"/>
        </w:rPr>
        <w:t>材料，其各项指标应满足以下技术要求：</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230"/>
        <w:gridCol w:w="3631"/>
      </w:tblGrid>
      <w:tr w:rsidR="00DF0E4A">
        <w:trPr>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测试项目</w:t>
            </w:r>
            <w:proofErr w:type="spellEnd"/>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自流平型</w:t>
            </w:r>
            <w:proofErr w:type="spellEnd"/>
          </w:p>
        </w:tc>
      </w:tr>
      <w:tr w:rsidR="00DF0E4A">
        <w:trPr>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proofErr w:type="gramStart"/>
            <w:r>
              <w:rPr>
                <w:rStyle w:val="Bodytext2"/>
                <w:rFonts w:ascii="仿宋_GB2312" w:eastAsia="仿宋_GB2312" w:hAnsi="仿宋" w:cs="宋体" w:hint="eastAsia"/>
                <w:lang w:val="zh-CN"/>
              </w:rPr>
              <w:t>表干时间</w:t>
            </w:r>
            <w:proofErr w:type="spellEnd"/>
            <w:proofErr w:type="gramEnd"/>
            <w:r>
              <w:rPr>
                <w:rStyle w:val="Bodytext2"/>
                <w:rFonts w:ascii="仿宋_GB2312" w:eastAsia="仿宋_GB2312" w:hAnsi="仿宋" w:cs="宋体" w:hint="eastAsia"/>
                <w:lang w:val="zh-CN"/>
              </w:rPr>
              <w:t>（min）</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≤90</w:t>
            </w:r>
          </w:p>
        </w:tc>
      </w:tr>
      <w:tr w:rsidR="00DF0E4A">
        <w:trPr>
          <w:trHeight w:val="104"/>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质量损失率</w:t>
            </w:r>
            <w:proofErr w:type="spellEnd"/>
            <w:r>
              <w:rPr>
                <w:rStyle w:val="Bodytext2"/>
                <w:rFonts w:ascii="仿宋_GB2312" w:eastAsia="仿宋_GB2312" w:hAnsi="仿宋" w:cs="宋体" w:hint="eastAsia"/>
                <w:lang w:val="zh-CN"/>
              </w:rPr>
              <w:t>（%）</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≤5</w:t>
            </w:r>
          </w:p>
        </w:tc>
      </w:tr>
      <w:tr w:rsidR="00DF0E4A">
        <w:trPr>
          <w:trHeight w:hRule="exact" w:val="438"/>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失粘（固化）时间（h）</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≤8</w:t>
            </w:r>
          </w:p>
        </w:tc>
      </w:tr>
      <w:tr w:rsidR="00DF0E4A">
        <w:trPr>
          <w:trHeight w:hRule="exact" w:val="463"/>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流动度</w:t>
            </w:r>
            <w:proofErr w:type="spellEnd"/>
            <w:r>
              <w:rPr>
                <w:rStyle w:val="Bodytext2"/>
                <w:rFonts w:ascii="仿宋_GB2312" w:eastAsia="仿宋_GB2312" w:hAnsi="仿宋" w:cs="宋体" w:hint="eastAsia"/>
                <w:lang w:val="zh-CN"/>
              </w:rPr>
              <w:t>（mm）</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w:t>
            </w:r>
          </w:p>
        </w:tc>
      </w:tr>
      <w:tr w:rsidR="00DF0E4A">
        <w:trPr>
          <w:trHeight w:hRule="exact" w:val="464"/>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弹性（复原）率</w:t>
            </w:r>
            <w:proofErr w:type="spellEnd"/>
            <w:r>
              <w:rPr>
                <w:rStyle w:val="Bodytext2"/>
                <w:rFonts w:ascii="仿宋_GB2312" w:eastAsia="仿宋_GB2312" w:hAnsi="仿宋" w:cs="宋体" w:hint="eastAsia"/>
                <w:lang w:val="zh-CN"/>
              </w:rPr>
              <w:t>（%）</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≥80</w:t>
            </w:r>
          </w:p>
        </w:tc>
      </w:tr>
      <w:tr w:rsidR="00DF0E4A">
        <w:trPr>
          <w:jc w:val="center"/>
        </w:trPr>
        <w:tc>
          <w:tcPr>
            <w:tcW w:w="1492" w:type="dxa"/>
            <w:vMerge w:val="restart"/>
            <w:shd w:val="clear" w:color="auto" w:fill="auto"/>
            <w:vAlign w:val="center"/>
          </w:tcPr>
          <w:p w:rsidR="00DF0E4A" w:rsidRDefault="008640AC">
            <w:pPr>
              <w:pStyle w:val="zjb"/>
              <w:ind w:firstLineChars="0" w:firstLine="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拉伸模量</w:t>
            </w:r>
            <w:proofErr w:type="spellEnd"/>
            <w:r>
              <w:rPr>
                <w:rStyle w:val="Bodytext2"/>
                <w:rFonts w:ascii="仿宋_GB2312" w:eastAsia="仿宋_GB2312" w:hAnsi="仿宋" w:cs="宋体" w:hint="eastAsia"/>
                <w:lang w:val="zh-CN"/>
              </w:rPr>
              <w:lastRenderedPageBreak/>
              <w:t>（+100 %）</w:t>
            </w: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lastRenderedPageBreak/>
              <w:t>温度条件</w:t>
            </w:r>
            <w:proofErr w:type="spellEnd"/>
            <w:r>
              <w:rPr>
                <w:rStyle w:val="Bodytext2"/>
                <w:rFonts w:ascii="仿宋_GB2312" w:eastAsia="仿宋_GB2312" w:hAnsi="仿宋" w:cs="宋体" w:hint="eastAsia"/>
                <w:lang w:val="zh-CN"/>
              </w:rPr>
              <w:t>：20℃</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≤0.1</w:t>
            </w:r>
          </w:p>
        </w:tc>
      </w:tr>
      <w:tr w:rsidR="00DF0E4A">
        <w:trPr>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温度条件</w:t>
            </w:r>
            <w:proofErr w:type="spellEnd"/>
            <w:r>
              <w:rPr>
                <w:rStyle w:val="Bodytext2"/>
                <w:rFonts w:ascii="仿宋_GB2312" w:eastAsia="仿宋_GB2312" w:hAnsi="仿宋" w:cs="宋体" w:hint="eastAsia"/>
                <w:lang w:val="zh-CN"/>
              </w:rPr>
              <w:t>：-20℃</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≤0.1</w:t>
            </w:r>
          </w:p>
        </w:tc>
      </w:tr>
      <w:tr w:rsidR="00DF0E4A">
        <w:trPr>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拉伸量（温度条件-10℃，mm）</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≥100</w:t>
            </w:r>
          </w:p>
        </w:tc>
      </w:tr>
      <w:tr w:rsidR="00DF0E4A">
        <w:trPr>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延伸性</w:t>
            </w:r>
            <w:proofErr w:type="spellEnd"/>
            <w:r>
              <w:rPr>
                <w:rStyle w:val="Bodytext2"/>
                <w:rFonts w:ascii="仿宋_GB2312" w:eastAsia="仿宋_GB2312" w:hAnsi="仿宋" w:cs="宋体" w:hint="eastAsia"/>
                <w:lang w:val="zh-CN"/>
              </w:rPr>
              <w:t>（%）</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≥600</w:t>
            </w:r>
          </w:p>
        </w:tc>
      </w:tr>
      <w:tr w:rsidR="00DF0E4A">
        <w:trPr>
          <w:jc w:val="center"/>
        </w:trPr>
        <w:tc>
          <w:tcPr>
            <w:tcW w:w="5722" w:type="dxa"/>
            <w:gridSpan w:val="2"/>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与混凝土粘结面积</w:t>
            </w:r>
            <w:proofErr w:type="spellEnd"/>
          </w:p>
        </w:tc>
        <w:tc>
          <w:tcPr>
            <w:tcW w:w="3631" w:type="dxa"/>
            <w:shd w:val="clear" w:color="auto" w:fill="auto"/>
            <w:vAlign w:val="center"/>
          </w:tcPr>
          <w:p w:rsidR="00DF0E4A" w:rsidRDefault="008640AC">
            <w:pPr>
              <w:pStyle w:val="zjb"/>
              <w:ind w:firstLineChars="0" w:firstLine="0"/>
              <w:jc w:val="center"/>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粘结丧失面积不大于20 %，胶体内聚有局部破坏</w:t>
            </w:r>
          </w:p>
        </w:tc>
      </w:tr>
      <w:tr w:rsidR="00DF0E4A">
        <w:trPr>
          <w:trHeight w:val="544"/>
          <w:jc w:val="center"/>
        </w:trPr>
        <w:tc>
          <w:tcPr>
            <w:tcW w:w="1492" w:type="dxa"/>
            <w:vMerge w:val="restart"/>
            <w:shd w:val="clear" w:color="auto" w:fill="auto"/>
            <w:vAlign w:val="center"/>
          </w:tcPr>
          <w:p w:rsidR="00DF0E4A" w:rsidRDefault="008640AC">
            <w:pPr>
              <w:pStyle w:val="zjb"/>
              <w:ind w:firstLineChars="0" w:firstLine="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拉伸强度</w:t>
            </w:r>
            <w:proofErr w:type="spellEnd"/>
            <w:r>
              <w:rPr>
                <w:rStyle w:val="Bodytext2"/>
                <w:rFonts w:ascii="仿宋_GB2312" w:eastAsia="仿宋_GB2312" w:hAnsi="仿宋" w:cs="宋体" w:hint="eastAsia"/>
                <w:lang w:val="zh-CN"/>
              </w:rPr>
              <w:t>（MPa）</w:t>
            </w: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无处理</w:t>
            </w:r>
            <w:proofErr w:type="spellEnd"/>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≤0.15</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热老化</w:t>
            </w:r>
            <w:proofErr w:type="spellEnd"/>
            <w:r>
              <w:rPr>
                <w:rStyle w:val="Bodytext2"/>
                <w:rFonts w:ascii="仿宋_GB2312" w:eastAsia="仿宋_GB2312" w:hAnsi="仿宋" w:cs="宋体" w:hint="eastAsia"/>
                <w:lang w:val="zh-CN"/>
              </w:rPr>
              <w:t>（80℃，168 h）</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≤0.2</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Chars="0" w:firstLine="0"/>
              <w:jc w:val="both"/>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紫外线（300 W，168 h，41℃）</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≤0.2</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浸水</w:t>
            </w:r>
            <w:proofErr w:type="spellEnd"/>
            <w:r>
              <w:rPr>
                <w:rStyle w:val="Bodytext2"/>
                <w:rFonts w:ascii="仿宋_GB2312" w:eastAsia="仿宋_GB2312" w:hAnsi="仿宋" w:cs="宋体" w:hint="eastAsia"/>
                <w:lang w:val="zh-CN"/>
              </w:rPr>
              <w:t>（4 d）</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≤0.15</w:t>
            </w:r>
          </w:p>
        </w:tc>
      </w:tr>
      <w:tr w:rsidR="00DF0E4A">
        <w:trPr>
          <w:trHeight w:val="544"/>
          <w:jc w:val="center"/>
        </w:trPr>
        <w:tc>
          <w:tcPr>
            <w:tcW w:w="1492" w:type="dxa"/>
            <w:vMerge w:val="restart"/>
            <w:shd w:val="clear" w:color="auto" w:fill="auto"/>
            <w:vAlign w:val="center"/>
          </w:tcPr>
          <w:p w:rsidR="00DF0E4A" w:rsidRDefault="008640AC">
            <w:pPr>
              <w:pStyle w:val="zjb"/>
              <w:ind w:firstLineChars="0" w:firstLine="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伸长率</w:t>
            </w:r>
            <w:proofErr w:type="spellEnd"/>
            <w:r>
              <w:rPr>
                <w:rStyle w:val="Bodytext2"/>
                <w:rFonts w:ascii="仿宋_GB2312" w:eastAsia="仿宋_GB2312" w:hAnsi="仿宋" w:cs="宋体" w:hint="eastAsia"/>
                <w:lang w:val="zh-CN"/>
              </w:rPr>
              <w:t>（%）</w:t>
            </w: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无处理</w:t>
            </w:r>
            <w:proofErr w:type="spellEnd"/>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≥800</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热老化</w:t>
            </w:r>
            <w:proofErr w:type="spellEnd"/>
            <w:r>
              <w:rPr>
                <w:rStyle w:val="Bodytext2"/>
                <w:rFonts w:ascii="仿宋_GB2312" w:eastAsia="仿宋_GB2312" w:hAnsi="仿宋" w:cs="宋体" w:hint="eastAsia"/>
                <w:lang w:val="zh-CN"/>
              </w:rPr>
              <w:t>（80℃，168 h）</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≥700</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Chars="0" w:firstLine="0"/>
              <w:jc w:val="both"/>
              <w:rPr>
                <w:rStyle w:val="Bodytext2"/>
                <w:rFonts w:ascii="仿宋_GB2312" w:eastAsia="仿宋_GB2312" w:hAnsi="仿宋" w:cs="宋体"/>
                <w:lang w:val="zh-CN" w:eastAsia="zh-CN"/>
              </w:rPr>
            </w:pPr>
            <w:r>
              <w:rPr>
                <w:rStyle w:val="Bodytext2"/>
                <w:rFonts w:ascii="仿宋_GB2312" w:eastAsia="仿宋_GB2312" w:hAnsi="仿宋" w:cs="宋体" w:hint="eastAsia"/>
                <w:lang w:val="zh-CN" w:eastAsia="zh-CN"/>
              </w:rPr>
              <w:t>紫外线（300 W，168 h，41℃）</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≥700</w:t>
            </w:r>
          </w:p>
        </w:tc>
      </w:tr>
      <w:tr w:rsidR="00DF0E4A">
        <w:trPr>
          <w:trHeight w:val="544"/>
          <w:jc w:val="center"/>
        </w:trPr>
        <w:tc>
          <w:tcPr>
            <w:tcW w:w="1492" w:type="dxa"/>
            <w:vMerge/>
            <w:shd w:val="clear" w:color="auto" w:fill="auto"/>
            <w:vAlign w:val="center"/>
          </w:tcPr>
          <w:p w:rsidR="00DF0E4A" w:rsidRDefault="00DF0E4A">
            <w:pPr>
              <w:pStyle w:val="zjb"/>
              <w:ind w:firstLine="600"/>
              <w:jc w:val="center"/>
              <w:rPr>
                <w:rStyle w:val="Bodytext2"/>
                <w:rFonts w:ascii="仿宋_GB2312" w:eastAsia="仿宋_GB2312" w:hAnsi="仿宋" w:cs="宋体"/>
                <w:lang w:val="zh-CN"/>
              </w:rPr>
            </w:pPr>
          </w:p>
        </w:tc>
        <w:tc>
          <w:tcPr>
            <w:tcW w:w="4230"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proofErr w:type="spellStart"/>
            <w:r>
              <w:rPr>
                <w:rStyle w:val="Bodytext2"/>
                <w:rFonts w:ascii="仿宋_GB2312" w:eastAsia="仿宋_GB2312" w:hAnsi="仿宋" w:cs="宋体" w:hint="eastAsia"/>
                <w:lang w:val="zh-CN"/>
              </w:rPr>
              <w:t>浸水</w:t>
            </w:r>
            <w:proofErr w:type="spellEnd"/>
            <w:r>
              <w:rPr>
                <w:rStyle w:val="Bodytext2"/>
                <w:rFonts w:ascii="仿宋_GB2312" w:eastAsia="仿宋_GB2312" w:hAnsi="仿宋" w:cs="宋体" w:hint="eastAsia"/>
                <w:lang w:val="zh-CN"/>
              </w:rPr>
              <w:t>（4 d）</w:t>
            </w:r>
          </w:p>
        </w:tc>
        <w:tc>
          <w:tcPr>
            <w:tcW w:w="3631" w:type="dxa"/>
            <w:shd w:val="clear" w:color="auto" w:fill="auto"/>
            <w:vAlign w:val="center"/>
          </w:tcPr>
          <w:p w:rsidR="00DF0E4A" w:rsidRDefault="008640AC">
            <w:pPr>
              <w:pStyle w:val="zjb"/>
              <w:ind w:firstLine="600"/>
              <w:jc w:val="center"/>
              <w:rPr>
                <w:rStyle w:val="Bodytext2"/>
                <w:rFonts w:ascii="仿宋_GB2312" w:eastAsia="仿宋_GB2312" w:hAnsi="仿宋" w:cs="宋体"/>
                <w:lang w:val="zh-CN"/>
              </w:rPr>
            </w:pPr>
            <w:r>
              <w:rPr>
                <w:rStyle w:val="Bodytext2"/>
                <w:rFonts w:ascii="仿宋_GB2312" w:eastAsia="仿宋_GB2312" w:hAnsi="仿宋" w:cs="宋体" w:hint="eastAsia"/>
                <w:lang w:val="zh-CN"/>
              </w:rPr>
              <w:t>≥600</w:t>
            </w:r>
          </w:p>
        </w:tc>
      </w:tr>
    </w:tbl>
    <w:p w:rsidR="00DF0E4A" w:rsidRDefault="008640AC">
      <w:pPr>
        <w:pStyle w:val="zjb"/>
        <w:ind w:firstLineChars="0" w:firstLine="0"/>
        <w:jc w:val="both"/>
        <w:rPr>
          <w:rStyle w:val="Bodytext2"/>
          <w:rFonts w:ascii="仿宋_GB2312" w:eastAsia="仿宋_GB2312" w:hAnsi="仿宋" w:cs="宋体"/>
          <w:lang w:eastAsia="zh-CN"/>
        </w:rPr>
      </w:pPr>
      <w:r>
        <w:rPr>
          <w:rStyle w:val="Bodytext2"/>
          <w:rFonts w:ascii="仿宋_GB2312" w:eastAsia="仿宋_GB2312" w:hAnsi="仿宋" w:cs="宋体" w:hint="eastAsia"/>
          <w:lang w:val="zh-CN" w:eastAsia="zh-CN"/>
        </w:rPr>
        <w:t>注：硅酮</w:t>
      </w:r>
      <w:proofErr w:type="gramStart"/>
      <w:r>
        <w:rPr>
          <w:rStyle w:val="Bodytext2"/>
          <w:rFonts w:ascii="仿宋_GB2312" w:eastAsia="仿宋_GB2312" w:hAnsi="仿宋" w:cs="宋体" w:hint="eastAsia"/>
          <w:lang w:val="zh-CN" w:eastAsia="zh-CN"/>
        </w:rPr>
        <w:t>类灌缝材料</w:t>
      </w:r>
      <w:proofErr w:type="gramEnd"/>
      <w:r>
        <w:rPr>
          <w:rStyle w:val="Bodytext2"/>
          <w:rFonts w:ascii="仿宋_GB2312" w:eastAsia="仿宋_GB2312" w:hAnsi="仿宋" w:cs="宋体" w:hint="eastAsia"/>
          <w:lang w:eastAsia="zh-CN"/>
        </w:rPr>
        <w:t>技术要求参照《水泥混凝土路面嵌缝密封材料》。</w:t>
      </w:r>
    </w:p>
    <w:p w:rsidR="00DF0E4A" w:rsidRDefault="008640AC">
      <w:pPr>
        <w:pStyle w:val="zjb"/>
        <w:ind w:firstLine="600"/>
        <w:jc w:val="both"/>
        <w:rPr>
          <w:rStyle w:val="Bodytext2"/>
          <w:rFonts w:ascii="仿宋_GB2312" w:eastAsia="仿宋_GB2312" w:hAnsi="仿宋" w:cs="宋体"/>
          <w:lang w:eastAsia="zh-CN"/>
        </w:rPr>
      </w:pPr>
      <w:r>
        <w:rPr>
          <w:rStyle w:val="Bodytext2"/>
          <w:rFonts w:ascii="仿宋_GB2312" w:eastAsia="仿宋_GB2312" w:hAnsi="仿宋" w:cs="宋体" w:hint="eastAsia"/>
          <w:lang w:eastAsia="zh-CN"/>
        </w:rPr>
        <w:t>8.6.2乙方应委托第三</w:t>
      </w:r>
      <w:proofErr w:type="gramStart"/>
      <w:r>
        <w:rPr>
          <w:rStyle w:val="Bodytext2"/>
          <w:rFonts w:ascii="仿宋_GB2312" w:eastAsia="仿宋_GB2312" w:hAnsi="仿宋" w:cs="宋体" w:hint="eastAsia"/>
          <w:lang w:eastAsia="zh-CN"/>
        </w:rPr>
        <w:t>方专业</w:t>
      </w:r>
      <w:proofErr w:type="gramEnd"/>
      <w:r>
        <w:rPr>
          <w:rStyle w:val="Bodytext2"/>
          <w:rFonts w:ascii="仿宋_GB2312" w:eastAsia="仿宋_GB2312" w:hAnsi="仿宋" w:cs="宋体" w:hint="eastAsia"/>
          <w:lang w:eastAsia="zh-CN"/>
        </w:rPr>
        <w:t>检测单位应按《建筑密封材料试验方法》规定的试验方法进行</w:t>
      </w:r>
      <w:r>
        <w:rPr>
          <w:rStyle w:val="Bodytext2"/>
          <w:rFonts w:ascii="仿宋_GB2312" w:eastAsia="仿宋_GB2312" w:hAnsi="仿宋" w:cs="宋体" w:hint="eastAsia"/>
          <w:lang w:val="zh-CN" w:eastAsia="zh-CN"/>
        </w:rPr>
        <w:t>拟使用</w:t>
      </w:r>
      <w:r>
        <w:rPr>
          <w:rStyle w:val="Bodytext2"/>
          <w:rFonts w:ascii="仿宋_GB2312" w:eastAsia="仿宋_GB2312" w:hAnsi="仿宋" w:cs="宋体" w:hint="eastAsia"/>
          <w:lang w:eastAsia="zh-CN"/>
        </w:rPr>
        <w:t>灌</w:t>
      </w:r>
      <w:proofErr w:type="gramStart"/>
      <w:r>
        <w:rPr>
          <w:rStyle w:val="Bodytext2"/>
          <w:rFonts w:ascii="仿宋_GB2312" w:eastAsia="仿宋_GB2312" w:hAnsi="仿宋" w:cs="宋体" w:hint="eastAsia"/>
          <w:lang w:eastAsia="zh-CN"/>
        </w:rPr>
        <w:t>缝材料</w:t>
      </w:r>
      <w:proofErr w:type="gramEnd"/>
      <w:r>
        <w:rPr>
          <w:rStyle w:val="Bodytext2"/>
          <w:rFonts w:ascii="仿宋_GB2312" w:eastAsia="仿宋_GB2312" w:hAnsi="仿宋" w:cs="宋体" w:hint="eastAsia"/>
          <w:lang w:eastAsia="zh-CN"/>
        </w:rPr>
        <w:t>的性能测试，并提供检测单位</w:t>
      </w:r>
      <w:r>
        <w:rPr>
          <w:rStyle w:val="Bodytext2"/>
          <w:rFonts w:ascii="仿宋_GB2312" w:eastAsia="仿宋_GB2312" w:hAnsi="仿宋" w:cs="宋体" w:hint="eastAsia"/>
          <w:lang w:val="zh-CN" w:eastAsia="zh-CN"/>
        </w:rPr>
        <w:t>检测报告以及灌</w:t>
      </w:r>
      <w:proofErr w:type="gramStart"/>
      <w:r>
        <w:rPr>
          <w:rStyle w:val="Bodytext2"/>
          <w:rFonts w:ascii="仿宋_GB2312" w:eastAsia="仿宋_GB2312" w:hAnsi="仿宋" w:cs="宋体" w:hint="eastAsia"/>
          <w:lang w:val="zh-CN" w:eastAsia="zh-CN"/>
        </w:rPr>
        <w:t>缝材料</w:t>
      </w:r>
      <w:proofErr w:type="gramEnd"/>
      <w:r>
        <w:rPr>
          <w:rStyle w:val="Bodytext2"/>
          <w:rFonts w:ascii="仿宋_GB2312" w:eastAsia="仿宋_GB2312" w:hAnsi="仿宋" w:cs="宋体" w:hint="eastAsia"/>
          <w:lang w:val="zh-CN" w:eastAsia="zh-CN"/>
        </w:rPr>
        <w:t>的生产厂家名称、品牌、合格证等。</w:t>
      </w:r>
    </w:p>
    <w:p w:rsidR="00DF0E4A" w:rsidRDefault="008640AC">
      <w:pPr>
        <w:pStyle w:val="2"/>
        <w:spacing w:line="360" w:lineRule="auto"/>
        <w:ind w:firstLine="640"/>
        <w:rPr>
          <w:rStyle w:val="Bodytext2"/>
          <w:rFonts w:ascii="仿宋" w:eastAsia="黑体" w:hAnsi="仿宋" w:cs="Times New Roman"/>
          <w:sz w:val="32"/>
          <w:szCs w:val="24"/>
        </w:rPr>
      </w:pPr>
      <w:bookmarkStart w:id="11" w:name="_Toc24707263"/>
      <w:r>
        <w:rPr>
          <w:rStyle w:val="Bodytext2"/>
          <w:rFonts w:ascii="仿宋" w:eastAsia="黑体" w:hAnsi="仿宋" w:cs="Times New Roman" w:hint="eastAsia"/>
          <w:sz w:val="32"/>
          <w:szCs w:val="24"/>
        </w:rPr>
        <w:t>第九条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双方的权利与义务</w:t>
      </w:r>
      <w:bookmarkEnd w:id="11"/>
    </w:p>
    <w:p w:rsidR="00DF0E4A" w:rsidRDefault="008640AC">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bookmarkStart w:id="12" w:name="_Toc24707264"/>
      <w:r>
        <w:rPr>
          <w:rStyle w:val="Bodytext2"/>
          <w:rFonts w:ascii="黑体" w:eastAsia="黑体" w:hAnsi="仿宋" w:hint="eastAsia"/>
          <w:szCs w:val="24"/>
        </w:rPr>
        <w:t>9</w:t>
      </w:r>
      <w:r>
        <w:rPr>
          <w:rStyle w:val="Bodytext2"/>
          <w:rFonts w:ascii="黑体" w:eastAsia="黑体" w:hAnsi="仿宋" w:hint="eastAsia"/>
          <w:szCs w:val="24"/>
          <w:lang w:val="zh-CN"/>
        </w:rPr>
        <w:t>.1甲方权责：</w:t>
      </w:r>
      <w:bookmarkEnd w:id="12"/>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9.1.1甲方负责按照约定的付款方式向乙方支付承揽费用</w:t>
      </w:r>
      <w:r>
        <w:rPr>
          <w:rStyle w:val="Bodytext2"/>
          <w:rFonts w:cs="宋体" w:hint="eastAsia"/>
          <w:lang w:eastAsia="zh-CN"/>
        </w:rPr>
        <w:t>。</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9.1.2对乙方实施监督，并有权对乙方提出意见和建议</w:t>
      </w:r>
      <w:r>
        <w:rPr>
          <w:rStyle w:val="Bodytext2"/>
          <w:rFonts w:cs="宋体" w:hint="eastAsia"/>
          <w:lang w:eastAsia="zh-CN"/>
        </w:rPr>
        <w:t>。</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lastRenderedPageBreak/>
        <w:t>9.1.3对乙方的承揽工作提供必要的、合理的协助工作</w:t>
      </w:r>
      <w:r>
        <w:rPr>
          <w:rStyle w:val="Bodytext2"/>
          <w:rFonts w:cs="宋体" w:hint="eastAsia"/>
          <w:lang w:eastAsia="zh-CN"/>
        </w:rPr>
        <w:t>。</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9.1.4</w:t>
      </w:r>
      <w:r>
        <w:rPr>
          <w:rStyle w:val="Bodytext2"/>
          <w:rFonts w:ascii="仿宋_GB2312" w:eastAsia="仿宋_GB2312" w:hAnsi="仿宋" w:cs="宋体"/>
          <w:lang w:eastAsia="zh-CN"/>
        </w:rPr>
        <w:t>甲方有权从</w:t>
      </w:r>
      <w:r>
        <w:rPr>
          <w:rStyle w:val="Bodytext2"/>
          <w:rFonts w:ascii="仿宋_GB2312" w:eastAsia="仿宋_GB2312" w:hAnsi="仿宋" w:cs="宋体" w:hint="eastAsia"/>
          <w:lang w:eastAsia="zh-CN"/>
        </w:rPr>
        <w:t>履约保证金或未付费用中</w:t>
      </w:r>
      <w:r>
        <w:rPr>
          <w:rStyle w:val="Bodytext2"/>
          <w:rFonts w:ascii="仿宋_GB2312" w:eastAsia="仿宋_GB2312" w:hAnsi="仿宋" w:cs="宋体"/>
          <w:lang w:eastAsia="zh-CN"/>
        </w:rPr>
        <w:t>抵扣相当于违约金和滞纳金数额</w:t>
      </w:r>
      <w:r>
        <w:rPr>
          <w:rStyle w:val="Bodytext2"/>
          <w:rFonts w:ascii="仿宋_GB2312" w:eastAsia="仿宋_GB2312" w:hAnsi="仿宋" w:cs="宋体" w:hint="eastAsia"/>
          <w:lang w:eastAsia="zh-CN"/>
        </w:rPr>
        <w:t>的</w:t>
      </w:r>
      <w:r>
        <w:rPr>
          <w:rStyle w:val="Bodytext2"/>
          <w:rFonts w:ascii="仿宋_GB2312" w:eastAsia="仿宋_GB2312" w:hAnsi="仿宋" w:cs="宋体"/>
          <w:lang w:eastAsia="zh-CN"/>
        </w:rPr>
        <w:t>款项。</w:t>
      </w:r>
    </w:p>
    <w:p w:rsidR="00DF0E4A" w:rsidRDefault="008640AC">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bookmarkStart w:id="13" w:name="_Toc24707265"/>
      <w:r>
        <w:rPr>
          <w:rStyle w:val="Bodytext2"/>
          <w:rFonts w:ascii="黑体" w:eastAsia="黑体" w:hAnsi="仿宋" w:hint="eastAsia"/>
          <w:szCs w:val="24"/>
          <w:lang w:val="zh-CN"/>
        </w:rPr>
        <w:t>9.2乙方权责：</w:t>
      </w:r>
      <w:bookmarkEnd w:id="13"/>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9.2.1服从甲方监督，遵守重庆江北国际机场空防安全的有关制度及重庆江北国际机场的各类规定。</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9.2.2负责组织该项目的实施，并负责项目实施中的一切施工安全、第三方安全、人身安全和消防安全。</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9.2.3遵守有关安全规则，负责现场人员安全，排除现场危险隐患，提供安全设施。</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9.2.4按期完工，提出验收申请，并参与成果验收工作。</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9.2.5在履行本合同的过程中乙方若造成乙方工作人员、甲方或第三方人身、财产损害的，乙方应承担全部责任。</w:t>
      </w:r>
    </w:p>
    <w:p w:rsidR="00DF0E4A" w:rsidRDefault="008640AC">
      <w:pPr>
        <w:pStyle w:val="zjb"/>
        <w:ind w:firstLine="600"/>
        <w:rPr>
          <w:rStyle w:val="Bodytext2"/>
          <w:rFonts w:ascii="仿宋_GB2312" w:eastAsia="仿宋_GB2312" w:hAnsi="仿宋" w:cs="宋体"/>
          <w:lang w:eastAsia="zh-CN"/>
        </w:rPr>
      </w:pPr>
      <w:bookmarkStart w:id="14" w:name="_Toc24707266"/>
      <w:r>
        <w:rPr>
          <w:rStyle w:val="Bodytext2"/>
          <w:rFonts w:ascii="仿宋_GB2312" w:eastAsia="仿宋_GB2312" w:hAnsi="仿宋" w:cs="宋体" w:hint="eastAsia"/>
          <w:lang w:eastAsia="zh-CN"/>
        </w:rPr>
        <w:t>9.2.6乙方应服从甲方监督，遵守有关重庆江北国际机场的制度，保证工程实施中的空防安全、飞行安全、地面交通安全、施工安全、人身安全和消防安全。</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9.2.7乙方应按合同要求，负责在规定的时间内组织完成道面嵌缝料更换工程,并保证嵌缝的质量和不损伤道面。</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9.2.8乙方应自备施工用设备设施，所使用的车辆状况必须良好，施工完成后，及时清理施工现场，保持道面洁净，如因施工中机械故障或其他施工因素而影响甲方生产运行的，乙方将赔偿甲方因此而造成的损失。</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lastRenderedPageBreak/>
        <w:t>9.2.9乙方存在安全施工措施不当或缺失的，应自行承担费用并采取一切必要合理的措施立即予以纠正，而造成的甲方、乙方或其他任何第三方人员经济损失和赔偿，全部由乙方承担。</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9.2.10乙方必须及时支付施工人员工资，不发生施工人员欠薪行为；若因乙方自身原因发生施工</w:t>
      </w:r>
      <w:proofErr w:type="gramStart"/>
      <w:r>
        <w:rPr>
          <w:rStyle w:val="Bodytext2"/>
          <w:rFonts w:ascii="仿宋_GB2312" w:eastAsia="仿宋_GB2312" w:hAnsi="仿宋" w:cs="宋体" w:hint="eastAsia"/>
          <w:lang w:eastAsia="zh-CN"/>
        </w:rPr>
        <w:t>人员讨薪行为</w:t>
      </w:r>
      <w:proofErr w:type="gramEnd"/>
      <w:r>
        <w:rPr>
          <w:rStyle w:val="Bodytext2"/>
          <w:rFonts w:ascii="仿宋_GB2312" w:eastAsia="仿宋_GB2312" w:hAnsi="仿宋" w:cs="宋体" w:hint="eastAsia"/>
          <w:lang w:eastAsia="zh-CN"/>
        </w:rPr>
        <w:t>，</w:t>
      </w:r>
      <w:proofErr w:type="gramStart"/>
      <w:r>
        <w:rPr>
          <w:rStyle w:val="Bodytext2"/>
          <w:rFonts w:ascii="仿宋_GB2312" w:eastAsia="仿宋_GB2312" w:hAnsi="仿宋" w:cs="宋体" w:hint="eastAsia"/>
          <w:lang w:eastAsia="zh-CN"/>
        </w:rPr>
        <w:t>讨薪行为</w:t>
      </w:r>
      <w:proofErr w:type="gramEnd"/>
      <w:r>
        <w:rPr>
          <w:rStyle w:val="Bodytext2"/>
          <w:rFonts w:ascii="仿宋_GB2312" w:eastAsia="仿宋_GB2312" w:hAnsi="仿宋" w:cs="宋体" w:hint="eastAsia"/>
          <w:lang w:eastAsia="zh-CN"/>
        </w:rPr>
        <w:t>造成的影响、损失及责任全部由乙方自行承担。</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9.2.11乙方应设专职安全质量员，对施工全过程的安全、质量负直接责任。要严格实行进场前、施工中及退场时对员工的安全生产教育和监督，严格执行各类人员、机具、工具、材料等的进退场清点制度。</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9.2.12施工结束后，乙方应自行负责场地清扫，保证施工区域的道面清洁、无遗留物，做好漂浮物、FOD的防范措施，确保场地符合适航要求。</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9.2.13施工机械造成机场飞行区内道面损坏或施工过程中造成道面、助航设施污染破坏的，乙方必须及时予以维修和恢复，对造成严重后果的，业主有权追究中标单位责任。</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9.2.14乙方应严格按民航规范要求设置相应的施工标志和安全标记牌、障碍灯（自备电源）等安全标识。</w:t>
      </w:r>
    </w:p>
    <w:p w:rsidR="00DF0E4A" w:rsidRDefault="008640AC">
      <w:pPr>
        <w:spacing w:line="360" w:lineRule="auto"/>
        <w:ind w:firstLine="480"/>
        <w:rPr>
          <w:rStyle w:val="Bodytext2"/>
          <w:rFonts w:ascii="仿宋_GB2312" w:eastAsia="仿宋_GB2312" w:hAnsi="仿宋" w:cs="宋体"/>
        </w:rPr>
      </w:pPr>
      <w:r>
        <w:rPr>
          <w:rStyle w:val="Bodytext2"/>
          <w:rFonts w:ascii="仿宋_GB2312" w:eastAsia="仿宋_GB2312" w:hAnsi="仿宋" w:cs="宋体" w:hint="eastAsia"/>
        </w:rPr>
        <w:t>9.2.15乙方应根据现场施工条件拟定施工方案，采取相应措施，为保证施工质量和按期完成工程，必须无条件增加相应设备和人员。</w:t>
      </w:r>
    </w:p>
    <w:p w:rsidR="00DF0E4A" w:rsidRDefault="008640AC">
      <w:pPr>
        <w:pStyle w:val="zjb"/>
        <w:ind w:firstLine="600"/>
        <w:rPr>
          <w:rStyle w:val="Bodytext2"/>
          <w:rFonts w:ascii="仿宋_GB2312" w:eastAsia="仿宋_GB2312" w:hAnsi="仿宋" w:cs="宋体"/>
          <w:color w:val="auto"/>
          <w:lang w:eastAsia="zh-CN"/>
        </w:rPr>
      </w:pPr>
      <w:r>
        <w:rPr>
          <w:rStyle w:val="Bodytext2"/>
          <w:rFonts w:ascii="仿宋_GB2312" w:eastAsia="仿宋_GB2312" w:hAnsi="仿宋" w:cs="宋体" w:hint="eastAsia"/>
          <w:color w:val="auto"/>
          <w:lang w:eastAsia="zh-CN"/>
        </w:rPr>
        <w:t>9.2.16临时设施由乙方自行解决。</w:t>
      </w:r>
    </w:p>
    <w:p w:rsidR="00DF0E4A" w:rsidRDefault="008640AC">
      <w:pPr>
        <w:pStyle w:val="zjb"/>
        <w:ind w:firstLine="600"/>
        <w:rPr>
          <w:rStyle w:val="Bodytext2"/>
          <w:rFonts w:ascii="仿宋_GB2312" w:eastAsia="仿宋_GB2312" w:hAnsi="仿宋" w:cs="宋体"/>
          <w:color w:val="auto"/>
          <w:lang w:eastAsia="zh-CN"/>
        </w:rPr>
      </w:pPr>
      <w:r>
        <w:rPr>
          <w:rStyle w:val="Bodytext2"/>
          <w:rFonts w:ascii="仿宋_GB2312" w:eastAsia="仿宋_GB2312" w:hAnsi="仿宋" w:cs="宋体" w:hint="eastAsia"/>
          <w:color w:val="auto"/>
          <w:lang w:eastAsia="zh-CN"/>
        </w:rPr>
        <w:lastRenderedPageBreak/>
        <w:t>9.2.17所有材料在场内外的</w:t>
      </w:r>
      <w:proofErr w:type="gramStart"/>
      <w:r>
        <w:rPr>
          <w:rStyle w:val="Bodytext2"/>
          <w:rFonts w:ascii="仿宋_GB2312" w:eastAsia="仿宋_GB2312" w:hAnsi="仿宋" w:cs="宋体" w:hint="eastAsia"/>
          <w:color w:val="auto"/>
          <w:lang w:eastAsia="zh-CN"/>
        </w:rPr>
        <w:t>堆场均</w:t>
      </w:r>
      <w:proofErr w:type="gramEnd"/>
      <w:r>
        <w:rPr>
          <w:rStyle w:val="Bodytext2"/>
          <w:rFonts w:ascii="仿宋_GB2312" w:eastAsia="仿宋_GB2312" w:hAnsi="仿宋" w:cs="宋体" w:hint="eastAsia"/>
          <w:color w:val="auto"/>
          <w:lang w:eastAsia="zh-CN"/>
        </w:rPr>
        <w:t>由乙方自行解决，场内堆场应设置在甲方同意的区域内。</w:t>
      </w:r>
    </w:p>
    <w:p w:rsidR="00DF0E4A" w:rsidRDefault="008640AC">
      <w:pPr>
        <w:pStyle w:val="zjb"/>
        <w:ind w:firstLine="600"/>
        <w:rPr>
          <w:rStyle w:val="Bodytext2"/>
          <w:rFonts w:ascii="仿宋_GB2312" w:eastAsia="仿宋_GB2312" w:hAnsi="仿宋" w:cs="宋体"/>
          <w:color w:val="auto"/>
          <w:lang w:eastAsia="zh-CN"/>
        </w:rPr>
      </w:pPr>
      <w:r>
        <w:rPr>
          <w:rStyle w:val="Bodytext2"/>
          <w:rFonts w:ascii="仿宋_GB2312" w:eastAsia="仿宋_GB2312" w:hAnsi="仿宋" w:cs="宋体" w:hint="eastAsia"/>
          <w:color w:val="auto"/>
          <w:lang w:eastAsia="zh-CN"/>
        </w:rPr>
        <w:t>9.2.18乙方应主动联系甲方进行现场踏勘，</w:t>
      </w:r>
      <w:proofErr w:type="gramStart"/>
      <w:r>
        <w:rPr>
          <w:rStyle w:val="Bodytext2"/>
          <w:rFonts w:ascii="仿宋_GB2312" w:eastAsia="仿宋_GB2312" w:hAnsi="仿宋" w:cs="宋体" w:hint="eastAsia"/>
          <w:color w:val="auto"/>
          <w:lang w:eastAsia="zh-CN"/>
        </w:rPr>
        <w:t>不</w:t>
      </w:r>
      <w:proofErr w:type="gramEnd"/>
      <w:r>
        <w:rPr>
          <w:rStyle w:val="Bodytext2"/>
          <w:rFonts w:ascii="仿宋_GB2312" w:eastAsia="仿宋_GB2312" w:hAnsi="仿宋" w:cs="宋体" w:hint="eastAsia"/>
          <w:color w:val="auto"/>
          <w:lang w:eastAsia="zh-CN"/>
        </w:rPr>
        <w:t>踏勘者，甲方视为已踏勘，并不对乙方据此做出的判断和决策负责。</w:t>
      </w:r>
    </w:p>
    <w:p w:rsidR="00DF0E4A" w:rsidRDefault="008640AC">
      <w:pPr>
        <w:pStyle w:val="2"/>
        <w:spacing w:line="360" w:lineRule="auto"/>
        <w:ind w:firstLine="640"/>
        <w:rPr>
          <w:rStyle w:val="Bodytext2"/>
          <w:rFonts w:ascii="仿宋" w:eastAsia="黑体" w:hAnsi="仿宋" w:cs="Times New Roman"/>
          <w:sz w:val="32"/>
          <w:szCs w:val="24"/>
        </w:rPr>
      </w:pPr>
      <w:r>
        <w:rPr>
          <w:rStyle w:val="Bodytext2"/>
          <w:rFonts w:ascii="仿宋" w:eastAsia="黑体" w:hAnsi="仿宋" w:cs="Times New Roman" w:hint="eastAsia"/>
          <w:sz w:val="32"/>
          <w:szCs w:val="24"/>
        </w:rPr>
        <w:t>第十条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成果验收标准和方法</w:t>
      </w:r>
      <w:bookmarkEnd w:id="14"/>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项目完工后，由乙方向甲方提出验收申请，甲方按</w:t>
      </w:r>
      <w:r>
        <w:rPr>
          <w:rFonts w:ascii="Times New Roman" w:hAnsi="Times New Roman" w:hint="eastAsia"/>
          <w:u w:val="single"/>
          <w:lang w:eastAsia="zh-CN"/>
        </w:rPr>
        <w:t>本合同第八条“承揽要求”</w:t>
      </w:r>
      <w:r>
        <w:rPr>
          <w:rStyle w:val="Bodytext2"/>
          <w:rFonts w:ascii="仿宋_GB2312" w:eastAsia="仿宋_GB2312" w:hAnsi="仿宋" w:cs="宋体" w:hint="eastAsia"/>
          <w:lang w:eastAsia="zh-CN"/>
        </w:rPr>
        <w:t>进行验收。</w:t>
      </w:r>
    </w:p>
    <w:p w:rsidR="00DF0E4A" w:rsidRDefault="008640AC">
      <w:pPr>
        <w:pStyle w:val="2"/>
        <w:spacing w:line="360" w:lineRule="auto"/>
        <w:ind w:firstLine="640"/>
        <w:rPr>
          <w:rStyle w:val="Bodytext2"/>
          <w:rFonts w:ascii="仿宋" w:eastAsia="黑体" w:hAnsi="仿宋" w:cs="Times New Roman"/>
          <w:sz w:val="32"/>
          <w:szCs w:val="24"/>
        </w:rPr>
      </w:pPr>
      <w:bookmarkStart w:id="15" w:name="_Toc24707267"/>
      <w:r>
        <w:rPr>
          <w:rStyle w:val="Bodytext2"/>
          <w:rFonts w:ascii="仿宋" w:eastAsia="黑体" w:hAnsi="仿宋" w:cs="Times New Roman" w:hint="eastAsia"/>
          <w:sz w:val="32"/>
          <w:szCs w:val="24"/>
        </w:rPr>
        <w:t>第十一条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知识产权</w:t>
      </w:r>
      <w:bookmarkEnd w:id="15"/>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DF0E4A" w:rsidRDefault="008640AC">
      <w:pPr>
        <w:pStyle w:val="2"/>
        <w:spacing w:line="360" w:lineRule="auto"/>
        <w:ind w:firstLine="640"/>
        <w:rPr>
          <w:rStyle w:val="Bodytext2"/>
          <w:rFonts w:ascii="仿宋" w:eastAsia="黑体" w:hAnsi="仿宋" w:cs="Times New Roman"/>
          <w:sz w:val="32"/>
          <w:szCs w:val="24"/>
        </w:rPr>
      </w:pPr>
      <w:bookmarkStart w:id="16" w:name="_Toc24707268"/>
      <w:r>
        <w:rPr>
          <w:rStyle w:val="Bodytext2"/>
          <w:rFonts w:ascii="仿宋" w:eastAsia="黑体" w:hAnsi="仿宋" w:cs="Times New Roman" w:hint="eastAsia"/>
          <w:sz w:val="32"/>
          <w:szCs w:val="24"/>
        </w:rPr>
        <w:t>第十二条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违约责任</w:t>
      </w:r>
      <w:bookmarkEnd w:id="16"/>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12.1合同生效后即对双方具有法律约束力，甲乙双方应本着信守合同、友好协商的原则，处理本合同有关事宜。</w:t>
      </w:r>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12.2因一方原因，造成合同无法履行时，应及时通知对方，办理合同终止协议，并由责任方赔偿对方由此造成的经济损失。</w:t>
      </w:r>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12.3本合同生效后甲乙双方应严格履行合同所规定的各项条款，不得擅自变更或解除合同，否则违约方将支付对方合同总价款10%的违约金，并承担因此造成的经济损失。</w:t>
      </w:r>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12.4甲方未按本合同履约导致施工无法进行的，工期相应顺延，</w:t>
      </w:r>
      <w:r>
        <w:rPr>
          <w:rStyle w:val="Bodytext2"/>
          <w:rFonts w:ascii="仿宋_GB2312" w:eastAsia="仿宋_GB2312" w:hAnsi="仿宋" w:cs="宋体" w:hint="eastAsia"/>
          <w:color w:val="000000"/>
        </w:rPr>
        <w:lastRenderedPageBreak/>
        <w:t>乙方逾期完成施工的或乙方不能按甲方要求如期进场，每延期一日，乙方应承担合同总金额千分之五的违约金，并按逾期天数占总工期天数的比例扣除相应的费用，逾期违约金总计不超过合同总金额的百分之五，否则甲方有权单方解除合同，并要求乙方承担相关损失。</w:t>
      </w:r>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12.5乙方施工质量较差或给甲方造成安全隐患或不良影响的，应立即整改，并向甲方支付违约金5000-10000元；因施工或工程、产品质量问题造成甲方或他人人身或财产损害的，除扣除保证金外，还应承担相应的赔偿责任。</w:t>
      </w:r>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12.6因乙方违反本合同、安全责任书（见附件）的相关规定和要求的，甲方每向乙方下发1次工作提示单，支付违约金人民币500元；甲方每向乙方下发整改通知书1次，支付违约金人民币1000元。直至乙方整改符合要求。</w:t>
      </w:r>
      <w:bookmarkStart w:id="17" w:name="_Toc24707269"/>
    </w:p>
    <w:p w:rsidR="00DF0E4A" w:rsidRDefault="008640AC">
      <w:pPr>
        <w:spacing w:line="360" w:lineRule="auto"/>
        <w:ind w:firstLine="480"/>
        <w:rPr>
          <w:rStyle w:val="Bodytext2"/>
          <w:rFonts w:ascii="仿宋_GB2312" w:eastAsia="仿宋_GB2312" w:hAnsi="仿宋" w:cs="宋体"/>
          <w:color w:val="000000"/>
        </w:rPr>
      </w:pPr>
      <w:r>
        <w:rPr>
          <w:rStyle w:val="Bodytext2"/>
          <w:rFonts w:ascii="仿宋_GB2312" w:eastAsia="仿宋_GB2312" w:hAnsi="仿宋" w:cs="宋体" w:hint="eastAsia"/>
          <w:color w:val="000000"/>
        </w:rPr>
        <w:t>12.7因乙方原因施工过程中造成道面污染，</w:t>
      </w:r>
      <w:proofErr w:type="gramStart"/>
      <w:r>
        <w:rPr>
          <w:rStyle w:val="Bodytext2"/>
          <w:rFonts w:ascii="仿宋_GB2312" w:eastAsia="仿宋_GB2312" w:hAnsi="仿宋" w:cs="宋体" w:hint="eastAsia"/>
          <w:color w:val="000000"/>
        </w:rPr>
        <w:t>每污染</w:t>
      </w:r>
      <w:proofErr w:type="gramEnd"/>
      <w:r>
        <w:rPr>
          <w:rStyle w:val="Bodytext2"/>
          <w:rFonts w:ascii="仿宋_GB2312" w:eastAsia="仿宋_GB2312" w:hAnsi="仿宋" w:cs="宋体" w:hint="eastAsia"/>
          <w:color w:val="000000"/>
        </w:rPr>
        <w:t>1平方米，乙方向甲方支付违约金5000元。</w:t>
      </w:r>
    </w:p>
    <w:p w:rsidR="00DF0E4A" w:rsidRDefault="008640AC">
      <w:pPr>
        <w:pStyle w:val="2"/>
        <w:spacing w:line="360" w:lineRule="auto"/>
        <w:ind w:firstLine="640"/>
        <w:rPr>
          <w:rStyle w:val="Bodytext2"/>
          <w:rFonts w:ascii="仿宋" w:eastAsia="黑体" w:hAnsi="仿宋" w:cs="Times New Roman"/>
          <w:sz w:val="32"/>
          <w:szCs w:val="24"/>
        </w:rPr>
      </w:pPr>
      <w:r>
        <w:rPr>
          <w:rStyle w:val="Bodytext2"/>
          <w:rFonts w:ascii="仿宋" w:eastAsia="黑体" w:hAnsi="仿宋" w:cs="Times New Roman" w:hint="eastAsia"/>
          <w:sz w:val="32"/>
          <w:szCs w:val="24"/>
        </w:rPr>
        <w:t>第十三条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争议解决方式</w:t>
      </w:r>
      <w:bookmarkEnd w:id="17"/>
    </w:p>
    <w:p w:rsidR="00DF0E4A" w:rsidRDefault="008640AC">
      <w:pPr>
        <w:pStyle w:val="zjb"/>
        <w:ind w:firstLine="600"/>
        <w:rPr>
          <w:lang w:eastAsia="zh-CN"/>
        </w:rPr>
      </w:pPr>
      <w:r>
        <w:rPr>
          <w:rFonts w:hint="eastAsia"/>
          <w:lang w:eastAsia="zh-CN"/>
        </w:rPr>
        <w:t>若在合同履行过程中发生争议，甲乙双方应当友好协商解决，协商不成，按以下第 （二） 种方式解决：</w:t>
      </w:r>
    </w:p>
    <w:p w:rsidR="00DF0E4A" w:rsidRDefault="008640AC">
      <w:pPr>
        <w:pStyle w:val="zjb"/>
        <w:ind w:firstLine="600"/>
        <w:rPr>
          <w:lang w:eastAsia="zh-CN"/>
        </w:rPr>
      </w:pPr>
      <w:r>
        <w:rPr>
          <w:rFonts w:hint="eastAsia"/>
          <w:lang w:eastAsia="zh-CN"/>
        </w:rPr>
        <w:t>（一）提交重庆仲裁委员会，按照申请仲裁时该会现行有效的仲裁规则进行仲裁。</w:t>
      </w:r>
    </w:p>
    <w:p w:rsidR="00DF0E4A" w:rsidRDefault="008640AC">
      <w:pPr>
        <w:pStyle w:val="zjb"/>
        <w:ind w:firstLine="600"/>
        <w:rPr>
          <w:lang w:eastAsia="zh-CN"/>
        </w:rPr>
      </w:pPr>
      <w:r>
        <w:rPr>
          <w:rFonts w:hint="eastAsia"/>
          <w:lang w:eastAsia="zh-CN"/>
        </w:rPr>
        <w:t>（二）向甲方所在地有管辖权的人民法院起诉。</w:t>
      </w:r>
    </w:p>
    <w:p w:rsidR="00DF0E4A" w:rsidRDefault="008640AC">
      <w:pPr>
        <w:pStyle w:val="2"/>
        <w:spacing w:line="360" w:lineRule="auto"/>
        <w:ind w:firstLine="640"/>
        <w:rPr>
          <w:rStyle w:val="Bodytext2"/>
          <w:rFonts w:ascii="黑体" w:eastAsia="黑体" w:hAnsi="黑体" w:cs="黑体"/>
          <w:sz w:val="32"/>
          <w:szCs w:val="24"/>
        </w:rPr>
      </w:pPr>
      <w:bookmarkStart w:id="18" w:name="_Toc24707270"/>
      <w:r>
        <w:rPr>
          <w:rStyle w:val="Bodytext2"/>
          <w:rFonts w:ascii="黑体" w:eastAsia="黑体" w:hAnsi="黑体" w:cs="黑体" w:hint="eastAsia"/>
          <w:sz w:val="32"/>
          <w:szCs w:val="24"/>
        </w:rPr>
        <w:t>第十四条 通知与送达</w:t>
      </w:r>
      <w:bookmarkEnd w:id="18"/>
    </w:p>
    <w:p w:rsidR="00DF0E4A" w:rsidRDefault="008640AC">
      <w:pPr>
        <w:pStyle w:val="zjb"/>
        <w:ind w:firstLine="600"/>
        <w:rPr>
          <w:lang w:eastAsia="zh-CN"/>
        </w:rPr>
      </w:pPr>
      <w:r>
        <w:rPr>
          <w:rFonts w:hint="eastAsia"/>
          <w:lang w:eastAsia="zh-CN"/>
        </w:rPr>
        <w:lastRenderedPageBreak/>
        <w:t>14.1</w:t>
      </w:r>
      <w:r>
        <w:rPr>
          <w:lang w:eastAsia="zh-CN"/>
        </w:rPr>
        <w:t>任何一方均应本着诚实信用原则来对待另一方在履行合同时的通知、告知事项，如因重大事项须履行通知义务的，均应当以当面签收或特快专递、电子邮件方式送达相对人。</w:t>
      </w:r>
    </w:p>
    <w:p w:rsidR="00DF0E4A" w:rsidRDefault="008640AC">
      <w:pPr>
        <w:pStyle w:val="zjb"/>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DF0E4A" w:rsidRDefault="008640AC">
      <w:pPr>
        <w:pStyle w:val="zjb"/>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DF0E4A" w:rsidRDefault="008640AC">
      <w:pPr>
        <w:pStyle w:val="zjb"/>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w:t>
      </w:r>
      <w:proofErr w:type="gramStart"/>
      <w:r>
        <w:rPr>
          <w:lang w:eastAsia="zh-CN"/>
        </w:rPr>
        <w:t>或退件的</w:t>
      </w:r>
      <w:proofErr w:type="gramEnd"/>
      <w:r>
        <w:rPr>
          <w:lang w:eastAsia="zh-CN"/>
        </w:rPr>
        <w:t>情形亦视为送达收件人。</w:t>
      </w:r>
    </w:p>
    <w:p w:rsidR="00DF0E4A" w:rsidRDefault="008640AC">
      <w:pPr>
        <w:pStyle w:val="zjb"/>
        <w:ind w:firstLine="600"/>
        <w:rPr>
          <w:lang w:eastAsia="zh-CN"/>
        </w:rPr>
      </w:pPr>
      <w:r>
        <w:rPr>
          <w:rFonts w:hint="eastAsia"/>
          <w:lang w:eastAsia="zh-CN"/>
        </w:rPr>
        <w:t>14.5</w:t>
      </w:r>
      <w:r>
        <w:rPr>
          <w:lang w:eastAsia="zh-CN"/>
        </w:rPr>
        <w:t>收件一方若认为邮件封面标题与邮件中实际文件内容不符的，应在收到邮件后三日内通知相对人，逾期视为邮件封面标题与邮件中实际文件内容一致，并视为有效送达收件人。</w:t>
      </w:r>
    </w:p>
    <w:p w:rsidR="00DF0E4A" w:rsidRDefault="008640AC">
      <w:pPr>
        <w:pStyle w:val="zjb"/>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/送达人员上门无人签收（法定节假日除外），导致送达文件中的通知、告知事项未能被受送达人实际接收的，文书退回之日视为送达之日。</w:t>
      </w:r>
    </w:p>
    <w:p w:rsidR="00DF0E4A" w:rsidRDefault="008640AC">
      <w:pPr>
        <w:pStyle w:val="zjb"/>
        <w:ind w:firstLine="600"/>
        <w:rPr>
          <w:lang w:eastAsia="zh-CN"/>
        </w:rPr>
      </w:pPr>
      <w:r>
        <w:rPr>
          <w:rFonts w:hint="eastAsia"/>
          <w:lang w:eastAsia="zh-CN"/>
        </w:rPr>
        <w:lastRenderedPageBreak/>
        <w:t>14.7本合同约定的联系方式与送达方式同时可作为法律文书的联系方式与送达方式。</w:t>
      </w:r>
    </w:p>
    <w:p w:rsidR="00DF0E4A" w:rsidRDefault="008640AC">
      <w:pPr>
        <w:pStyle w:val="2"/>
        <w:spacing w:line="360" w:lineRule="auto"/>
        <w:ind w:firstLine="640"/>
        <w:rPr>
          <w:rStyle w:val="Bodytext2"/>
          <w:rFonts w:ascii="黑体" w:eastAsia="黑体" w:hAnsi="黑体" w:cs="黑体"/>
          <w:sz w:val="32"/>
          <w:szCs w:val="24"/>
        </w:rPr>
      </w:pPr>
      <w:bookmarkStart w:id="19" w:name="_Toc24707271"/>
      <w:r>
        <w:rPr>
          <w:rStyle w:val="Bodytext2"/>
          <w:rFonts w:ascii="黑体" w:eastAsia="黑体" w:hAnsi="黑体" w:cs="黑体" w:hint="eastAsia"/>
          <w:sz w:val="32"/>
          <w:szCs w:val="24"/>
        </w:rPr>
        <w:t>第十五条 不可抗力</w:t>
      </w:r>
      <w:bookmarkEnd w:id="19"/>
    </w:p>
    <w:p w:rsidR="00DF0E4A" w:rsidRDefault="008640AC">
      <w:pPr>
        <w:pStyle w:val="zjb"/>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DF0E4A" w:rsidRDefault="008640AC">
      <w:pPr>
        <w:pStyle w:val="2"/>
        <w:spacing w:line="360" w:lineRule="auto"/>
        <w:ind w:firstLine="640"/>
      </w:pPr>
      <w:bookmarkStart w:id="20" w:name="_Toc24707272"/>
      <w:r>
        <w:rPr>
          <w:rFonts w:hint="eastAsia"/>
        </w:rPr>
        <w:t>第十六条</w:t>
      </w:r>
      <w:r>
        <w:rPr>
          <w:rFonts w:hint="eastAsia"/>
        </w:rPr>
        <w:t xml:space="preserve"> </w:t>
      </w:r>
      <w:r>
        <w:rPr>
          <w:rFonts w:hint="eastAsia"/>
        </w:rPr>
        <w:t>补充协议</w:t>
      </w:r>
      <w:bookmarkEnd w:id="20"/>
    </w:p>
    <w:p w:rsidR="00DF0E4A" w:rsidRDefault="008640AC">
      <w:pPr>
        <w:pStyle w:val="zjb"/>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rsidR="00DF0E4A" w:rsidRDefault="008640AC">
      <w:pPr>
        <w:pStyle w:val="zjb"/>
        <w:ind w:firstLine="600"/>
        <w:rPr>
          <w:lang w:eastAsia="zh-CN"/>
        </w:rPr>
      </w:pPr>
      <w:r>
        <w:rPr>
          <w:rFonts w:hint="eastAsia"/>
          <w:lang w:eastAsia="zh-CN"/>
        </w:rPr>
        <w:t>如果补充协议条款与本合同条款产生冲突，以补充协议的条款为准。</w:t>
      </w:r>
    </w:p>
    <w:p w:rsidR="00DF0E4A" w:rsidRDefault="008640AC">
      <w:pPr>
        <w:pStyle w:val="2"/>
        <w:spacing w:line="360" w:lineRule="auto"/>
        <w:ind w:firstLine="640"/>
        <w:rPr>
          <w:rStyle w:val="Bodytext2"/>
          <w:rFonts w:ascii="仿宋" w:eastAsia="黑体" w:hAnsi="仿宋" w:cs="Times New Roman"/>
          <w:sz w:val="32"/>
          <w:szCs w:val="24"/>
        </w:rPr>
      </w:pPr>
      <w:bookmarkStart w:id="21" w:name="_Toc24707274"/>
      <w:r>
        <w:rPr>
          <w:rStyle w:val="Bodytext2"/>
          <w:rFonts w:ascii="仿宋" w:eastAsia="黑体" w:hAnsi="仿宋" w:cs="Times New Roman" w:hint="eastAsia"/>
          <w:sz w:val="32"/>
          <w:szCs w:val="24"/>
        </w:rPr>
        <w:t>第十八条</w:t>
      </w:r>
      <w:r>
        <w:rPr>
          <w:rStyle w:val="Bodytext2"/>
          <w:rFonts w:ascii="仿宋" w:eastAsia="黑体" w:hAnsi="仿宋" w:cs="Times New Roman" w:hint="eastAsia"/>
          <w:sz w:val="32"/>
          <w:szCs w:val="24"/>
        </w:rPr>
        <w:t xml:space="preserve"> </w:t>
      </w:r>
      <w:r>
        <w:rPr>
          <w:rStyle w:val="Bodytext2"/>
          <w:rFonts w:ascii="仿宋" w:eastAsia="黑体" w:hAnsi="仿宋" w:cs="Times New Roman" w:hint="eastAsia"/>
          <w:sz w:val="32"/>
          <w:szCs w:val="24"/>
        </w:rPr>
        <w:t>其他</w:t>
      </w:r>
      <w:bookmarkEnd w:id="21"/>
    </w:p>
    <w:p w:rsidR="00DF0E4A" w:rsidRDefault="008640AC">
      <w:pPr>
        <w:pStyle w:val="zjb"/>
        <w:ind w:firstLine="600"/>
        <w:rPr>
          <w:lang w:eastAsia="zh-CN"/>
        </w:rPr>
      </w:pPr>
      <w:r>
        <w:rPr>
          <w:rFonts w:hint="eastAsia"/>
          <w:lang w:eastAsia="zh-CN"/>
        </w:rPr>
        <w:lastRenderedPageBreak/>
        <w:t>18.1本合同自双方法定代表人或委托代理人签字并加盖公司公章或合同专用章后生效。</w:t>
      </w:r>
    </w:p>
    <w:p w:rsidR="00DF0E4A" w:rsidRDefault="008640AC">
      <w:pPr>
        <w:pStyle w:val="zjb"/>
        <w:ind w:firstLine="600"/>
        <w:rPr>
          <w:lang w:eastAsia="zh-CN"/>
        </w:rPr>
      </w:pPr>
      <w:r>
        <w:rPr>
          <w:rFonts w:hint="eastAsia"/>
          <w:lang w:eastAsia="zh-CN"/>
        </w:rPr>
        <w:t>18.2本合同一式</w:t>
      </w:r>
      <w:r>
        <w:rPr>
          <w:rFonts w:hint="eastAsia"/>
          <w:u w:val="single"/>
          <w:lang w:eastAsia="zh-CN"/>
        </w:rPr>
        <w:t>七</w:t>
      </w:r>
      <w:r>
        <w:rPr>
          <w:rFonts w:hint="eastAsia"/>
          <w:lang w:eastAsia="zh-CN"/>
        </w:rPr>
        <w:t>份，正本</w:t>
      </w:r>
      <w:r>
        <w:rPr>
          <w:rFonts w:hint="eastAsia"/>
          <w:u w:val="single"/>
          <w:lang w:eastAsia="zh-CN"/>
        </w:rPr>
        <w:t>两</w:t>
      </w:r>
      <w:r>
        <w:rPr>
          <w:rFonts w:hint="eastAsia"/>
          <w:lang w:eastAsia="zh-CN"/>
        </w:rPr>
        <w:t>份，由甲乙双方各执</w:t>
      </w:r>
      <w:r>
        <w:rPr>
          <w:rFonts w:hint="eastAsia"/>
          <w:u w:val="single"/>
          <w:lang w:eastAsia="zh-CN"/>
        </w:rPr>
        <w:t>一</w:t>
      </w:r>
      <w:r>
        <w:rPr>
          <w:rFonts w:hint="eastAsia"/>
          <w:lang w:eastAsia="zh-CN"/>
        </w:rPr>
        <w:t>份，副本</w:t>
      </w:r>
      <w:r>
        <w:rPr>
          <w:rFonts w:hint="eastAsia"/>
          <w:u w:val="single"/>
          <w:lang w:eastAsia="zh-CN"/>
        </w:rPr>
        <w:t>五</w:t>
      </w:r>
      <w:r>
        <w:rPr>
          <w:rFonts w:hint="eastAsia"/>
          <w:lang w:eastAsia="zh-CN"/>
        </w:rPr>
        <w:t>份，由甲方执</w:t>
      </w:r>
      <w:r>
        <w:rPr>
          <w:rFonts w:hint="eastAsia"/>
          <w:u w:val="single"/>
          <w:lang w:eastAsia="zh-CN"/>
        </w:rPr>
        <w:t>四</w:t>
      </w:r>
      <w:r>
        <w:rPr>
          <w:rFonts w:hint="eastAsia"/>
          <w:lang w:eastAsia="zh-CN"/>
        </w:rPr>
        <w:t>份，乙方执</w:t>
      </w:r>
      <w:r>
        <w:rPr>
          <w:rFonts w:hint="eastAsia"/>
          <w:u w:val="single"/>
          <w:lang w:eastAsia="zh-CN"/>
        </w:rPr>
        <w:t>一</w:t>
      </w:r>
      <w:r>
        <w:rPr>
          <w:rFonts w:hint="eastAsia"/>
          <w:lang w:eastAsia="zh-CN"/>
        </w:rPr>
        <w:t>份，正副本均具同等法律效力。</w:t>
      </w:r>
    </w:p>
    <w:p w:rsidR="00DF0E4A" w:rsidRDefault="00DF0E4A">
      <w:pPr>
        <w:pStyle w:val="zjb"/>
        <w:ind w:firstLine="600"/>
        <w:rPr>
          <w:lang w:eastAsia="zh-CN"/>
        </w:rPr>
      </w:pPr>
    </w:p>
    <w:p w:rsidR="00DF0E4A" w:rsidRDefault="008640AC">
      <w:pPr>
        <w:pStyle w:val="zjb"/>
        <w:ind w:firstLine="600"/>
        <w:rPr>
          <w:lang w:eastAsia="zh-CN"/>
        </w:rPr>
      </w:pPr>
      <w:r>
        <w:rPr>
          <w:rFonts w:hint="eastAsia"/>
          <w:lang w:eastAsia="zh-CN"/>
        </w:rPr>
        <w:t>（以下无正文）</w:t>
      </w:r>
    </w:p>
    <w:p w:rsidR="00DF0E4A" w:rsidRDefault="00DF0E4A">
      <w:pPr>
        <w:pStyle w:val="zjb"/>
        <w:ind w:firstLineChars="0" w:firstLine="0"/>
        <w:rPr>
          <w:rStyle w:val="Bodytext2"/>
          <w:rFonts w:ascii="仿宋" w:eastAsia="仿宋"/>
          <w:sz w:val="24"/>
          <w:szCs w:val="24"/>
          <w:lang w:val="zh-CN" w:eastAsia="zh-CN"/>
        </w:rPr>
      </w:pPr>
    </w:p>
    <w:p w:rsidR="00DF0E4A" w:rsidRDefault="00DF0E4A">
      <w:pPr>
        <w:pStyle w:val="zjb"/>
        <w:ind w:firstLineChars="0" w:firstLine="0"/>
        <w:rPr>
          <w:rStyle w:val="Bodytext2"/>
          <w:rFonts w:ascii="仿宋" w:eastAsia="仿宋"/>
          <w:sz w:val="24"/>
          <w:szCs w:val="24"/>
          <w:lang w:val="zh-CN" w:eastAsia="zh-CN"/>
        </w:rPr>
      </w:pPr>
    </w:p>
    <w:p w:rsidR="00DF0E4A" w:rsidRDefault="00DF0E4A">
      <w:pPr>
        <w:pStyle w:val="zjb"/>
        <w:ind w:firstLineChars="0" w:firstLine="0"/>
        <w:rPr>
          <w:rStyle w:val="Bodytext2"/>
          <w:rFonts w:ascii="仿宋" w:eastAsia="仿宋"/>
          <w:sz w:val="24"/>
          <w:szCs w:val="24"/>
          <w:lang w:val="zh-CN" w:eastAsia="zh-CN"/>
        </w:rPr>
      </w:pPr>
    </w:p>
    <w:p w:rsidR="00DF0E4A" w:rsidRDefault="008640AC">
      <w:pPr>
        <w:pStyle w:val="zjb"/>
        <w:ind w:firstLineChars="0" w:firstLine="0"/>
        <w:rPr>
          <w:rStyle w:val="Bodytext2"/>
          <w:rFonts w:ascii="仿宋_GB2312" w:eastAsia="仿宋_GB2312" w:hAnsi="仿宋" w:cs="宋体"/>
          <w:lang w:eastAsia="zh-CN"/>
        </w:rPr>
      </w:pPr>
      <w:r>
        <w:rPr>
          <w:rStyle w:val="Bodytext2"/>
          <w:rFonts w:ascii="仿宋_GB2312" w:eastAsia="仿宋_GB2312" w:hAnsi="仿宋" w:cs="宋体" w:hint="eastAsia"/>
          <w:lang w:eastAsia="zh-CN"/>
        </w:rPr>
        <w:t xml:space="preserve">甲方：（盖章）                   </w:t>
      </w:r>
      <w:r>
        <w:rPr>
          <w:rStyle w:val="Bodytext2"/>
          <w:rFonts w:ascii="仿宋_GB2312" w:eastAsia="仿宋_GB2312" w:hAnsi="仿宋" w:cs="宋体"/>
          <w:lang w:eastAsia="zh-CN"/>
        </w:rPr>
        <w:t xml:space="preserve">  </w:t>
      </w:r>
      <w:r>
        <w:rPr>
          <w:rStyle w:val="Bodytext2"/>
          <w:rFonts w:ascii="仿宋_GB2312" w:eastAsia="仿宋_GB2312" w:hAnsi="仿宋" w:cs="宋体" w:hint="eastAsia"/>
          <w:lang w:eastAsia="zh-CN"/>
        </w:rPr>
        <w:t>乙方：（盖章）</w:t>
      </w:r>
    </w:p>
    <w:p w:rsidR="00DF0E4A" w:rsidRDefault="008640AC">
      <w:pPr>
        <w:pStyle w:val="zjb"/>
        <w:ind w:firstLine="600"/>
        <w:rPr>
          <w:rStyle w:val="Bodytext2"/>
          <w:rFonts w:ascii="仿宋_GB2312" w:eastAsia="仿宋_GB2312" w:hAnsi="仿宋" w:cs="宋体"/>
          <w:lang w:eastAsia="zh-CN"/>
        </w:rPr>
      </w:pPr>
      <w:r>
        <w:rPr>
          <w:rStyle w:val="Bodytext2"/>
          <w:rFonts w:ascii="仿宋_GB2312" w:eastAsia="仿宋_GB2312" w:hAnsi="仿宋" w:cs="宋体" w:hint="eastAsia"/>
          <w:lang w:eastAsia="zh-CN"/>
        </w:rPr>
        <w:t xml:space="preserve">         </w:t>
      </w:r>
      <w:r>
        <w:rPr>
          <w:rStyle w:val="Bodytext2"/>
          <w:rFonts w:ascii="仿宋_GB2312" w:eastAsia="仿宋_GB2312" w:hAnsi="仿宋" w:cs="宋体"/>
          <w:lang w:eastAsia="zh-CN"/>
        </w:rPr>
        <w:t xml:space="preserve">     </w:t>
      </w:r>
    </w:p>
    <w:p w:rsidR="00DF0E4A" w:rsidRDefault="008640AC">
      <w:pPr>
        <w:pStyle w:val="zjb"/>
        <w:ind w:firstLineChars="0" w:firstLine="0"/>
        <w:rPr>
          <w:rStyle w:val="Bodytext2"/>
          <w:rFonts w:ascii="仿宋_GB2312" w:eastAsia="仿宋_GB2312" w:hAnsi="仿宋" w:cs="宋体"/>
        </w:rPr>
      </w:pPr>
      <w:proofErr w:type="spellStart"/>
      <w:r>
        <w:rPr>
          <w:rStyle w:val="Bodytext2"/>
          <w:rFonts w:ascii="仿宋_GB2312" w:eastAsia="仿宋_GB2312" w:hAnsi="仿宋" w:cs="宋体" w:hint="eastAsia"/>
        </w:rPr>
        <w:t>法定代表人</w:t>
      </w:r>
      <w:proofErr w:type="spellEnd"/>
      <w:r>
        <w:rPr>
          <w:rStyle w:val="Bodytext2"/>
          <w:rFonts w:ascii="仿宋_GB2312" w:eastAsia="仿宋_GB2312" w:hAnsi="仿宋" w:cs="宋体" w:hint="eastAsia"/>
        </w:rPr>
        <w:t xml:space="preserve">：                   </w:t>
      </w:r>
      <w:r>
        <w:rPr>
          <w:rStyle w:val="Bodytext2"/>
          <w:rFonts w:ascii="仿宋_GB2312" w:eastAsia="仿宋_GB2312" w:hAnsi="仿宋" w:cs="宋体"/>
        </w:rPr>
        <w:t xml:space="preserve">   </w:t>
      </w:r>
      <w:proofErr w:type="spellStart"/>
      <w:r>
        <w:rPr>
          <w:rStyle w:val="Bodytext2"/>
          <w:rFonts w:ascii="仿宋_GB2312" w:eastAsia="仿宋_GB2312" w:hAnsi="仿宋" w:cs="宋体" w:hint="eastAsia"/>
        </w:rPr>
        <w:t>法定代表人</w:t>
      </w:r>
      <w:proofErr w:type="spellEnd"/>
      <w:r>
        <w:rPr>
          <w:rStyle w:val="Bodytext2"/>
          <w:rFonts w:ascii="仿宋_GB2312" w:eastAsia="仿宋_GB2312" w:hAnsi="仿宋" w:cs="宋体" w:hint="eastAsia"/>
        </w:rPr>
        <w:t xml:space="preserve">： </w:t>
      </w:r>
    </w:p>
    <w:p w:rsidR="00DF0E4A" w:rsidRDefault="008640AC">
      <w:pPr>
        <w:pStyle w:val="zjb"/>
        <w:ind w:firstLineChars="0" w:firstLine="0"/>
      </w:pPr>
      <w:proofErr w:type="spellStart"/>
      <w:r>
        <w:rPr>
          <w:rStyle w:val="Bodytext2"/>
          <w:rFonts w:ascii="仿宋_GB2312" w:eastAsia="仿宋_GB2312" w:hAnsi="仿宋" w:cs="宋体" w:hint="eastAsia"/>
        </w:rPr>
        <w:t>委托代理人</w:t>
      </w:r>
      <w:proofErr w:type="spellEnd"/>
      <w:r>
        <w:rPr>
          <w:rStyle w:val="Bodytext2"/>
          <w:rFonts w:ascii="仿宋_GB2312" w:eastAsia="仿宋_GB2312" w:hAnsi="仿宋" w:cs="宋体" w:hint="eastAsia"/>
        </w:rPr>
        <w:t xml:space="preserve">：                   </w:t>
      </w:r>
      <w:r>
        <w:rPr>
          <w:rStyle w:val="Bodytext2"/>
          <w:rFonts w:ascii="仿宋_GB2312" w:eastAsia="仿宋_GB2312" w:hAnsi="仿宋" w:cs="宋体"/>
        </w:rPr>
        <w:t xml:space="preserve">   </w:t>
      </w:r>
      <w:proofErr w:type="spellStart"/>
      <w:r>
        <w:rPr>
          <w:rStyle w:val="Bodytext2"/>
          <w:rFonts w:ascii="仿宋_GB2312" w:eastAsia="仿宋_GB2312" w:hAnsi="仿宋" w:cs="宋体" w:hint="eastAsia"/>
        </w:rPr>
        <w:t>委托代理人</w:t>
      </w:r>
      <w:proofErr w:type="spellEnd"/>
      <w:r>
        <w:rPr>
          <w:rStyle w:val="Bodytext2"/>
          <w:rFonts w:ascii="仿宋_GB2312" w:eastAsia="仿宋_GB2312" w:hAnsi="仿宋" w:cs="宋体" w:hint="eastAsia"/>
        </w:rPr>
        <w:t>：</w:t>
      </w:r>
    </w:p>
    <w:p w:rsidR="00DF0E4A" w:rsidRPr="00F432D8" w:rsidRDefault="008640AC">
      <w:pPr>
        <w:pStyle w:val="zjb"/>
        <w:ind w:firstLine="480"/>
        <w:rPr>
          <w:rStyle w:val="Bodytext2"/>
          <w:rFonts w:ascii="仿宋" w:eastAsia="仿宋"/>
          <w:sz w:val="24"/>
          <w:szCs w:val="24"/>
        </w:rPr>
      </w:pPr>
      <w:r w:rsidRPr="00F432D8">
        <w:rPr>
          <w:rStyle w:val="Bodytext2"/>
          <w:rFonts w:ascii="仿宋" w:eastAsia="仿宋" w:hint="eastAsia"/>
          <w:sz w:val="24"/>
          <w:szCs w:val="24"/>
        </w:rPr>
        <w:t xml:space="preserve">   </w:t>
      </w:r>
    </w:p>
    <w:p w:rsidR="00DF0E4A" w:rsidRDefault="008640AC">
      <w:pPr>
        <w:rPr>
          <w:rFonts w:ascii="仿宋" w:eastAsia="仿宋" w:hAnsi="仿宋" w:cs="仿宋"/>
          <w:b/>
          <w:sz w:val="32"/>
          <w:szCs w:val="32"/>
        </w:rPr>
      </w:pPr>
      <w:r>
        <w:rPr>
          <w:rFonts w:ascii="仿宋" w:eastAsia="仿宋" w:hAnsi="仿宋" w:cs="仿宋" w:hint="eastAsia"/>
          <w:b/>
          <w:sz w:val="32"/>
          <w:szCs w:val="32"/>
        </w:rPr>
        <w:br w:type="page"/>
      </w:r>
    </w:p>
    <w:p w:rsidR="00DF0E4A" w:rsidRDefault="008640AC">
      <w:pPr>
        <w:jc w:val="left"/>
        <w:rPr>
          <w:rFonts w:ascii="仿宋" w:eastAsia="仿宋" w:hAnsi="仿宋" w:cs="仿宋"/>
          <w:color w:val="000000"/>
          <w:sz w:val="36"/>
          <w:szCs w:val="36"/>
        </w:rPr>
      </w:pPr>
      <w:r>
        <w:rPr>
          <w:rFonts w:ascii="仿宋" w:eastAsia="仿宋" w:hAnsi="仿宋" w:cs="仿宋" w:hint="eastAsia"/>
          <w:b/>
          <w:sz w:val="32"/>
          <w:szCs w:val="32"/>
        </w:rPr>
        <w:lastRenderedPageBreak/>
        <w:t>合同附件</w:t>
      </w:r>
    </w:p>
    <w:p w:rsidR="00DF0E4A" w:rsidRDefault="008640AC">
      <w:pPr>
        <w:ind w:firstLine="720"/>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安全责任书</w:t>
      </w:r>
    </w:p>
    <w:p w:rsidR="00DF0E4A" w:rsidRDefault="00DF0E4A">
      <w:pPr>
        <w:ind w:firstLine="723"/>
        <w:rPr>
          <w:rFonts w:ascii="仿宋" w:eastAsia="仿宋" w:hAnsi="仿宋" w:cs="仿宋"/>
          <w:b/>
          <w:bCs/>
          <w:color w:val="000000"/>
          <w:sz w:val="36"/>
          <w:szCs w:val="36"/>
        </w:rPr>
      </w:pPr>
    </w:p>
    <w:p w:rsidR="00DF0E4A" w:rsidRDefault="008640AC">
      <w:pPr>
        <w:ind w:firstLine="480"/>
        <w:jc w:val="left"/>
        <w:rPr>
          <w:rFonts w:ascii="仿宋" w:eastAsia="仿宋" w:hAnsi="仿宋" w:cs="仿宋"/>
          <w:color w:val="000000"/>
          <w:sz w:val="24"/>
        </w:rPr>
      </w:pPr>
      <w:r>
        <w:rPr>
          <w:rFonts w:ascii="仿宋" w:eastAsia="仿宋" w:hAnsi="仿宋" w:cs="仿宋" w:hint="eastAsia"/>
          <w:color w:val="000000"/>
          <w:sz w:val="24"/>
        </w:rPr>
        <w:t>甲方：重庆机场集团有限公司</w:t>
      </w:r>
    </w:p>
    <w:p w:rsidR="00DF0E4A" w:rsidRDefault="008640AC">
      <w:pPr>
        <w:ind w:firstLine="480"/>
        <w:jc w:val="left"/>
        <w:rPr>
          <w:rFonts w:ascii="仿宋" w:eastAsia="仿宋" w:hAnsi="仿宋" w:cs="仿宋"/>
          <w:color w:val="000000"/>
          <w:sz w:val="24"/>
        </w:rPr>
      </w:pPr>
      <w:r>
        <w:rPr>
          <w:rFonts w:ascii="仿宋" w:eastAsia="仿宋" w:hAnsi="仿宋" w:cs="仿宋" w:hint="eastAsia"/>
          <w:color w:val="000000"/>
          <w:sz w:val="24"/>
        </w:rPr>
        <w:t xml:space="preserve">乙方： </w:t>
      </w:r>
    </w:p>
    <w:p w:rsidR="00DF0E4A" w:rsidRDefault="00DF0E4A">
      <w:pPr>
        <w:ind w:firstLine="480"/>
        <w:jc w:val="left"/>
        <w:rPr>
          <w:rFonts w:ascii="仿宋" w:eastAsia="仿宋" w:hAnsi="仿宋" w:cs="仿宋"/>
          <w:color w:val="000000"/>
          <w:sz w:val="24"/>
        </w:rPr>
      </w:pPr>
    </w:p>
    <w:p w:rsidR="00DF0E4A" w:rsidRDefault="008640AC">
      <w:pPr>
        <w:ind w:firstLine="480"/>
        <w:rPr>
          <w:rFonts w:ascii="仿宋" w:eastAsia="仿宋" w:hAnsi="仿宋" w:cs="仿宋"/>
          <w:sz w:val="24"/>
        </w:rPr>
      </w:pPr>
      <w:r>
        <w:rPr>
          <w:rFonts w:ascii="仿宋" w:eastAsia="仿宋" w:hAnsi="仿宋" w:cs="仿宋" w:hint="eastAsia"/>
          <w:sz w:val="24"/>
        </w:rPr>
        <w:t>重庆江北国际机场第三跑道道面嵌缝料更换工程项目即将进行，为确保安全生产，保证工程质量、按期完成施工任务。现就飞行安全、空防安全、施工安全、治安、交通、消防、FOD防治工作</w:t>
      </w:r>
      <w:proofErr w:type="gramStart"/>
      <w:r>
        <w:rPr>
          <w:rFonts w:ascii="仿宋" w:eastAsia="仿宋" w:hAnsi="仿宋" w:cs="仿宋" w:hint="eastAsia"/>
          <w:sz w:val="24"/>
        </w:rPr>
        <w:t>签定</w:t>
      </w:r>
      <w:proofErr w:type="gramEnd"/>
      <w:r>
        <w:rPr>
          <w:rFonts w:ascii="仿宋" w:eastAsia="仿宋" w:hAnsi="仿宋" w:cs="仿宋" w:hint="eastAsia"/>
          <w:sz w:val="24"/>
        </w:rPr>
        <w:t>如下责任。</w:t>
      </w:r>
    </w:p>
    <w:p w:rsidR="00DF0E4A" w:rsidRDefault="008640AC">
      <w:pPr>
        <w:ind w:firstLine="480"/>
        <w:rPr>
          <w:rFonts w:ascii="仿宋" w:eastAsia="仿宋" w:hAnsi="仿宋" w:cs="仿宋"/>
          <w:sz w:val="24"/>
        </w:rPr>
      </w:pPr>
      <w:r>
        <w:rPr>
          <w:rFonts w:ascii="仿宋" w:eastAsia="仿宋" w:hAnsi="仿宋" w:cs="仿宋" w:hint="eastAsia"/>
          <w:sz w:val="24"/>
        </w:rPr>
        <w:t>一、施工现场坚持“安全第一、预防为主”的工作方针，管理工作实行“谁主管、谁负责”的原则，具体工作由施工单位自行管理，重庆机场集团有限公司飞行区管理部负责施工管理，施工单位必须服从重庆机场集团有限公司飞行区管理部及有关单位统一管理。</w:t>
      </w:r>
    </w:p>
    <w:p w:rsidR="00DF0E4A" w:rsidRDefault="008640AC">
      <w:pPr>
        <w:ind w:firstLine="480"/>
        <w:rPr>
          <w:rFonts w:ascii="仿宋" w:eastAsia="仿宋" w:hAnsi="仿宋" w:cs="仿宋"/>
          <w:sz w:val="24"/>
        </w:rPr>
      </w:pPr>
      <w:r>
        <w:rPr>
          <w:rFonts w:ascii="仿宋" w:eastAsia="仿宋" w:hAnsi="仿宋" w:cs="仿宋" w:hint="eastAsia"/>
          <w:sz w:val="24"/>
        </w:rPr>
        <w:t>二、安全指标</w:t>
      </w:r>
    </w:p>
    <w:p w:rsidR="00DF0E4A" w:rsidRDefault="008640AC">
      <w:pPr>
        <w:ind w:firstLine="480"/>
        <w:rPr>
          <w:rFonts w:ascii="仿宋" w:eastAsia="仿宋" w:hAnsi="仿宋" w:cs="仿宋"/>
          <w:sz w:val="24"/>
        </w:rPr>
      </w:pPr>
      <w:r>
        <w:rPr>
          <w:rFonts w:ascii="仿宋" w:eastAsia="仿宋" w:hAnsi="仿宋" w:cs="仿宋" w:hint="eastAsia"/>
          <w:sz w:val="24"/>
        </w:rPr>
        <w:t>1.影响飞行安全事故                        0</w:t>
      </w:r>
    </w:p>
    <w:p w:rsidR="00DF0E4A" w:rsidRDefault="008640AC">
      <w:pPr>
        <w:ind w:firstLine="480"/>
        <w:rPr>
          <w:rFonts w:ascii="仿宋" w:eastAsia="仿宋" w:hAnsi="仿宋" w:cs="仿宋"/>
          <w:sz w:val="24"/>
        </w:rPr>
      </w:pPr>
      <w:r>
        <w:rPr>
          <w:rFonts w:ascii="仿宋" w:eastAsia="仿宋" w:hAnsi="仿宋" w:cs="仿宋" w:hint="eastAsia"/>
          <w:sz w:val="24"/>
        </w:rPr>
        <w:t>2.因责任原因发生爆炸事故                  0</w:t>
      </w:r>
    </w:p>
    <w:p w:rsidR="00DF0E4A" w:rsidRDefault="008640AC">
      <w:pPr>
        <w:ind w:firstLine="480"/>
        <w:rPr>
          <w:rFonts w:ascii="仿宋" w:eastAsia="仿宋" w:hAnsi="仿宋" w:cs="仿宋"/>
          <w:sz w:val="24"/>
        </w:rPr>
      </w:pPr>
      <w:r>
        <w:rPr>
          <w:rFonts w:ascii="仿宋" w:eastAsia="仿宋" w:hAnsi="仿宋" w:cs="仿宋" w:hint="eastAsia"/>
          <w:sz w:val="24"/>
        </w:rPr>
        <w:t>3.负主要责任以上的交通事故致人死亡        0</w:t>
      </w:r>
    </w:p>
    <w:p w:rsidR="00DF0E4A" w:rsidRDefault="008640AC">
      <w:pPr>
        <w:ind w:firstLine="480"/>
        <w:rPr>
          <w:rFonts w:ascii="仿宋" w:eastAsia="仿宋" w:hAnsi="仿宋" w:cs="仿宋"/>
          <w:sz w:val="24"/>
        </w:rPr>
      </w:pPr>
      <w:r>
        <w:rPr>
          <w:rFonts w:ascii="仿宋" w:eastAsia="仿宋" w:hAnsi="仿宋" w:cs="仿宋" w:hint="eastAsia"/>
          <w:sz w:val="24"/>
        </w:rPr>
        <w:t>4.因责任原因造成工程建设重大质量事故      0</w:t>
      </w:r>
    </w:p>
    <w:p w:rsidR="00DF0E4A" w:rsidRDefault="008640AC">
      <w:pPr>
        <w:ind w:firstLine="480"/>
        <w:rPr>
          <w:rFonts w:ascii="仿宋" w:eastAsia="仿宋" w:hAnsi="仿宋" w:cs="仿宋"/>
          <w:sz w:val="24"/>
        </w:rPr>
      </w:pPr>
      <w:r>
        <w:rPr>
          <w:rFonts w:ascii="仿宋" w:eastAsia="仿宋" w:hAnsi="仿宋" w:cs="仿宋" w:hint="eastAsia"/>
          <w:sz w:val="24"/>
        </w:rPr>
        <w:t>5.重大以上火灾事故                        0</w:t>
      </w:r>
    </w:p>
    <w:p w:rsidR="00DF0E4A" w:rsidRDefault="008640AC">
      <w:pPr>
        <w:ind w:firstLine="480"/>
        <w:rPr>
          <w:rFonts w:ascii="仿宋" w:eastAsia="仿宋" w:hAnsi="仿宋" w:cs="仿宋"/>
          <w:sz w:val="24"/>
        </w:rPr>
      </w:pPr>
      <w:r>
        <w:rPr>
          <w:rFonts w:ascii="仿宋" w:eastAsia="仿宋" w:hAnsi="仿宋" w:cs="仿宋" w:hint="eastAsia"/>
          <w:sz w:val="24"/>
        </w:rPr>
        <w:t>6.施工人员伤亡事故                        0</w:t>
      </w:r>
    </w:p>
    <w:p w:rsidR="00DF0E4A" w:rsidRDefault="008640AC">
      <w:pPr>
        <w:ind w:firstLine="480"/>
        <w:rPr>
          <w:rFonts w:ascii="仿宋" w:eastAsia="仿宋" w:hAnsi="仿宋" w:cs="仿宋"/>
          <w:sz w:val="24"/>
        </w:rPr>
      </w:pPr>
      <w:r>
        <w:rPr>
          <w:rFonts w:ascii="仿宋" w:eastAsia="仿宋" w:hAnsi="仿宋" w:cs="仿宋" w:hint="eastAsia"/>
          <w:sz w:val="24"/>
        </w:rPr>
        <w:t>三、施工单位必须要有切实可行的保证飞行安全、空防安全、施工安全，交通安全，治安、消防等的措施，建立健全各种规章制度，责任应落实到个人头上。</w:t>
      </w:r>
    </w:p>
    <w:p w:rsidR="00DF0E4A" w:rsidRDefault="008640AC">
      <w:pPr>
        <w:ind w:firstLine="480"/>
        <w:rPr>
          <w:rFonts w:ascii="仿宋" w:eastAsia="仿宋" w:hAnsi="仿宋" w:cs="仿宋"/>
          <w:sz w:val="24"/>
        </w:rPr>
      </w:pPr>
      <w:r>
        <w:rPr>
          <w:rFonts w:ascii="仿宋" w:eastAsia="仿宋" w:hAnsi="仿宋" w:cs="仿宋" w:hint="eastAsia"/>
          <w:sz w:val="24"/>
        </w:rPr>
        <w:t>四、施工现场必须有安全负责人，负责对现场施工人员进行管理、监督；维护好现场秩序；协调同有关单位的关系，确保安全。</w:t>
      </w:r>
    </w:p>
    <w:p w:rsidR="00DF0E4A" w:rsidRDefault="008640AC">
      <w:pPr>
        <w:ind w:firstLine="480"/>
        <w:rPr>
          <w:rFonts w:ascii="仿宋" w:eastAsia="仿宋" w:hAnsi="仿宋" w:cs="仿宋"/>
          <w:sz w:val="24"/>
        </w:rPr>
      </w:pPr>
      <w:r>
        <w:rPr>
          <w:rFonts w:ascii="仿宋" w:eastAsia="仿宋" w:hAnsi="仿宋" w:cs="仿宋" w:hint="eastAsia"/>
          <w:sz w:val="24"/>
        </w:rPr>
        <w:t>五、施工人员在入场施工期间，应遵守相关法律法规，遵守机场有关安全规章制度，自觉接受甲方施工监管人员的管理：</w:t>
      </w:r>
    </w:p>
    <w:p w:rsidR="00DF0E4A" w:rsidRDefault="008640AC">
      <w:pPr>
        <w:ind w:firstLine="480"/>
        <w:rPr>
          <w:rFonts w:ascii="仿宋" w:eastAsia="仿宋" w:hAnsi="仿宋" w:cs="仿宋"/>
          <w:sz w:val="24"/>
        </w:rPr>
      </w:pPr>
      <w:r>
        <w:rPr>
          <w:rFonts w:ascii="仿宋" w:eastAsia="仿宋" w:hAnsi="仿宋" w:cs="仿宋" w:hint="eastAsia"/>
          <w:sz w:val="24"/>
        </w:rPr>
        <w:t>1.在飞行控制区域施工时，施工人员入场施工，应由施工责任人带入，不得私自进入。</w:t>
      </w:r>
    </w:p>
    <w:p w:rsidR="00DF0E4A" w:rsidRDefault="008640AC">
      <w:pPr>
        <w:ind w:firstLine="480"/>
        <w:rPr>
          <w:rFonts w:ascii="仿宋" w:eastAsia="仿宋" w:hAnsi="仿宋" w:cs="仿宋"/>
          <w:sz w:val="24"/>
        </w:rPr>
      </w:pPr>
      <w:r>
        <w:rPr>
          <w:rFonts w:ascii="仿宋" w:eastAsia="仿宋" w:hAnsi="仿宋" w:cs="仿宋" w:hint="eastAsia"/>
          <w:sz w:val="24"/>
        </w:rPr>
        <w:t>2.施工人员在飞行控制区域入场时，应主动出示证件，并自觉接受道口安检人员检查。</w:t>
      </w:r>
    </w:p>
    <w:p w:rsidR="00DF0E4A" w:rsidRDefault="008640AC">
      <w:pPr>
        <w:ind w:firstLine="480"/>
        <w:rPr>
          <w:rFonts w:ascii="仿宋" w:eastAsia="仿宋" w:hAnsi="仿宋" w:cs="仿宋"/>
          <w:sz w:val="24"/>
        </w:rPr>
      </w:pPr>
      <w:r>
        <w:rPr>
          <w:rFonts w:ascii="仿宋" w:eastAsia="仿宋" w:hAnsi="仿宋" w:cs="仿宋" w:hint="eastAsia"/>
          <w:sz w:val="24"/>
        </w:rPr>
        <w:t>3.在飞行控制区域施工，施工证件必须按规定佩带，挂在胸前醒目处，一人一证，一车一证，不得转借、</w:t>
      </w:r>
      <w:proofErr w:type="gramStart"/>
      <w:r>
        <w:rPr>
          <w:rFonts w:ascii="仿宋" w:eastAsia="仿宋" w:hAnsi="仿宋" w:cs="仿宋" w:hint="eastAsia"/>
          <w:sz w:val="24"/>
        </w:rPr>
        <w:t>混带或</w:t>
      </w:r>
      <w:proofErr w:type="gramEnd"/>
      <w:r>
        <w:rPr>
          <w:rFonts w:ascii="仿宋" w:eastAsia="仿宋" w:hAnsi="仿宋" w:cs="仿宋" w:hint="eastAsia"/>
          <w:sz w:val="24"/>
        </w:rPr>
        <w:t>故意损坏。</w:t>
      </w:r>
    </w:p>
    <w:p w:rsidR="00DF0E4A" w:rsidRDefault="008640AC">
      <w:pPr>
        <w:ind w:firstLine="480"/>
        <w:rPr>
          <w:rFonts w:ascii="仿宋" w:eastAsia="仿宋" w:hAnsi="仿宋" w:cs="仿宋"/>
          <w:sz w:val="24"/>
        </w:rPr>
      </w:pPr>
      <w:r>
        <w:rPr>
          <w:rFonts w:ascii="仿宋" w:eastAsia="仿宋" w:hAnsi="仿宋" w:cs="仿宋" w:hint="eastAsia"/>
          <w:sz w:val="24"/>
        </w:rPr>
        <w:t>4.施工人员、车辆应按规定路线、限速行进，主动避让航空器及特种车辆，避让警卫车队。</w:t>
      </w:r>
    </w:p>
    <w:p w:rsidR="00DF0E4A" w:rsidRDefault="008640AC">
      <w:pPr>
        <w:ind w:firstLine="480"/>
        <w:rPr>
          <w:rFonts w:ascii="仿宋" w:eastAsia="仿宋" w:hAnsi="仿宋" w:cs="仿宋"/>
          <w:sz w:val="24"/>
        </w:rPr>
      </w:pPr>
      <w:r>
        <w:rPr>
          <w:rFonts w:ascii="仿宋" w:eastAsia="仿宋" w:hAnsi="仿宋" w:cs="仿宋" w:hint="eastAsia"/>
          <w:sz w:val="24"/>
        </w:rPr>
        <w:t>5.施工人员严禁擅自进入跑道、滑行道、停机坪及接近航空器。</w:t>
      </w:r>
    </w:p>
    <w:p w:rsidR="00DF0E4A" w:rsidRDefault="008640AC">
      <w:pPr>
        <w:ind w:firstLine="480"/>
        <w:rPr>
          <w:rFonts w:ascii="仿宋" w:eastAsia="仿宋" w:hAnsi="仿宋" w:cs="仿宋"/>
          <w:sz w:val="24"/>
        </w:rPr>
      </w:pPr>
      <w:r>
        <w:rPr>
          <w:rFonts w:ascii="仿宋" w:eastAsia="仿宋" w:hAnsi="仿宋" w:cs="仿宋" w:hint="eastAsia"/>
          <w:sz w:val="24"/>
        </w:rPr>
        <w:t>6.施工人员需进行FOD防范培训，注意清洁，避免FOD的产生。</w:t>
      </w:r>
    </w:p>
    <w:p w:rsidR="00DF0E4A" w:rsidRDefault="008640AC">
      <w:pPr>
        <w:ind w:firstLine="480"/>
        <w:rPr>
          <w:rFonts w:ascii="仿宋" w:eastAsia="仿宋" w:hAnsi="仿宋" w:cs="仿宋"/>
          <w:sz w:val="24"/>
        </w:rPr>
      </w:pPr>
      <w:r>
        <w:rPr>
          <w:rFonts w:ascii="仿宋" w:eastAsia="仿宋" w:hAnsi="仿宋" w:cs="仿宋" w:hint="eastAsia"/>
          <w:sz w:val="24"/>
        </w:rPr>
        <w:t>六、施工期间，施工单位应在施工区域设置明显标志，夜间安设标志灯，危险处须有防护设施。</w:t>
      </w:r>
    </w:p>
    <w:p w:rsidR="00DF0E4A" w:rsidRDefault="008640AC">
      <w:pPr>
        <w:ind w:firstLine="480"/>
        <w:rPr>
          <w:rFonts w:ascii="仿宋" w:eastAsia="仿宋" w:hAnsi="仿宋" w:cs="仿宋"/>
          <w:sz w:val="24"/>
        </w:rPr>
      </w:pPr>
      <w:r>
        <w:rPr>
          <w:rFonts w:ascii="仿宋" w:eastAsia="仿宋" w:hAnsi="仿宋" w:cs="仿宋" w:hint="eastAsia"/>
          <w:sz w:val="24"/>
        </w:rPr>
        <w:t>七、施工期间，施工单位或人员发现有违反民航安全规定、法规的行为，违法犯罪行为、危及民航安全的情报信息应及时向公安机关报告及飞行区管理部。</w:t>
      </w:r>
    </w:p>
    <w:p w:rsidR="00DF0E4A" w:rsidRDefault="008640AC">
      <w:pPr>
        <w:ind w:firstLine="480"/>
        <w:rPr>
          <w:rFonts w:ascii="仿宋" w:eastAsia="仿宋" w:hAnsi="仿宋" w:cs="仿宋"/>
          <w:sz w:val="24"/>
        </w:rPr>
      </w:pPr>
      <w:r>
        <w:rPr>
          <w:rFonts w:ascii="仿宋" w:eastAsia="仿宋" w:hAnsi="仿宋" w:cs="仿宋" w:hint="eastAsia"/>
          <w:sz w:val="24"/>
        </w:rPr>
        <w:t>八、严格证件管理工作，按规定办理证件，施工人员必须佩证上岗，杜绝闲杂人员、</w:t>
      </w:r>
      <w:r>
        <w:rPr>
          <w:rFonts w:ascii="仿宋" w:eastAsia="仿宋" w:hAnsi="仿宋" w:cs="仿宋" w:hint="eastAsia"/>
          <w:sz w:val="24"/>
        </w:rPr>
        <w:lastRenderedPageBreak/>
        <w:t>车辆进入本单位施工区域。按证件规定区域活动，不得跨区域使用。进入飞控区，施工人员和车辆必须到机场安检站及飞行区管理部准入管理部办理有关证件，方可进入。否则一切后果由施工单位自行负责。</w:t>
      </w:r>
    </w:p>
    <w:p w:rsidR="00DF0E4A" w:rsidRDefault="008640AC">
      <w:pPr>
        <w:ind w:firstLine="480"/>
        <w:rPr>
          <w:rFonts w:ascii="仿宋" w:eastAsia="仿宋" w:hAnsi="仿宋" w:cs="仿宋"/>
          <w:sz w:val="24"/>
        </w:rPr>
      </w:pPr>
      <w:r>
        <w:rPr>
          <w:rFonts w:ascii="仿宋" w:eastAsia="仿宋" w:hAnsi="仿宋" w:cs="仿宋" w:hint="eastAsia"/>
          <w:sz w:val="24"/>
        </w:rPr>
        <w:t>九、施工工程完成后，人员及车辆证件须注销。</w:t>
      </w:r>
    </w:p>
    <w:p w:rsidR="00DF0E4A" w:rsidRDefault="008640AC">
      <w:pPr>
        <w:ind w:firstLine="480"/>
        <w:rPr>
          <w:rFonts w:ascii="仿宋" w:eastAsia="仿宋" w:hAnsi="仿宋" w:cs="仿宋"/>
          <w:sz w:val="24"/>
        </w:rPr>
      </w:pPr>
      <w:r>
        <w:rPr>
          <w:rFonts w:ascii="仿宋" w:eastAsia="仿宋" w:hAnsi="仿宋" w:cs="仿宋" w:hint="eastAsia"/>
          <w:sz w:val="24"/>
        </w:rPr>
        <w:t>十、车辆进入飞行区作业必须按要求配置和使用黄色警示灯，车辆应严格按规定路线行驶、停放。严禁无证、酒后驾车，严禁超速，不准使用带故障车辆，车辆管理应按交通法规进行。</w:t>
      </w:r>
    </w:p>
    <w:p w:rsidR="00DF0E4A" w:rsidRDefault="008640AC">
      <w:pPr>
        <w:ind w:firstLine="480"/>
        <w:rPr>
          <w:rFonts w:ascii="仿宋" w:eastAsia="仿宋" w:hAnsi="仿宋" w:cs="仿宋"/>
          <w:sz w:val="24"/>
        </w:rPr>
      </w:pPr>
      <w:r>
        <w:rPr>
          <w:rFonts w:ascii="仿宋" w:eastAsia="仿宋" w:hAnsi="仿宋" w:cs="仿宋" w:hint="eastAsia"/>
          <w:sz w:val="24"/>
        </w:rPr>
        <w:t>十一、不得隐瞒事故和违反规定的事和人，发生问题应立即上报和查处，积极主动协助有关单位搞好调查、处理。如有隐瞒将严厉处理，违反法律的交由司法机关处理。</w:t>
      </w:r>
    </w:p>
    <w:p w:rsidR="00DF0E4A" w:rsidRDefault="008640AC">
      <w:pPr>
        <w:ind w:firstLine="480"/>
        <w:rPr>
          <w:rFonts w:ascii="仿宋" w:eastAsia="仿宋" w:hAnsi="仿宋" w:cs="仿宋"/>
          <w:sz w:val="24"/>
        </w:rPr>
      </w:pPr>
      <w:r>
        <w:rPr>
          <w:rFonts w:ascii="仿宋" w:eastAsia="仿宋" w:hAnsi="仿宋" w:cs="仿宋" w:hint="eastAsia"/>
          <w:sz w:val="24"/>
        </w:rPr>
        <w:t>十二、处罚</w:t>
      </w:r>
    </w:p>
    <w:p w:rsidR="00DF0E4A" w:rsidRDefault="008640AC">
      <w:pPr>
        <w:ind w:firstLine="480"/>
        <w:rPr>
          <w:rFonts w:ascii="仿宋" w:eastAsia="仿宋" w:hAnsi="仿宋" w:cs="仿宋"/>
          <w:sz w:val="24"/>
        </w:rPr>
      </w:pPr>
      <w:r>
        <w:rPr>
          <w:rFonts w:ascii="仿宋" w:eastAsia="仿宋" w:hAnsi="仿宋" w:cs="仿宋" w:hint="eastAsia"/>
          <w:sz w:val="24"/>
        </w:rPr>
        <w:t>1.凡违反本责任书目标责任的事件，飞行区管理部及机场有关部门将对施工单位和责任人进行处罚。</w:t>
      </w:r>
    </w:p>
    <w:p w:rsidR="00DF0E4A" w:rsidRDefault="008640AC">
      <w:pPr>
        <w:ind w:firstLine="480"/>
        <w:rPr>
          <w:rFonts w:ascii="仿宋" w:eastAsia="仿宋" w:hAnsi="仿宋" w:cs="仿宋"/>
          <w:sz w:val="24"/>
        </w:rPr>
      </w:pPr>
      <w:r>
        <w:rPr>
          <w:rFonts w:ascii="仿宋" w:eastAsia="仿宋" w:hAnsi="仿宋" w:cs="仿宋" w:hint="eastAsia"/>
          <w:sz w:val="24"/>
        </w:rPr>
        <w:t>2.因施工原因或违反规定的人员、车辆进入飞行区影响飞行安全，未造成重大影响或事故，一次罚款5000元，两次以上停工整顿并处2至5倍罚款。造成重大影响或事故由有关部门处理。</w:t>
      </w:r>
    </w:p>
    <w:p w:rsidR="00DF0E4A" w:rsidRDefault="008640AC">
      <w:pPr>
        <w:ind w:firstLine="480"/>
        <w:rPr>
          <w:rFonts w:ascii="仿宋" w:eastAsia="仿宋" w:hAnsi="仿宋" w:cs="仿宋"/>
          <w:sz w:val="24"/>
        </w:rPr>
      </w:pPr>
      <w:r>
        <w:rPr>
          <w:rFonts w:ascii="仿宋" w:eastAsia="仿宋" w:hAnsi="仿宋" w:cs="仿宋" w:hint="eastAsia"/>
          <w:sz w:val="24"/>
        </w:rPr>
        <w:t>3.发生治安、交通、消防事件由公安专门机关处理。</w:t>
      </w:r>
    </w:p>
    <w:p w:rsidR="00DF0E4A" w:rsidRDefault="008640AC">
      <w:pPr>
        <w:ind w:firstLine="480"/>
        <w:rPr>
          <w:rFonts w:ascii="仿宋" w:eastAsia="仿宋" w:hAnsi="仿宋" w:cs="仿宋"/>
          <w:sz w:val="24"/>
        </w:rPr>
      </w:pPr>
      <w:r>
        <w:rPr>
          <w:rFonts w:ascii="仿宋" w:eastAsia="仿宋" w:hAnsi="仿宋" w:cs="仿宋" w:hint="eastAsia"/>
          <w:sz w:val="24"/>
        </w:rPr>
        <w:t>4.因违反安全、治安、交通、消防、FOD防范规定和违反法律所带来的一切损失由施工单位自行承担，违规施工单位应主动上缴罚款，不上缴者将暂</w:t>
      </w:r>
      <w:proofErr w:type="gramStart"/>
      <w:r>
        <w:rPr>
          <w:rFonts w:ascii="仿宋" w:eastAsia="仿宋" w:hAnsi="仿宋" w:cs="仿宋" w:hint="eastAsia"/>
          <w:sz w:val="24"/>
        </w:rPr>
        <w:t>扣工程</w:t>
      </w:r>
      <w:proofErr w:type="gramEnd"/>
      <w:r>
        <w:rPr>
          <w:rFonts w:ascii="仿宋" w:eastAsia="仿宋" w:hAnsi="仿宋" w:cs="仿宋" w:hint="eastAsia"/>
          <w:sz w:val="24"/>
        </w:rPr>
        <w:t>款，</w:t>
      </w:r>
      <w:proofErr w:type="gramStart"/>
      <w:r>
        <w:rPr>
          <w:rFonts w:ascii="仿宋" w:eastAsia="仿宋" w:hAnsi="仿宋" w:cs="仿宋" w:hint="eastAsia"/>
          <w:sz w:val="24"/>
        </w:rPr>
        <w:t>待罚款</w:t>
      </w:r>
      <w:proofErr w:type="gramEnd"/>
      <w:r>
        <w:rPr>
          <w:rFonts w:ascii="仿宋" w:eastAsia="仿宋" w:hAnsi="仿宋" w:cs="仿宋" w:hint="eastAsia"/>
          <w:sz w:val="24"/>
        </w:rPr>
        <w:t>交齐后再付工程款。</w:t>
      </w:r>
    </w:p>
    <w:p w:rsidR="00DF0E4A" w:rsidRDefault="008640AC">
      <w:pPr>
        <w:ind w:firstLine="480"/>
        <w:rPr>
          <w:rFonts w:ascii="仿宋" w:eastAsia="仿宋" w:hAnsi="仿宋" w:cs="仿宋"/>
          <w:sz w:val="24"/>
        </w:rPr>
      </w:pPr>
      <w:r>
        <w:rPr>
          <w:rFonts w:ascii="仿宋" w:eastAsia="仿宋" w:hAnsi="仿宋" w:cs="仿宋" w:hint="eastAsia"/>
          <w:sz w:val="24"/>
        </w:rPr>
        <w:t>十三、以上责任施工单位结合本单位安全措施认真贯彻执行，决不能把安全措施视如摆设，如有违反将严惩不贷。</w:t>
      </w:r>
    </w:p>
    <w:p w:rsidR="00DF0E4A" w:rsidRDefault="00DF0E4A">
      <w:pPr>
        <w:rPr>
          <w:rFonts w:ascii="仿宋" w:eastAsia="仿宋" w:hAnsi="仿宋" w:cs="仿宋"/>
          <w:sz w:val="24"/>
        </w:rPr>
      </w:pPr>
    </w:p>
    <w:p w:rsidR="00DF0E4A" w:rsidRDefault="00DF0E4A">
      <w:pPr>
        <w:rPr>
          <w:rFonts w:ascii="仿宋" w:eastAsia="仿宋" w:hAnsi="仿宋" w:cs="仿宋"/>
          <w:sz w:val="24"/>
        </w:rPr>
      </w:pPr>
    </w:p>
    <w:p w:rsidR="00DF0E4A" w:rsidRDefault="00DF0E4A">
      <w:pPr>
        <w:rPr>
          <w:rFonts w:ascii="仿宋" w:eastAsia="仿宋" w:hAnsi="仿宋" w:cs="仿宋"/>
          <w:sz w:val="24"/>
        </w:rPr>
      </w:pPr>
    </w:p>
    <w:p w:rsidR="00DF0E4A" w:rsidRDefault="00DF0E4A">
      <w:pPr>
        <w:rPr>
          <w:rFonts w:ascii="仿宋" w:eastAsia="仿宋" w:hAnsi="仿宋" w:cs="仿宋"/>
          <w:sz w:val="24"/>
        </w:rPr>
      </w:pPr>
    </w:p>
    <w:p w:rsidR="00DF0E4A" w:rsidRDefault="008640AC">
      <w:pPr>
        <w:ind w:firstLine="480"/>
        <w:rPr>
          <w:rFonts w:ascii="仿宋" w:eastAsia="仿宋" w:hAnsi="仿宋" w:cs="仿宋"/>
          <w:sz w:val="24"/>
        </w:rPr>
      </w:pPr>
      <w:r>
        <w:rPr>
          <w:rFonts w:ascii="仿宋" w:eastAsia="仿宋" w:hAnsi="仿宋" w:cs="仿宋" w:hint="eastAsia"/>
          <w:sz w:val="24"/>
        </w:rPr>
        <w:t>重庆机场集团有限公司飞行区管理部（建设单位）</w:t>
      </w:r>
    </w:p>
    <w:p w:rsidR="00DF0E4A" w:rsidRDefault="008640AC">
      <w:pPr>
        <w:ind w:firstLine="480"/>
        <w:rPr>
          <w:rFonts w:ascii="仿宋" w:eastAsia="仿宋" w:hAnsi="仿宋" w:cs="仿宋"/>
          <w:sz w:val="24"/>
        </w:rPr>
      </w:pPr>
      <w:r>
        <w:rPr>
          <w:rFonts w:ascii="仿宋" w:eastAsia="仿宋" w:hAnsi="仿宋" w:cs="仿宋" w:hint="eastAsia"/>
          <w:sz w:val="24"/>
        </w:rPr>
        <w:t xml:space="preserve">(签字、盖章) </w:t>
      </w:r>
    </w:p>
    <w:p w:rsidR="00DF0E4A" w:rsidRDefault="008640AC">
      <w:pPr>
        <w:ind w:firstLineChars="250" w:firstLine="600"/>
        <w:rPr>
          <w:rFonts w:ascii="仿宋" w:eastAsia="仿宋" w:hAnsi="仿宋" w:cs="仿宋"/>
          <w:sz w:val="24"/>
        </w:rPr>
      </w:pPr>
      <w:r>
        <w:rPr>
          <w:rFonts w:ascii="仿宋" w:eastAsia="仿宋" w:hAnsi="仿宋" w:cs="仿宋" w:hint="eastAsia"/>
          <w:sz w:val="24"/>
        </w:rPr>
        <w:t>年   月   日</w:t>
      </w:r>
    </w:p>
    <w:p w:rsidR="00DF0E4A" w:rsidRDefault="00DF0E4A">
      <w:pPr>
        <w:tabs>
          <w:tab w:val="left" w:pos="1725"/>
        </w:tabs>
        <w:ind w:firstLine="480"/>
        <w:rPr>
          <w:rFonts w:ascii="仿宋" w:eastAsia="仿宋" w:hAnsi="仿宋" w:cs="仿宋"/>
          <w:sz w:val="24"/>
        </w:rPr>
      </w:pPr>
    </w:p>
    <w:p w:rsidR="00DF0E4A" w:rsidRDefault="00DF0E4A">
      <w:pPr>
        <w:tabs>
          <w:tab w:val="left" w:pos="1725"/>
        </w:tabs>
        <w:ind w:firstLine="480"/>
        <w:rPr>
          <w:rFonts w:ascii="仿宋" w:eastAsia="仿宋" w:hAnsi="仿宋" w:cs="仿宋"/>
          <w:sz w:val="24"/>
        </w:rPr>
      </w:pPr>
    </w:p>
    <w:p w:rsidR="00DF0E4A" w:rsidRDefault="00DF0E4A">
      <w:pPr>
        <w:tabs>
          <w:tab w:val="left" w:pos="1725"/>
        </w:tabs>
        <w:ind w:firstLine="480"/>
        <w:rPr>
          <w:rFonts w:ascii="仿宋" w:eastAsia="仿宋" w:hAnsi="仿宋" w:cs="仿宋"/>
          <w:sz w:val="24"/>
        </w:rPr>
      </w:pPr>
    </w:p>
    <w:p w:rsidR="00DF0E4A" w:rsidRDefault="00DF0E4A">
      <w:pPr>
        <w:tabs>
          <w:tab w:val="left" w:pos="1725"/>
        </w:tabs>
        <w:ind w:firstLine="480"/>
        <w:rPr>
          <w:rFonts w:ascii="仿宋" w:eastAsia="仿宋" w:hAnsi="仿宋" w:cs="仿宋"/>
          <w:sz w:val="24"/>
        </w:rPr>
      </w:pPr>
    </w:p>
    <w:p w:rsidR="00DF0E4A" w:rsidRDefault="008640AC">
      <w:pPr>
        <w:ind w:firstLine="480"/>
        <w:rPr>
          <w:rFonts w:ascii="仿宋" w:eastAsia="仿宋" w:hAnsi="仿宋" w:cs="仿宋"/>
          <w:sz w:val="24"/>
        </w:rPr>
      </w:pPr>
      <w:r>
        <w:rPr>
          <w:rFonts w:ascii="仿宋" w:eastAsia="仿宋" w:hAnsi="仿宋" w:cs="仿宋" w:hint="eastAsia"/>
          <w:sz w:val="24"/>
        </w:rPr>
        <w:t>（施工单位）</w:t>
      </w:r>
    </w:p>
    <w:p w:rsidR="00DF0E4A" w:rsidRDefault="008640AC">
      <w:pPr>
        <w:ind w:firstLine="480"/>
        <w:rPr>
          <w:rFonts w:ascii="仿宋" w:eastAsia="仿宋" w:hAnsi="仿宋" w:cs="仿宋"/>
          <w:sz w:val="24"/>
        </w:rPr>
      </w:pPr>
      <w:r>
        <w:rPr>
          <w:rFonts w:ascii="仿宋" w:eastAsia="仿宋" w:hAnsi="仿宋" w:cs="仿宋" w:hint="eastAsia"/>
          <w:sz w:val="24"/>
        </w:rPr>
        <w:t xml:space="preserve">（签字、盖章）  </w:t>
      </w:r>
    </w:p>
    <w:p w:rsidR="00DF0E4A" w:rsidRDefault="008640AC">
      <w:pPr>
        <w:ind w:firstLine="480"/>
        <w:rPr>
          <w:rFonts w:ascii="仿宋" w:eastAsia="仿宋" w:hAnsi="仿宋" w:cs="仿宋"/>
          <w:sz w:val="24"/>
        </w:rPr>
      </w:pPr>
      <w:r>
        <w:rPr>
          <w:rFonts w:ascii="仿宋" w:eastAsia="仿宋" w:hAnsi="仿宋" w:cs="仿宋" w:hint="eastAsia"/>
          <w:sz w:val="24"/>
        </w:rPr>
        <w:t xml:space="preserve">  年   月   日 </w:t>
      </w:r>
    </w:p>
    <w:p w:rsidR="00DF0E4A" w:rsidRDefault="00DF0E4A"/>
    <w:p w:rsidR="00DF0E4A" w:rsidRDefault="00DF0E4A">
      <w:pPr>
        <w:ind w:firstLine="480"/>
        <w:rPr>
          <w:rStyle w:val="Bodytext2"/>
          <w:rFonts w:ascii="仿宋" w:eastAsia="仿宋"/>
          <w:sz w:val="24"/>
          <w:szCs w:val="24"/>
          <w:lang w:val="zh-CN"/>
        </w:rPr>
      </w:pPr>
    </w:p>
    <w:p w:rsidR="00DF0E4A" w:rsidRDefault="00DF0E4A">
      <w:pPr>
        <w:pStyle w:val="zjb"/>
        <w:ind w:firstLine="480"/>
        <w:rPr>
          <w:rStyle w:val="Bodytext2"/>
          <w:rFonts w:ascii="仿宋" w:eastAsia="仿宋"/>
          <w:sz w:val="24"/>
          <w:szCs w:val="24"/>
          <w:lang w:val="zh-CN" w:eastAsia="zh-CN"/>
        </w:rPr>
      </w:pPr>
    </w:p>
    <w:p w:rsidR="00DF0E4A" w:rsidRDefault="00DF0E4A">
      <w:pPr>
        <w:spacing w:line="560" w:lineRule="exact"/>
        <w:rPr>
          <w:rFonts w:ascii="仿宋" w:eastAsia="仿宋" w:hAnsi="仿宋"/>
          <w:kern w:val="0"/>
          <w:sz w:val="28"/>
          <w:szCs w:val="28"/>
        </w:rPr>
      </w:pPr>
    </w:p>
    <w:sectPr w:rsidR="00DF0E4A">
      <w:footerReference w:type="default" r:id="rId17"/>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45" w:rsidRDefault="00B22F45">
      <w:r>
        <w:separator/>
      </w:r>
    </w:p>
  </w:endnote>
  <w:endnote w:type="continuationSeparator" w:id="0">
    <w:p w:rsidR="00B22F45" w:rsidRDefault="00B2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Light">
    <w:altName w:val="黑体"/>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40AC" w:rsidRDefault="008640AC">
                          <w:pPr>
                            <w:pStyle w:val="a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640AC" w:rsidRDefault="008640AC">
                    <w:pPr>
                      <w:pStyle w:val="a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0AC" w:rsidRDefault="008640AC">
                          <w:pPr>
                            <w:pStyle w:val="a9"/>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8640AC" w:rsidRDefault="008640AC">
                    <w:pPr>
                      <w:pStyle w:val="a9"/>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40AC" w:rsidRDefault="008640A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8640AC" w:rsidRDefault="008640AC">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9"/>
      <w:jc w:val="center"/>
    </w:pPr>
    <w:r>
      <w:rPr>
        <w:rFonts w:hint="eastAsia"/>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40AC" w:rsidRDefault="008640AC">
                          <w:pPr>
                            <w:pStyle w:val="a9"/>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22F45">
                            <w:fldChar w:fldCharType="begin"/>
                          </w:r>
                          <w:r w:rsidR="00B22F45">
                            <w:instrText xml:space="preserve"> NUMPAGES  \* MERGEFORMAT </w:instrText>
                          </w:r>
                          <w:r w:rsidR="00B22F45">
                            <w:fldChar w:fldCharType="separate"/>
                          </w:r>
                          <w:r>
                            <w:t>50</w:t>
                          </w:r>
                          <w:r w:rsidR="00B22F45">
                            <w:fldChar w:fldCharType="end"/>
                          </w:r>
                          <w:r>
                            <w:rPr>
                              <w:rFonts w:hint="eastAsia"/>
                            </w:rPr>
                            <w:t xml:space="preserve"> </w:t>
                          </w:r>
                          <w:r>
                            <w:rPr>
                              <w:rFonts w:hint="eastAsia"/>
                            </w:rPr>
                            <w:t>页</w:t>
                          </w:r>
                        </w:p>
                        <w:p w:rsidR="008640AC" w:rsidRDefault="008640A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8640AC" w:rsidRDefault="008640AC">
                    <w:pPr>
                      <w:pStyle w:val="a9"/>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22F45">
                      <w:fldChar w:fldCharType="begin"/>
                    </w:r>
                    <w:r w:rsidR="00B22F45">
                      <w:instrText xml:space="preserve"> NUMPAGES  \* MERGEFORMAT </w:instrText>
                    </w:r>
                    <w:r w:rsidR="00B22F45">
                      <w:fldChar w:fldCharType="separate"/>
                    </w:r>
                    <w:r>
                      <w:t>50</w:t>
                    </w:r>
                    <w:r w:rsidR="00B22F45">
                      <w:fldChar w:fldCharType="end"/>
                    </w:r>
                    <w:r>
                      <w:rPr>
                        <w:rFonts w:hint="eastAsia"/>
                      </w:rPr>
                      <w:t xml:space="preserve"> </w:t>
                    </w:r>
                    <w:r>
                      <w:rPr>
                        <w:rFonts w:hint="eastAsia"/>
                      </w:rPr>
                      <w:t>页</w:t>
                    </w:r>
                  </w:p>
                  <w:p w:rsidR="008640AC" w:rsidRDefault="008640A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45" w:rsidRDefault="00B22F45">
      <w:r>
        <w:separator/>
      </w:r>
    </w:p>
  </w:footnote>
  <w:footnote w:type="continuationSeparator" w:id="0">
    <w:p w:rsidR="00B22F45" w:rsidRDefault="00B22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b"/>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b"/>
      <w:pBdr>
        <w:bottom w:val="none" w:sz="0" w:space="0" w:color="auto"/>
      </w:pBdr>
      <w:jc w:val="both"/>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AC" w:rsidRDefault="008640AC">
    <w:pPr>
      <w:pStyle w:val="ab"/>
      <w:tabs>
        <w:tab w:val="left" w:pos="4876"/>
      </w:tabs>
      <w:jc w:val="left"/>
      <w:rPr>
        <w:rFonts w:eastAsiaTheme="minorEastAsia"/>
      </w:rPr>
    </w:pPr>
    <w:r>
      <w:rPr>
        <w:rFonts w:hint="eastAsia"/>
      </w:rPr>
      <w:tab/>
      <w:t xml:space="preserve">                                                                                </w:t>
    </w:r>
    <w:r>
      <w:rPr>
        <w:rFonts w:hint="eastAsia"/>
      </w:rPr>
      <w:t>承揽合同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5A319"/>
    <w:multiLevelType w:val="singleLevel"/>
    <w:tmpl w:val="7E05A31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97F"/>
    <w:rsid w:val="00005333"/>
    <w:rsid w:val="00006788"/>
    <w:rsid w:val="00017CC8"/>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90B76"/>
    <w:rsid w:val="000A3B23"/>
    <w:rsid w:val="000B4109"/>
    <w:rsid w:val="000B753E"/>
    <w:rsid w:val="000B7659"/>
    <w:rsid w:val="000C02DD"/>
    <w:rsid w:val="000D1DB6"/>
    <w:rsid w:val="000D325E"/>
    <w:rsid w:val="000D521A"/>
    <w:rsid w:val="000E2F2F"/>
    <w:rsid w:val="000E5E1E"/>
    <w:rsid w:val="000F1252"/>
    <w:rsid w:val="000F3310"/>
    <w:rsid w:val="000F4E07"/>
    <w:rsid w:val="00103882"/>
    <w:rsid w:val="00106E21"/>
    <w:rsid w:val="00126337"/>
    <w:rsid w:val="0013184B"/>
    <w:rsid w:val="00140784"/>
    <w:rsid w:val="00146445"/>
    <w:rsid w:val="001505AE"/>
    <w:rsid w:val="00150869"/>
    <w:rsid w:val="001559E7"/>
    <w:rsid w:val="00163E7C"/>
    <w:rsid w:val="00165E55"/>
    <w:rsid w:val="00172A27"/>
    <w:rsid w:val="001732F2"/>
    <w:rsid w:val="00180D31"/>
    <w:rsid w:val="00181249"/>
    <w:rsid w:val="00182F1E"/>
    <w:rsid w:val="001849E2"/>
    <w:rsid w:val="0018716E"/>
    <w:rsid w:val="0018776C"/>
    <w:rsid w:val="0019019A"/>
    <w:rsid w:val="00192AF6"/>
    <w:rsid w:val="0019573C"/>
    <w:rsid w:val="00196FD2"/>
    <w:rsid w:val="001C452E"/>
    <w:rsid w:val="001D0060"/>
    <w:rsid w:val="001E04F7"/>
    <w:rsid w:val="001E0DD3"/>
    <w:rsid w:val="001F2E0C"/>
    <w:rsid w:val="001F52E9"/>
    <w:rsid w:val="002026EA"/>
    <w:rsid w:val="00202EEA"/>
    <w:rsid w:val="002111D0"/>
    <w:rsid w:val="0021206B"/>
    <w:rsid w:val="00212AD5"/>
    <w:rsid w:val="002170C0"/>
    <w:rsid w:val="00220EC8"/>
    <w:rsid w:val="00223328"/>
    <w:rsid w:val="00224DEB"/>
    <w:rsid w:val="00225D07"/>
    <w:rsid w:val="002264F3"/>
    <w:rsid w:val="00230435"/>
    <w:rsid w:val="002334E4"/>
    <w:rsid w:val="002362BD"/>
    <w:rsid w:val="002369A5"/>
    <w:rsid w:val="00250130"/>
    <w:rsid w:val="00257F90"/>
    <w:rsid w:val="00264544"/>
    <w:rsid w:val="00266533"/>
    <w:rsid w:val="0028006E"/>
    <w:rsid w:val="002834F6"/>
    <w:rsid w:val="00286536"/>
    <w:rsid w:val="00287E0A"/>
    <w:rsid w:val="002900C3"/>
    <w:rsid w:val="002B033D"/>
    <w:rsid w:val="002B75E8"/>
    <w:rsid w:val="002C0C45"/>
    <w:rsid w:val="002C2951"/>
    <w:rsid w:val="002C46DA"/>
    <w:rsid w:val="002C52F9"/>
    <w:rsid w:val="002D436F"/>
    <w:rsid w:val="002D6F8E"/>
    <w:rsid w:val="002E5FDE"/>
    <w:rsid w:val="002F5A5B"/>
    <w:rsid w:val="002F6E00"/>
    <w:rsid w:val="002F7CA1"/>
    <w:rsid w:val="002F7F31"/>
    <w:rsid w:val="00300C2A"/>
    <w:rsid w:val="00306DDC"/>
    <w:rsid w:val="00307CD9"/>
    <w:rsid w:val="00311324"/>
    <w:rsid w:val="00317034"/>
    <w:rsid w:val="00332BF8"/>
    <w:rsid w:val="00333793"/>
    <w:rsid w:val="00333BD0"/>
    <w:rsid w:val="00340E6F"/>
    <w:rsid w:val="00341E77"/>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91B61"/>
    <w:rsid w:val="003920AF"/>
    <w:rsid w:val="00392422"/>
    <w:rsid w:val="0039415B"/>
    <w:rsid w:val="00395594"/>
    <w:rsid w:val="00396376"/>
    <w:rsid w:val="003A2048"/>
    <w:rsid w:val="003A228A"/>
    <w:rsid w:val="003A2974"/>
    <w:rsid w:val="003A4373"/>
    <w:rsid w:val="003A4931"/>
    <w:rsid w:val="003B3EA4"/>
    <w:rsid w:val="003B7133"/>
    <w:rsid w:val="003B79B9"/>
    <w:rsid w:val="003C6710"/>
    <w:rsid w:val="003C7185"/>
    <w:rsid w:val="003D6803"/>
    <w:rsid w:val="003D760C"/>
    <w:rsid w:val="003E074E"/>
    <w:rsid w:val="003F167C"/>
    <w:rsid w:val="003F78CE"/>
    <w:rsid w:val="00407C9D"/>
    <w:rsid w:val="00411BBC"/>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4F732C"/>
    <w:rsid w:val="005204F9"/>
    <w:rsid w:val="0052266E"/>
    <w:rsid w:val="00534E61"/>
    <w:rsid w:val="00550BF1"/>
    <w:rsid w:val="00562547"/>
    <w:rsid w:val="00566ECB"/>
    <w:rsid w:val="005766B4"/>
    <w:rsid w:val="005806B7"/>
    <w:rsid w:val="0058393D"/>
    <w:rsid w:val="005863EB"/>
    <w:rsid w:val="00591811"/>
    <w:rsid w:val="005A0F77"/>
    <w:rsid w:val="005A365F"/>
    <w:rsid w:val="005B2C03"/>
    <w:rsid w:val="005B555D"/>
    <w:rsid w:val="005B5E40"/>
    <w:rsid w:val="005B623B"/>
    <w:rsid w:val="005B6DF6"/>
    <w:rsid w:val="005B72F8"/>
    <w:rsid w:val="005C4CBA"/>
    <w:rsid w:val="005C7814"/>
    <w:rsid w:val="005C79AE"/>
    <w:rsid w:val="005D0BCD"/>
    <w:rsid w:val="005D4813"/>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319F"/>
    <w:rsid w:val="00677C64"/>
    <w:rsid w:val="00693C5F"/>
    <w:rsid w:val="00694CA2"/>
    <w:rsid w:val="00694E61"/>
    <w:rsid w:val="006964FC"/>
    <w:rsid w:val="006A3013"/>
    <w:rsid w:val="006B112B"/>
    <w:rsid w:val="006B78A8"/>
    <w:rsid w:val="006C49D1"/>
    <w:rsid w:val="006E0BFC"/>
    <w:rsid w:val="006E55F4"/>
    <w:rsid w:val="006E7700"/>
    <w:rsid w:val="006E7EC8"/>
    <w:rsid w:val="006F0D23"/>
    <w:rsid w:val="00701961"/>
    <w:rsid w:val="0070395B"/>
    <w:rsid w:val="00707958"/>
    <w:rsid w:val="007118BA"/>
    <w:rsid w:val="007126B1"/>
    <w:rsid w:val="007134A6"/>
    <w:rsid w:val="00722EF1"/>
    <w:rsid w:val="00726759"/>
    <w:rsid w:val="00736352"/>
    <w:rsid w:val="00745FF6"/>
    <w:rsid w:val="007540E5"/>
    <w:rsid w:val="007544BD"/>
    <w:rsid w:val="00760A24"/>
    <w:rsid w:val="0076301C"/>
    <w:rsid w:val="00766B00"/>
    <w:rsid w:val="0077011C"/>
    <w:rsid w:val="00780FFC"/>
    <w:rsid w:val="0078149A"/>
    <w:rsid w:val="00783017"/>
    <w:rsid w:val="00783450"/>
    <w:rsid w:val="007872F8"/>
    <w:rsid w:val="00790155"/>
    <w:rsid w:val="007950D5"/>
    <w:rsid w:val="007A23F4"/>
    <w:rsid w:val="007A25BA"/>
    <w:rsid w:val="007B21E1"/>
    <w:rsid w:val="007C1F70"/>
    <w:rsid w:val="007D0982"/>
    <w:rsid w:val="007D1C18"/>
    <w:rsid w:val="007E005A"/>
    <w:rsid w:val="007E0D23"/>
    <w:rsid w:val="007E19FA"/>
    <w:rsid w:val="007E4029"/>
    <w:rsid w:val="007F0083"/>
    <w:rsid w:val="008137A3"/>
    <w:rsid w:val="0081544B"/>
    <w:rsid w:val="008171F7"/>
    <w:rsid w:val="00833172"/>
    <w:rsid w:val="00835B1F"/>
    <w:rsid w:val="00853E37"/>
    <w:rsid w:val="008602A9"/>
    <w:rsid w:val="008640AC"/>
    <w:rsid w:val="008741A8"/>
    <w:rsid w:val="008760AC"/>
    <w:rsid w:val="008800A8"/>
    <w:rsid w:val="00883BBC"/>
    <w:rsid w:val="00883E00"/>
    <w:rsid w:val="008903C7"/>
    <w:rsid w:val="008913B8"/>
    <w:rsid w:val="00896B20"/>
    <w:rsid w:val="008A0078"/>
    <w:rsid w:val="008B073C"/>
    <w:rsid w:val="008B5D37"/>
    <w:rsid w:val="008C0239"/>
    <w:rsid w:val="008C5EA9"/>
    <w:rsid w:val="008C74BC"/>
    <w:rsid w:val="008E2C9F"/>
    <w:rsid w:val="0090286B"/>
    <w:rsid w:val="00927885"/>
    <w:rsid w:val="009325DE"/>
    <w:rsid w:val="0093382A"/>
    <w:rsid w:val="00941604"/>
    <w:rsid w:val="00942CCC"/>
    <w:rsid w:val="0096421C"/>
    <w:rsid w:val="00970BD5"/>
    <w:rsid w:val="00973BDE"/>
    <w:rsid w:val="0098379E"/>
    <w:rsid w:val="009844AF"/>
    <w:rsid w:val="009865AA"/>
    <w:rsid w:val="00990B62"/>
    <w:rsid w:val="00990CE0"/>
    <w:rsid w:val="009A2DC6"/>
    <w:rsid w:val="009B30A2"/>
    <w:rsid w:val="009B4B99"/>
    <w:rsid w:val="009C1103"/>
    <w:rsid w:val="009C4130"/>
    <w:rsid w:val="009D00D9"/>
    <w:rsid w:val="009D1F92"/>
    <w:rsid w:val="009D5971"/>
    <w:rsid w:val="009D6756"/>
    <w:rsid w:val="009E193A"/>
    <w:rsid w:val="009E5897"/>
    <w:rsid w:val="009F1A57"/>
    <w:rsid w:val="00A079DB"/>
    <w:rsid w:val="00A12488"/>
    <w:rsid w:val="00A279E1"/>
    <w:rsid w:val="00A307C5"/>
    <w:rsid w:val="00A51639"/>
    <w:rsid w:val="00A64B28"/>
    <w:rsid w:val="00A6743C"/>
    <w:rsid w:val="00A70F36"/>
    <w:rsid w:val="00A73E6F"/>
    <w:rsid w:val="00A74F64"/>
    <w:rsid w:val="00A75B9D"/>
    <w:rsid w:val="00A81127"/>
    <w:rsid w:val="00A84F15"/>
    <w:rsid w:val="00A90916"/>
    <w:rsid w:val="00A9211E"/>
    <w:rsid w:val="00AA3DFD"/>
    <w:rsid w:val="00AA7541"/>
    <w:rsid w:val="00AB18AB"/>
    <w:rsid w:val="00AB24AC"/>
    <w:rsid w:val="00AC4236"/>
    <w:rsid w:val="00AD0062"/>
    <w:rsid w:val="00AD04F5"/>
    <w:rsid w:val="00AD1B3B"/>
    <w:rsid w:val="00AD3C9F"/>
    <w:rsid w:val="00AD460B"/>
    <w:rsid w:val="00AD5218"/>
    <w:rsid w:val="00AE113B"/>
    <w:rsid w:val="00AE1E61"/>
    <w:rsid w:val="00AE4958"/>
    <w:rsid w:val="00AF1739"/>
    <w:rsid w:val="00AF6F3E"/>
    <w:rsid w:val="00B07E47"/>
    <w:rsid w:val="00B11888"/>
    <w:rsid w:val="00B1635A"/>
    <w:rsid w:val="00B22AD5"/>
    <w:rsid w:val="00B22F45"/>
    <w:rsid w:val="00B23001"/>
    <w:rsid w:val="00B27562"/>
    <w:rsid w:val="00B31151"/>
    <w:rsid w:val="00B3115C"/>
    <w:rsid w:val="00B32112"/>
    <w:rsid w:val="00B44196"/>
    <w:rsid w:val="00B64691"/>
    <w:rsid w:val="00B719CE"/>
    <w:rsid w:val="00B73FE8"/>
    <w:rsid w:val="00B775E3"/>
    <w:rsid w:val="00B81C3E"/>
    <w:rsid w:val="00B826C1"/>
    <w:rsid w:val="00B83591"/>
    <w:rsid w:val="00BA0571"/>
    <w:rsid w:val="00BA1401"/>
    <w:rsid w:val="00BA1D26"/>
    <w:rsid w:val="00BB07FB"/>
    <w:rsid w:val="00BB0CC3"/>
    <w:rsid w:val="00BB0FB8"/>
    <w:rsid w:val="00BC2470"/>
    <w:rsid w:val="00BC4195"/>
    <w:rsid w:val="00BE72AF"/>
    <w:rsid w:val="00BF544F"/>
    <w:rsid w:val="00BF6FC3"/>
    <w:rsid w:val="00C03881"/>
    <w:rsid w:val="00C062CB"/>
    <w:rsid w:val="00C1020C"/>
    <w:rsid w:val="00C25DD0"/>
    <w:rsid w:val="00C33B30"/>
    <w:rsid w:val="00C36C02"/>
    <w:rsid w:val="00C3798E"/>
    <w:rsid w:val="00C4369F"/>
    <w:rsid w:val="00C43B58"/>
    <w:rsid w:val="00C43FDF"/>
    <w:rsid w:val="00C525AC"/>
    <w:rsid w:val="00C623A9"/>
    <w:rsid w:val="00C636E6"/>
    <w:rsid w:val="00C643C9"/>
    <w:rsid w:val="00C6512E"/>
    <w:rsid w:val="00C745A1"/>
    <w:rsid w:val="00C7596B"/>
    <w:rsid w:val="00C80539"/>
    <w:rsid w:val="00C826C9"/>
    <w:rsid w:val="00C9189F"/>
    <w:rsid w:val="00C93570"/>
    <w:rsid w:val="00CA22C7"/>
    <w:rsid w:val="00CA629B"/>
    <w:rsid w:val="00CC2123"/>
    <w:rsid w:val="00CC2C5D"/>
    <w:rsid w:val="00CE020B"/>
    <w:rsid w:val="00CE576B"/>
    <w:rsid w:val="00CE73B6"/>
    <w:rsid w:val="00CF5BF8"/>
    <w:rsid w:val="00CF7A22"/>
    <w:rsid w:val="00D125EB"/>
    <w:rsid w:val="00D149F1"/>
    <w:rsid w:val="00D45135"/>
    <w:rsid w:val="00D46010"/>
    <w:rsid w:val="00D47F13"/>
    <w:rsid w:val="00D63B4A"/>
    <w:rsid w:val="00D64587"/>
    <w:rsid w:val="00D66438"/>
    <w:rsid w:val="00D75600"/>
    <w:rsid w:val="00D80CA9"/>
    <w:rsid w:val="00D81DC5"/>
    <w:rsid w:val="00D83800"/>
    <w:rsid w:val="00D91075"/>
    <w:rsid w:val="00DA1CBE"/>
    <w:rsid w:val="00DB73DB"/>
    <w:rsid w:val="00DD6002"/>
    <w:rsid w:val="00DF0117"/>
    <w:rsid w:val="00DF0E4A"/>
    <w:rsid w:val="00DF18B6"/>
    <w:rsid w:val="00DF642B"/>
    <w:rsid w:val="00DF7B78"/>
    <w:rsid w:val="00E00678"/>
    <w:rsid w:val="00E039E8"/>
    <w:rsid w:val="00E053CA"/>
    <w:rsid w:val="00E11B73"/>
    <w:rsid w:val="00E13EEE"/>
    <w:rsid w:val="00E14889"/>
    <w:rsid w:val="00E16198"/>
    <w:rsid w:val="00E20738"/>
    <w:rsid w:val="00E22D77"/>
    <w:rsid w:val="00E259EA"/>
    <w:rsid w:val="00E27397"/>
    <w:rsid w:val="00E30B50"/>
    <w:rsid w:val="00E32680"/>
    <w:rsid w:val="00E3282B"/>
    <w:rsid w:val="00E35970"/>
    <w:rsid w:val="00E37618"/>
    <w:rsid w:val="00E4025B"/>
    <w:rsid w:val="00E45276"/>
    <w:rsid w:val="00E50CBA"/>
    <w:rsid w:val="00E54D02"/>
    <w:rsid w:val="00E55FD9"/>
    <w:rsid w:val="00E57019"/>
    <w:rsid w:val="00E6373A"/>
    <w:rsid w:val="00E7086E"/>
    <w:rsid w:val="00E71B91"/>
    <w:rsid w:val="00E76761"/>
    <w:rsid w:val="00E77B0B"/>
    <w:rsid w:val="00E8758A"/>
    <w:rsid w:val="00E90678"/>
    <w:rsid w:val="00E91556"/>
    <w:rsid w:val="00E927A7"/>
    <w:rsid w:val="00E94D9E"/>
    <w:rsid w:val="00E96BE1"/>
    <w:rsid w:val="00E97D2E"/>
    <w:rsid w:val="00EA3679"/>
    <w:rsid w:val="00EB0F23"/>
    <w:rsid w:val="00EC2756"/>
    <w:rsid w:val="00EC4E18"/>
    <w:rsid w:val="00ED2E76"/>
    <w:rsid w:val="00EE37C8"/>
    <w:rsid w:val="00EE616E"/>
    <w:rsid w:val="00EF4378"/>
    <w:rsid w:val="00F02E67"/>
    <w:rsid w:val="00F07DCF"/>
    <w:rsid w:val="00F1365F"/>
    <w:rsid w:val="00F16507"/>
    <w:rsid w:val="00F172DB"/>
    <w:rsid w:val="00F23D92"/>
    <w:rsid w:val="00F25E04"/>
    <w:rsid w:val="00F2773C"/>
    <w:rsid w:val="00F3207E"/>
    <w:rsid w:val="00F32B67"/>
    <w:rsid w:val="00F33397"/>
    <w:rsid w:val="00F33FB2"/>
    <w:rsid w:val="00F40190"/>
    <w:rsid w:val="00F40AA2"/>
    <w:rsid w:val="00F432D8"/>
    <w:rsid w:val="00F45954"/>
    <w:rsid w:val="00F45F62"/>
    <w:rsid w:val="00F479F7"/>
    <w:rsid w:val="00F50101"/>
    <w:rsid w:val="00F5221B"/>
    <w:rsid w:val="00F534C5"/>
    <w:rsid w:val="00F60473"/>
    <w:rsid w:val="00F62AC2"/>
    <w:rsid w:val="00F62E33"/>
    <w:rsid w:val="00F70CF8"/>
    <w:rsid w:val="00F74A15"/>
    <w:rsid w:val="00F8042D"/>
    <w:rsid w:val="00F85181"/>
    <w:rsid w:val="00FA17E2"/>
    <w:rsid w:val="00FA6503"/>
    <w:rsid w:val="00FB4220"/>
    <w:rsid w:val="00FD4F40"/>
    <w:rsid w:val="00FD5A31"/>
    <w:rsid w:val="00FE7DA0"/>
    <w:rsid w:val="00FF1C7D"/>
    <w:rsid w:val="00FF5E49"/>
    <w:rsid w:val="01116DA8"/>
    <w:rsid w:val="01610611"/>
    <w:rsid w:val="018E717F"/>
    <w:rsid w:val="024B3FEE"/>
    <w:rsid w:val="02694BF5"/>
    <w:rsid w:val="02B04D6A"/>
    <w:rsid w:val="02DD2A75"/>
    <w:rsid w:val="02E71D9A"/>
    <w:rsid w:val="044155BB"/>
    <w:rsid w:val="049D6DFD"/>
    <w:rsid w:val="04B66573"/>
    <w:rsid w:val="04C568D1"/>
    <w:rsid w:val="05171D46"/>
    <w:rsid w:val="051E1B0B"/>
    <w:rsid w:val="05E06F2E"/>
    <w:rsid w:val="062E415F"/>
    <w:rsid w:val="063C3029"/>
    <w:rsid w:val="064471A6"/>
    <w:rsid w:val="066E5C41"/>
    <w:rsid w:val="06947AAC"/>
    <w:rsid w:val="06CB23C0"/>
    <w:rsid w:val="075D6EE1"/>
    <w:rsid w:val="07A80EC8"/>
    <w:rsid w:val="07C04427"/>
    <w:rsid w:val="07EE4ACA"/>
    <w:rsid w:val="09664B1B"/>
    <w:rsid w:val="0997402A"/>
    <w:rsid w:val="09AD46A5"/>
    <w:rsid w:val="0A0F268D"/>
    <w:rsid w:val="0AB57CE7"/>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26647F"/>
    <w:rsid w:val="10380514"/>
    <w:rsid w:val="10832D43"/>
    <w:rsid w:val="10D803A5"/>
    <w:rsid w:val="11153BD2"/>
    <w:rsid w:val="119D609E"/>
    <w:rsid w:val="11B0689F"/>
    <w:rsid w:val="11BC6200"/>
    <w:rsid w:val="11C176A5"/>
    <w:rsid w:val="11CE26C7"/>
    <w:rsid w:val="123C46EC"/>
    <w:rsid w:val="12402C7D"/>
    <w:rsid w:val="125B7090"/>
    <w:rsid w:val="12A878E8"/>
    <w:rsid w:val="12FB6110"/>
    <w:rsid w:val="13BC128C"/>
    <w:rsid w:val="14657109"/>
    <w:rsid w:val="14CB2B9A"/>
    <w:rsid w:val="14EE20C5"/>
    <w:rsid w:val="14FF0CE9"/>
    <w:rsid w:val="150013C4"/>
    <w:rsid w:val="153A60F7"/>
    <w:rsid w:val="15477744"/>
    <w:rsid w:val="15635F65"/>
    <w:rsid w:val="156A3FFC"/>
    <w:rsid w:val="15C57CBC"/>
    <w:rsid w:val="15E00A0F"/>
    <w:rsid w:val="15E91EE9"/>
    <w:rsid w:val="16843037"/>
    <w:rsid w:val="168F5282"/>
    <w:rsid w:val="16B67073"/>
    <w:rsid w:val="16F162AB"/>
    <w:rsid w:val="17514CDF"/>
    <w:rsid w:val="17CC7EA2"/>
    <w:rsid w:val="17D40F06"/>
    <w:rsid w:val="18180C0C"/>
    <w:rsid w:val="18453309"/>
    <w:rsid w:val="18EA6450"/>
    <w:rsid w:val="195A30B5"/>
    <w:rsid w:val="196725BE"/>
    <w:rsid w:val="199E4586"/>
    <w:rsid w:val="19A9162D"/>
    <w:rsid w:val="19D64A55"/>
    <w:rsid w:val="19F34B8F"/>
    <w:rsid w:val="1BCE62C8"/>
    <w:rsid w:val="1BD92E82"/>
    <w:rsid w:val="1C2D30C9"/>
    <w:rsid w:val="1C6B5445"/>
    <w:rsid w:val="1CBB7B16"/>
    <w:rsid w:val="1D5223C2"/>
    <w:rsid w:val="1D534C08"/>
    <w:rsid w:val="1D655101"/>
    <w:rsid w:val="1DD65853"/>
    <w:rsid w:val="1E2044EA"/>
    <w:rsid w:val="1E966A1A"/>
    <w:rsid w:val="1F243374"/>
    <w:rsid w:val="1FA20FE6"/>
    <w:rsid w:val="20AD6EAE"/>
    <w:rsid w:val="212D69FF"/>
    <w:rsid w:val="21722310"/>
    <w:rsid w:val="21843FA8"/>
    <w:rsid w:val="21B0404E"/>
    <w:rsid w:val="21F00004"/>
    <w:rsid w:val="22BA4D37"/>
    <w:rsid w:val="23306F28"/>
    <w:rsid w:val="23453E27"/>
    <w:rsid w:val="23CC5846"/>
    <w:rsid w:val="23D04AA3"/>
    <w:rsid w:val="242971B0"/>
    <w:rsid w:val="24566CA1"/>
    <w:rsid w:val="24DE7F99"/>
    <w:rsid w:val="25692B8D"/>
    <w:rsid w:val="256F0B8C"/>
    <w:rsid w:val="25E722F6"/>
    <w:rsid w:val="265044C8"/>
    <w:rsid w:val="267A63EB"/>
    <w:rsid w:val="26852535"/>
    <w:rsid w:val="26A76454"/>
    <w:rsid w:val="26AE14CF"/>
    <w:rsid w:val="26D61D87"/>
    <w:rsid w:val="274B76DE"/>
    <w:rsid w:val="28995D13"/>
    <w:rsid w:val="28CD5964"/>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8A3997"/>
    <w:rsid w:val="2FCB09D1"/>
    <w:rsid w:val="2FFD5355"/>
    <w:rsid w:val="30471812"/>
    <w:rsid w:val="305B1D6F"/>
    <w:rsid w:val="30A152DA"/>
    <w:rsid w:val="30AC0A88"/>
    <w:rsid w:val="32083E8E"/>
    <w:rsid w:val="32687933"/>
    <w:rsid w:val="334F3B22"/>
    <w:rsid w:val="336E7FF1"/>
    <w:rsid w:val="336F72A4"/>
    <w:rsid w:val="34B95129"/>
    <w:rsid w:val="34BB33B9"/>
    <w:rsid w:val="34D5751C"/>
    <w:rsid w:val="3555042F"/>
    <w:rsid w:val="355A22B3"/>
    <w:rsid w:val="36932FF8"/>
    <w:rsid w:val="38C05785"/>
    <w:rsid w:val="394739C7"/>
    <w:rsid w:val="3AB05828"/>
    <w:rsid w:val="3AEB7649"/>
    <w:rsid w:val="3B636314"/>
    <w:rsid w:val="3C1103D5"/>
    <w:rsid w:val="3CEF599B"/>
    <w:rsid w:val="3CFB0943"/>
    <w:rsid w:val="3D967BFD"/>
    <w:rsid w:val="3D9D7E5B"/>
    <w:rsid w:val="3DBB4D56"/>
    <w:rsid w:val="3DBC3B4B"/>
    <w:rsid w:val="3E057E5D"/>
    <w:rsid w:val="3F170804"/>
    <w:rsid w:val="3F2B6983"/>
    <w:rsid w:val="3F910FED"/>
    <w:rsid w:val="3FDA5B61"/>
    <w:rsid w:val="401F328D"/>
    <w:rsid w:val="41266217"/>
    <w:rsid w:val="42C90073"/>
    <w:rsid w:val="42CF6F9F"/>
    <w:rsid w:val="43235C04"/>
    <w:rsid w:val="435D2BA3"/>
    <w:rsid w:val="437B168B"/>
    <w:rsid w:val="44301E29"/>
    <w:rsid w:val="44603FEC"/>
    <w:rsid w:val="44C26B96"/>
    <w:rsid w:val="44ED5D58"/>
    <w:rsid w:val="455E1B79"/>
    <w:rsid w:val="45910940"/>
    <w:rsid w:val="45C57A4F"/>
    <w:rsid w:val="45F56D27"/>
    <w:rsid w:val="47950C4F"/>
    <w:rsid w:val="47A21A8F"/>
    <w:rsid w:val="47A57DB3"/>
    <w:rsid w:val="481B6106"/>
    <w:rsid w:val="482F185E"/>
    <w:rsid w:val="485F1865"/>
    <w:rsid w:val="487B008D"/>
    <w:rsid w:val="48EE4460"/>
    <w:rsid w:val="48FF00BE"/>
    <w:rsid w:val="49866927"/>
    <w:rsid w:val="49FF4BA4"/>
    <w:rsid w:val="4A807D55"/>
    <w:rsid w:val="4A911536"/>
    <w:rsid w:val="4AB57861"/>
    <w:rsid w:val="4ABB5E46"/>
    <w:rsid w:val="4AF22EC8"/>
    <w:rsid w:val="4B1F0847"/>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21C4028"/>
    <w:rsid w:val="524B6C45"/>
    <w:rsid w:val="535C14F3"/>
    <w:rsid w:val="535D5E40"/>
    <w:rsid w:val="53BB03E9"/>
    <w:rsid w:val="54212C2A"/>
    <w:rsid w:val="542D51DB"/>
    <w:rsid w:val="54326F39"/>
    <w:rsid w:val="547E7C93"/>
    <w:rsid w:val="54E84FD2"/>
    <w:rsid w:val="558D6F80"/>
    <w:rsid w:val="55B01204"/>
    <w:rsid w:val="55C0688F"/>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11F39AC"/>
    <w:rsid w:val="61A32B88"/>
    <w:rsid w:val="62596298"/>
    <w:rsid w:val="62EA62A7"/>
    <w:rsid w:val="63321889"/>
    <w:rsid w:val="64015FC7"/>
    <w:rsid w:val="640713E7"/>
    <w:rsid w:val="64E94FB5"/>
    <w:rsid w:val="6520192E"/>
    <w:rsid w:val="65CA447A"/>
    <w:rsid w:val="65EF5ACB"/>
    <w:rsid w:val="666F7CF6"/>
    <w:rsid w:val="66FA6DD1"/>
    <w:rsid w:val="67AF0E2E"/>
    <w:rsid w:val="68127E96"/>
    <w:rsid w:val="681B7E65"/>
    <w:rsid w:val="69381E4F"/>
    <w:rsid w:val="6994704B"/>
    <w:rsid w:val="69D8220C"/>
    <w:rsid w:val="6A09013B"/>
    <w:rsid w:val="6A224DD4"/>
    <w:rsid w:val="6A352070"/>
    <w:rsid w:val="6A6455EB"/>
    <w:rsid w:val="6A732B9C"/>
    <w:rsid w:val="6A875665"/>
    <w:rsid w:val="6ABD6513"/>
    <w:rsid w:val="6B3F7107"/>
    <w:rsid w:val="6B7D5427"/>
    <w:rsid w:val="6BCB460E"/>
    <w:rsid w:val="6BFC33D5"/>
    <w:rsid w:val="6C474DE0"/>
    <w:rsid w:val="6C7121E6"/>
    <w:rsid w:val="6CAC73FA"/>
    <w:rsid w:val="6CBF1A5C"/>
    <w:rsid w:val="6CD9297C"/>
    <w:rsid w:val="6CF340BA"/>
    <w:rsid w:val="6D80498B"/>
    <w:rsid w:val="6DAA0991"/>
    <w:rsid w:val="6DAF1A11"/>
    <w:rsid w:val="6DBC68D1"/>
    <w:rsid w:val="6E126D9B"/>
    <w:rsid w:val="6E721AC5"/>
    <w:rsid w:val="6F0F1ECB"/>
    <w:rsid w:val="6F3963DD"/>
    <w:rsid w:val="6F937375"/>
    <w:rsid w:val="70540F53"/>
    <w:rsid w:val="70703467"/>
    <w:rsid w:val="707F39F0"/>
    <w:rsid w:val="710C2E2B"/>
    <w:rsid w:val="71294130"/>
    <w:rsid w:val="71DE6134"/>
    <w:rsid w:val="71F65285"/>
    <w:rsid w:val="72320D34"/>
    <w:rsid w:val="72A218A6"/>
    <w:rsid w:val="72D8676D"/>
    <w:rsid w:val="7302137A"/>
    <w:rsid w:val="74257AA3"/>
    <w:rsid w:val="748B4FD5"/>
    <w:rsid w:val="74980230"/>
    <w:rsid w:val="74B22C64"/>
    <w:rsid w:val="74F8008D"/>
    <w:rsid w:val="752B1FC5"/>
    <w:rsid w:val="755B75DC"/>
    <w:rsid w:val="75E714FB"/>
    <w:rsid w:val="75E73569"/>
    <w:rsid w:val="75FE6A3D"/>
    <w:rsid w:val="7751008C"/>
    <w:rsid w:val="77EF553E"/>
    <w:rsid w:val="77F028C8"/>
    <w:rsid w:val="78256078"/>
    <w:rsid w:val="782E26F4"/>
    <w:rsid w:val="78525A7D"/>
    <w:rsid w:val="7919413A"/>
    <w:rsid w:val="797656C8"/>
    <w:rsid w:val="799D0531"/>
    <w:rsid w:val="7A9103EC"/>
    <w:rsid w:val="7B9F744D"/>
    <w:rsid w:val="7BC151B4"/>
    <w:rsid w:val="7C2C141E"/>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D1BB5D-680B-4A00-9375-77E6DFF4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uiPriority="1" w:qFormat="1"/>
    <w:lsdException w:name="heading 3" w:locked="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next w:val="a"/>
    <w:uiPriority w:val="9"/>
    <w:qFormat/>
    <w:locked/>
    <w:pPr>
      <w:keepNext/>
      <w:keepLines/>
      <w:widowControl w:val="0"/>
      <w:spacing w:line="360" w:lineRule="auto"/>
      <w:jc w:val="center"/>
      <w:outlineLvl w:val="0"/>
    </w:pPr>
    <w:rPr>
      <w:rFonts w:asciiTheme="minorEastAsia" w:eastAsiaTheme="minorEastAsia" w:hAnsiTheme="minorEastAsia" w:cstheme="majorBidi"/>
      <w:b/>
      <w:kern w:val="44"/>
      <w:sz w:val="32"/>
      <w:szCs w:val="32"/>
      <w:lang w:val="zh-TW"/>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uiPriority w:val="9"/>
    <w:unhideWhenUsed/>
    <w:qFormat/>
    <w:locked/>
    <w:pPr>
      <w:keepNext/>
      <w:keepLines/>
      <w:spacing w:line="360" w:lineRule="auto"/>
      <w:outlineLvl w:val="2"/>
    </w:pPr>
    <w:rPr>
      <w:b/>
      <w:bCs/>
      <w:color w:val="000000" w:themeColor="text1"/>
      <w:kern w:val="0"/>
      <w:sz w:val="28"/>
      <w:szCs w:val="28"/>
      <w:lang w:val="zh-TW"/>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ody Text"/>
    <w:basedOn w:val="a"/>
    <w:next w:val="a"/>
    <w:qFormat/>
    <w:pPr>
      <w:jc w:val="center"/>
    </w:pPr>
    <w:rPr>
      <w:rFonts w:ascii="幼圆" w:eastAsia="幼圆"/>
      <w:b/>
      <w:sz w:val="4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21">
    <w:name w:val="Body Text 2"/>
    <w:basedOn w:val="a"/>
    <w:qFormat/>
    <w:pPr>
      <w:adjustRightInd w:val="0"/>
      <w:snapToGrid w:val="0"/>
      <w:spacing w:beforeLines="50" w:afterLines="5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e">
    <w:name w:val="FollowedHyperlink"/>
    <w:basedOn w:val="a1"/>
    <w:uiPriority w:val="99"/>
    <w:semiHidden/>
    <w:unhideWhenUsed/>
    <w:qFormat/>
    <w:rPr>
      <w:color w:val="666666"/>
      <w:u w:val="none"/>
    </w:rPr>
  </w:style>
  <w:style w:type="character" w:styleId="af">
    <w:name w:val="Hyperlink"/>
    <w:basedOn w:val="a1"/>
    <w:uiPriority w:val="99"/>
    <w:semiHidden/>
    <w:unhideWhenUsed/>
    <w:qFormat/>
    <w:rPr>
      <w:color w:val="333333"/>
      <w:u w:val="none"/>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styleId="af1">
    <w:name w:val="List Paragraph"/>
    <w:basedOn w:val="a"/>
    <w:uiPriority w:val="34"/>
    <w:qFormat/>
    <w:pPr>
      <w:ind w:firstLineChars="200" w:firstLine="420"/>
    </w:pPr>
    <w:rPr>
      <w:rFonts w:ascii="Calibri" w:hAnsi="Calibri"/>
      <w:sz w:val="28"/>
      <w:szCs w:val="20"/>
    </w:rPr>
  </w:style>
  <w:style w:type="paragraph" w:customStyle="1" w:styleId="Style2">
    <w:name w:val="_Style 2"/>
    <w:uiPriority w:val="1"/>
    <w:qFormat/>
    <w:pPr>
      <w:widowControl w:val="0"/>
      <w:jc w:val="both"/>
    </w:pPr>
    <w:rPr>
      <w:kern w:val="2"/>
      <w:sz w:val="21"/>
      <w:szCs w:val="24"/>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 w:type="character" w:customStyle="1" w:styleId="selallcontainer">
    <w:name w:val="selallcontainer"/>
    <w:basedOn w:val="a1"/>
    <w:qFormat/>
  </w:style>
  <w:style w:type="character" w:customStyle="1" w:styleId="hover17">
    <w:name w:val="hover17"/>
    <w:basedOn w:val="a1"/>
    <w:qFormat/>
    <w:rPr>
      <w:color w:val="FF6600"/>
      <w:bdr w:val="single" w:sz="6" w:space="0" w:color="DDDDDD"/>
      <w:shd w:val="clear" w:color="auto" w:fill="FFFFFF"/>
    </w:rPr>
  </w:style>
  <w:style w:type="character" w:customStyle="1" w:styleId="over">
    <w:name w:val="over"/>
    <w:basedOn w:val="a1"/>
    <w:qFormat/>
    <w:rPr>
      <w:shd w:val="clear" w:color="auto" w:fill="3F82BE"/>
    </w:rPr>
  </w:style>
  <w:style w:type="character" w:customStyle="1" w:styleId="before2">
    <w:name w:val="before2"/>
    <w:basedOn w:val="a1"/>
    <w:qFormat/>
  </w:style>
  <w:style w:type="character" w:customStyle="1" w:styleId="hover15">
    <w:name w:val="hover15"/>
    <w:basedOn w:val="a1"/>
    <w:qFormat/>
    <w:rPr>
      <w:color w:val="FF6600"/>
      <w:bdr w:val="single" w:sz="6" w:space="0" w:color="DDDDDD"/>
      <w:shd w:val="clear" w:color="auto" w:fill="FFFFFF"/>
    </w:rPr>
  </w:style>
  <w:style w:type="character" w:customStyle="1" w:styleId="before">
    <w:name w:val="before"/>
    <w:basedOn w:val="a1"/>
    <w:qFormat/>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Bodytext2">
    <w:name w:val="Body text (2)_"/>
    <w:link w:val="Bodytext21"/>
    <w:uiPriority w:val="99"/>
    <w:qFormat/>
    <w:rPr>
      <w:rFonts w:ascii="MingLiU" w:eastAsia="MingLiU" w:hAnsi="Calibri"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269F3-1402-4E58-B133-EE7FD1F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2603</Words>
  <Characters>14841</Characters>
  <Application>Microsoft Office Word</Application>
  <DocSecurity>0</DocSecurity>
  <Lines>123</Lines>
  <Paragraphs>34</Paragraphs>
  <ScaleCrop>false</ScaleCrop>
  <Company>Microsoft</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李凯01</dc:creator>
  <cp:lastModifiedBy>Administrator</cp:lastModifiedBy>
  <cp:revision>12</cp:revision>
  <cp:lastPrinted>2020-04-03T01:29:00Z</cp:lastPrinted>
  <dcterms:created xsi:type="dcterms:W3CDTF">2019-08-13T02:59:00Z</dcterms:created>
  <dcterms:modified xsi:type="dcterms:W3CDTF">2020-07-14T06:55:00Z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