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0F" w:rsidRDefault="00562F0F">
      <w:pPr>
        <w:jc w:val="center"/>
        <w:rPr>
          <w:rFonts w:ascii="仿宋_GB2312" w:eastAsia="仿宋_GB2312"/>
          <w:b/>
          <w:color w:val="000000"/>
          <w:sz w:val="52"/>
          <w:szCs w:val="52"/>
        </w:rPr>
      </w:pPr>
    </w:p>
    <w:p w:rsidR="00562F0F" w:rsidRDefault="00562F0F">
      <w:pPr>
        <w:jc w:val="center"/>
        <w:rPr>
          <w:rFonts w:ascii="仿宋_GB2312" w:eastAsia="仿宋_GB2312"/>
          <w:b/>
          <w:color w:val="000000"/>
          <w:sz w:val="52"/>
          <w:szCs w:val="52"/>
        </w:rPr>
      </w:pPr>
    </w:p>
    <w:p w:rsidR="00562F0F" w:rsidRDefault="006142D5">
      <w:pPr>
        <w:jc w:val="center"/>
        <w:outlineLvl w:val="0"/>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562F0F" w:rsidRDefault="00562F0F">
      <w:pPr>
        <w:jc w:val="center"/>
        <w:rPr>
          <w:rFonts w:ascii="仿宋" w:eastAsia="仿宋" w:hAnsi="仿宋"/>
          <w:b/>
          <w:color w:val="000000"/>
          <w:sz w:val="52"/>
          <w:szCs w:val="52"/>
        </w:rPr>
      </w:pPr>
    </w:p>
    <w:p w:rsidR="00562F0F" w:rsidRDefault="006142D5">
      <w:pPr>
        <w:spacing w:line="600" w:lineRule="exact"/>
        <w:jc w:val="center"/>
        <w:outlineLvl w:val="0"/>
        <w:rPr>
          <w:rFonts w:ascii="方正小标宋_GBK" w:eastAsia="方正小标宋_GBK" w:hAnsi="方正小标宋_GBK" w:cs="方正小标宋_GBK"/>
          <w:color w:val="000000"/>
          <w:sz w:val="44"/>
          <w:szCs w:val="44"/>
        </w:rPr>
      </w:pPr>
      <w:r>
        <w:rPr>
          <w:rFonts w:ascii="方正小标宋简体" w:eastAsia="方正小标宋简体" w:hint="eastAsia"/>
          <w:sz w:val="44"/>
          <w:szCs w:val="44"/>
        </w:rPr>
        <w:t>全场化粪池危险源在线监测系统、远传</w:t>
      </w:r>
      <w:proofErr w:type="gramStart"/>
      <w:r>
        <w:rPr>
          <w:rFonts w:ascii="方正小标宋简体" w:eastAsia="方正小标宋简体" w:hint="eastAsia"/>
          <w:sz w:val="44"/>
          <w:szCs w:val="44"/>
        </w:rPr>
        <w:t>系统维保及</w:t>
      </w:r>
      <w:proofErr w:type="gramEnd"/>
      <w:r>
        <w:rPr>
          <w:rFonts w:ascii="方正小标宋简体" w:eastAsia="方正小标宋简体" w:hint="eastAsia"/>
          <w:sz w:val="44"/>
          <w:szCs w:val="44"/>
        </w:rPr>
        <w:t>医疗废水预处理系统运维</w:t>
      </w:r>
      <w:r>
        <w:rPr>
          <w:rFonts w:ascii="方正小标宋简体" w:eastAsia="方正小标宋简体" w:hint="eastAsia"/>
          <w:color w:val="000000" w:themeColor="text1"/>
          <w:sz w:val="44"/>
          <w:szCs w:val="44"/>
        </w:rPr>
        <w:t>外包项目</w:t>
      </w:r>
    </w:p>
    <w:p w:rsidR="00562F0F" w:rsidRDefault="006142D5">
      <w:pPr>
        <w:jc w:val="center"/>
        <w:outlineLvl w:val="0"/>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562F0F" w:rsidRDefault="00562F0F">
      <w:pPr>
        <w:jc w:val="center"/>
        <w:rPr>
          <w:rFonts w:ascii="仿宋" w:eastAsia="仿宋" w:hAnsi="仿宋"/>
          <w:b/>
          <w:color w:val="000000"/>
          <w:sz w:val="32"/>
        </w:rPr>
      </w:pPr>
    </w:p>
    <w:p w:rsidR="00562F0F" w:rsidRDefault="00562F0F">
      <w:pPr>
        <w:jc w:val="center"/>
        <w:rPr>
          <w:rFonts w:ascii="仿宋" w:eastAsia="仿宋" w:hAnsi="仿宋"/>
          <w:b/>
          <w:color w:val="000000"/>
          <w:sz w:val="32"/>
        </w:rPr>
      </w:pPr>
    </w:p>
    <w:p w:rsidR="00562F0F" w:rsidRDefault="006142D5">
      <w:pPr>
        <w:jc w:val="center"/>
        <w:outlineLvl w:val="1"/>
        <w:rPr>
          <w:rFonts w:ascii="方正小标宋简体" w:eastAsia="方正小标宋简体"/>
          <w:color w:val="000000"/>
          <w:sz w:val="32"/>
        </w:rPr>
      </w:pPr>
      <w:r>
        <w:rPr>
          <w:rFonts w:ascii="方正小标宋简体" w:eastAsia="方正小标宋简体" w:hint="eastAsia"/>
          <w:color w:val="000000"/>
          <w:sz w:val="32"/>
        </w:rPr>
        <w:t>编号：</w:t>
      </w:r>
      <w:r>
        <w:rPr>
          <w:rFonts w:ascii="方正小标宋简体" w:eastAsia="方正小标宋简体" w:hAnsi="仿宋" w:hint="eastAsia"/>
          <w:sz w:val="32"/>
          <w:szCs w:val="32"/>
        </w:rPr>
        <w:t>服务2020</w:t>
      </w:r>
      <w:r>
        <w:rPr>
          <w:rFonts w:ascii="方正小标宋简体" w:eastAsia="方正小标宋简体" w:hint="eastAsia"/>
          <w:sz w:val="32"/>
        </w:rPr>
        <w:t>-037</w:t>
      </w:r>
    </w:p>
    <w:p w:rsidR="00562F0F" w:rsidRDefault="00562F0F">
      <w:pPr>
        <w:jc w:val="center"/>
        <w:rPr>
          <w:rFonts w:ascii="仿宋" w:eastAsia="仿宋" w:hAnsi="仿宋"/>
          <w:b/>
          <w:color w:val="000000"/>
          <w:sz w:val="32"/>
        </w:rPr>
      </w:pPr>
    </w:p>
    <w:p w:rsidR="00562F0F" w:rsidRDefault="00562F0F">
      <w:pPr>
        <w:rPr>
          <w:rFonts w:ascii="仿宋" w:eastAsia="仿宋" w:hAnsi="仿宋"/>
          <w:b/>
          <w:color w:val="000000"/>
          <w:sz w:val="52"/>
        </w:rPr>
      </w:pPr>
    </w:p>
    <w:p w:rsidR="00562F0F" w:rsidRDefault="00562F0F">
      <w:pPr>
        <w:jc w:val="center"/>
        <w:rPr>
          <w:rFonts w:ascii="仿宋" w:eastAsia="仿宋" w:hAnsi="仿宋"/>
          <w:b/>
          <w:color w:val="000000"/>
          <w:sz w:val="52"/>
        </w:rPr>
      </w:pPr>
    </w:p>
    <w:p w:rsidR="00562F0F" w:rsidRDefault="00562F0F">
      <w:pPr>
        <w:jc w:val="center"/>
        <w:rPr>
          <w:rFonts w:ascii="仿宋" w:eastAsia="仿宋" w:hAnsi="仿宋"/>
          <w:b/>
          <w:color w:val="000000"/>
          <w:sz w:val="52"/>
        </w:rPr>
      </w:pPr>
    </w:p>
    <w:p w:rsidR="00562F0F" w:rsidRDefault="006142D5">
      <w:pPr>
        <w:jc w:val="center"/>
        <w:outlineLvl w:val="1"/>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562F0F" w:rsidRDefault="006142D5">
      <w:pPr>
        <w:jc w:val="center"/>
        <w:outlineLvl w:val="1"/>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562F0F" w:rsidRDefault="00562F0F">
      <w:pPr>
        <w:rPr>
          <w:rFonts w:ascii="仿宋" w:eastAsia="仿宋" w:hAnsi="仿宋"/>
          <w:b/>
          <w:color w:val="000000"/>
          <w:sz w:val="32"/>
          <w:szCs w:val="32"/>
        </w:rPr>
      </w:pPr>
    </w:p>
    <w:p w:rsidR="00562F0F" w:rsidRDefault="006142D5">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二〇二〇年六月</w:t>
      </w:r>
    </w:p>
    <w:p w:rsidR="00562F0F" w:rsidRDefault="006142D5">
      <w:pPr>
        <w:spacing w:line="600" w:lineRule="exact"/>
        <w:jc w:val="center"/>
        <w:outlineLvl w:val="0"/>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全场化粪池危险源在线监测系统、远传</w:t>
      </w:r>
      <w:proofErr w:type="gramStart"/>
      <w:r>
        <w:rPr>
          <w:rFonts w:ascii="方正小标宋_GBK" w:eastAsia="方正小标宋_GBK" w:hAnsi="方正小标宋_GBK" w:cs="方正小标宋_GBK" w:hint="eastAsia"/>
          <w:color w:val="000000"/>
          <w:sz w:val="44"/>
          <w:szCs w:val="44"/>
        </w:rPr>
        <w:t>系统维保及</w:t>
      </w:r>
      <w:proofErr w:type="gramEnd"/>
      <w:r>
        <w:rPr>
          <w:rFonts w:ascii="方正小标宋_GBK" w:eastAsia="方正小标宋_GBK" w:hAnsi="方正小标宋_GBK" w:cs="方正小标宋_GBK" w:hint="eastAsia"/>
          <w:color w:val="000000"/>
          <w:sz w:val="44"/>
          <w:szCs w:val="44"/>
        </w:rPr>
        <w:t>医疗废水预处理系统运维外包项目比选文件</w:t>
      </w:r>
    </w:p>
    <w:p w:rsidR="00562F0F" w:rsidRDefault="006142D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我司决定于近期将对全场化粪池危险源在线监测系统、远传</w:t>
      </w:r>
      <w:proofErr w:type="gramStart"/>
      <w:r>
        <w:rPr>
          <w:rFonts w:ascii="方正仿宋_GBK" w:eastAsia="方正仿宋_GBK" w:hAnsi="方正仿宋_GBK" w:cs="方正仿宋_GBK" w:hint="eastAsia"/>
          <w:sz w:val="28"/>
          <w:szCs w:val="28"/>
        </w:rPr>
        <w:t>系统维保及</w:t>
      </w:r>
      <w:proofErr w:type="gramEnd"/>
      <w:r>
        <w:rPr>
          <w:rFonts w:ascii="方正仿宋_GBK" w:eastAsia="方正仿宋_GBK" w:hAnsi="方正仿宋_GBK" w:cs="方正仿宋_GBK" w:hint="eastAsia"/>
          <w:sz w:val="28"/>
          <w:szCs w:val="28"/>
        </w:rPr>
        <w:t>医疗废水预处理系统运维外包项目邀请符合相应条件的供应商就本项目进行比选。</w:t>
      </w:r>
    </w:p>
    <w:p w:rsidR="00562F0F" w:rsidRDefault="006142D5">
      <w:pPr>
        <w:widowControl/>
        <w:spacing w:line="360" w:lineRule="auto"/>
        <w:ind w:firstLineChars="200" w:firstLine="562"/>
        <w:jc w:val="left"/>
        <w:outlineLvl w:val="0"/>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562F0F" w:rsidRDefault="006142D5">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562F0F" w:rsidRDefault="006142D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在中华人民共和国依法注册、具有独立法人资格，具有在国家市场监督管理部门登记的营业执照（须提供营业执照复印件加盖鲜章）。</w:t>
      </w:r>
    </w:p>
    <w:p w:rsidR="00562F0F" w:rsidRDefault="006142D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color w:val="000000"/>
          <w:sz w:val="28"/>
          <w:szCs w:val="28"/>
        </w:rPr>
        <w:t>具有城乡建设主管部门颁发的电子与智能化工程专业承包贰级及以上资质</w:t>
      </w:r>
      <w:r>
        <w:rPr>
          <w:rFonts w:ascii="方正仿宋_GBK" w:eastAsia="方正仿宋_GBK" w:hAnsi="方正仿宋_GBK" w:cs="方正仿宋_GBK" w:hint="eastAsia"/>
          <w:color w:val="000000" w:themeColor="text1"/>
          <w:sz w:val="28"/>
          <w:szCs w:val="28"/>
        </w:rPr>
        <w:t>（须提供资质证书复印件加盖鲜章）。</w:t>
      </w:r>
    </w:p>
    <w:p w:rsidR="00562F0F" w:rsidRDefault="006142D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本项目不接受联合体投标，不得转包、分包。</w:t>
      </w:r>
    </w:p>
    <w:p w:rsidR="00562F0F" w:rsidRDefault="006142D5">
      <w:pPr>
        <w:widowControl/>
        <w:spacing w:line="600" w:lineRule="exact"/>
        <w:ind w:firstLineChars="200" w:firstLine="560"/>
        <w:jc w:val="left"/>
      </w:pPr>
      <w:r>
        <w:rPr>
          <w:rFonts w:ascii="方正仿宋_GBK" w:eastAsia="方正仿宋_GBK" w:hAnsi="方正仿宋_GBK" w:cs="方正仿宋_GBK" w:hint="eastAsia"/>
          <w:sz w:val="28"/>
          <w:szCs w:val="28"/>
        </w:rPr>
        <w:t>1.1.4人员资质：外包单位需配备维保人员2名，</w:t>
      </w:r>
      <w:proofErr w:type="gramStart"/>
      <w:r>
        <w:rPr>
          <w:rFonts w:ascii="方正仿宋_GBK" w:eastAsia="方正仿宋_GBK" w:hAnsi="方正仿宋_GBK" w:cs="方正仿宋_GBK" w:hint="eastAsia"/>
          <w:sz w:val="28"/>
          <w:szCs w:val="28"/>
        </w:rPr>
        <w:t>维保</w:t>
      </w:r>
      <w:r>
        <w:rPr>
          <w:rFonts w:ascii="方正仿宋_GBK" w:eastAsia="方正仿宋_GBK" w:hAnsi="方正仿宋_GBK" w:cs="方正仿宋_GBK" w:hint="eastAsia"/>
          <w:sz w:val="28"/>
          <w:szCs w:val="28"/>
          <w:lang w:val="zh-CN"/>
        </w:rPr>
        <w:t>作业</w:t>
      </w:r>
      <w:proofErr w:type="gramEnd"/>
      <w:r>
        <w:rPr>
          <w:rFonts w:ascii="方正仿宋_GBK" w:eastAsia="方正仿宋_GBK" w:hAnsi="方正仿宋_GBK" w:cs="方正仿宋_GBK" w:hint="eastAsia"/>
          <w:sz w:val="28"/>
          <w:szCs w:val="28"/>
          <w:lang w:val="zh-CN"/>
        </w:rPr>
        <w:t>人员应持有</w:t>
      </w:r>
      <w:r>
        <w:rPr>
          <w:rFonts w:ascii="方正仿宋_GBK" w:eastAsia="方正仿宋_GBK" w:hAnsi="方正仿宋_GBK" w:cs="方正仿宋_GBK" w:hint="eastAsia"/>
          <w:sz w:val="28"/>
          <w:szCs w:val="28"/>
        </w:rPr>
        <w:t>低压电工操作证</w:t>
      </w:r>
      <w:r>
        <w:rPr>
          <w:rFonts w:ascii="方正仿宋_GBK" w:eastAsia="方正仿宋_GBK" w:hAnsi="方正仿宋_GBK" w:cs="方正仿宋_GBK" w:hint="eastAsia"/>
          <w:color w:val="000000" w:themeColor="text1"/>
          <w:sz w:val="28"/>
          <w:szCs w:val="28"/>
        </w:rPr>
        <w:t>（须提供拟派人员的操作证复印件加盖鲜章）。</w:t>
      </w:r>
    </w:p>
    <w:p w:rsidR="00562F0F" w:rsidRDefault="006142D5">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1.2.1.1项目工作要求</w:t>
      </w:r>
    </w:p>
    <w:p w:rsidR="00562F0F" w:rsidRDefault="006142D5">
      <w:pPr>
        <w:widowControl/>
        <w:spacing w:line="360" w:lineRule="auto"/>
        <w:ind w:firstLineChars="200" w:firstLine="560"/>
        <w:jc w:val="left"/>
      </w:pPr>
      <w:r>
        <w:rPr>
          <w:rFonts w:ascii="方正仿宋_GBK" w:eastAsia="方正仿宋_GBK" w:hAnsi="方正仿宋_GBK" w:cs="方正仿宋_GBK" w:hint="eastAsia"/>
          <w:sz w:val="28"/>
          <w:szCs w:val="28"/>
        </w:rPr>
        <w:t>（1）项目内容：外包单位需对该项目所含67套化粪池危险源在线监测系统、4套雨量收集器、4套污水提升泵控制系统、1套医疗废水预处理系统、1套远传电动阀控制系统、1套东区中水泵站远传系统、1套西区雨水泵房控制系统、1套东区综合管廊超低水位监控系</w:t>
      </w:r>
      <w:r>
        <w:rPr>
          <w:rFonts w:ascii="方正仿宋_GBK" w:eastAsia="方正仿宋_GBK" w:hAnsi="方正仿宋_GBK" w:cs="方正仿宋_GBK" w:hint="eastAsia"/>
          <w:sz w:val="28"/>
          <w:szCs w:val="28"/>
        </w:rPr>
        <w:lastRenderedPageBreak/>
        <w:t>统以及1套远传压力表监控系统的软件系统（包含监控平台）、硬件设备进行日常巡查维护工作，确保系统、设备的正常运行。</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（2）外包单位每月需对化粪池危险源在线监测系统67套、雨量收集器4套、污水提升泵控制系统4套及污水提升</w:t>
      </w:r>
      <w:proofErr w:type="gramStart"/>
      <w:r>
        <w:rPr>
          <w:rFonts w:ascii="方正仿宋_GBK" w:eastAsia="方正仿宋_GBK" w:hAnsi="方正仿宋_GBK" w:cs="方正仿宋_GBK" w:hint="eastAsia"/>
          <w:sz w:val="28"/>
          <w:szCs w:val="28"/>
        </w:rPr>
        <w:t>泵控制</w:t>
      </w:r>
      <w:proofErr w:type="gramEnd"/>
      <w:r>
        <w:rPr>
          <w:rFonts w:ascii="方正仿宋_GBK" w:eastAsia="方正仿宋_GBK" w:hAnsi="方正仿宋_GBK" w:cs="方正仿宋_GBK" w:hint="eastAsia"/>
          <w:sz w:val="28"/>
          <w:szCs w:val="28"/>
        </w:rPr>
        <w:t>模块8块进行二次日常巡查维护，同时保证危险源在线监测设备每小时采集一次数据。</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（3）外包单位需对医疗废水预处理系统进行日常巡查维护工作。其中二氧化氯发生器1套每天2次巡查。接触消毒池1座、污水提升泵2台及1台余氯泄漏报警装置每周一次。化粪池1座、污水计量装置1套每月2次巡查。</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外包单位需对项目包含的远传电动阀控制系统（含1套终端、15台设备及生活供水站1套电动阀远传及控制系统2台设备）、东区中水泵站远传系统（含1套终端、1台远传设备）、西区雨水泵房控制系统（含1套终端、2台格栅机、1台皮带传输机和2台75KW水泵的远程控制设备及联动控制系统）、东区综合管廊超低水位监控系统（含3台超低水位远传设备）、远传压力表监控系统（含1套终端、6台远传设备）进行每月2次巡查维护工作。</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（5）在巡查过程中，如外包单位发现设备故障或损坏，外包单位应及时进行维修或更换。</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（6）在外包单位服务期限内，如外包单位接到服务范围内设备维修通知，外包单位应及时组织人员进行维修，响应时间为12小时。外包单位未在我部规定时间内积极响应，且未及时组织人员进行维修，</w:t>
      </w:r>
      <w:r>
        <w:rPr>
          <w:rFonts w:ascii="方正仿宋_GBK" w:eastAsia="方正仿宋_GBK" w:hAnsi="方正仿宋_GBK" w:cs="方正仿宋_GBK" w:hint="eastAsia"/>
          <w:sz w:val="28"/>
          <w:szCs w:val="28"/>
        </w:rPr>
        <w:lastRenderedPageBreak/>
        <w:t>将按照合同约定进行处罚。如维修后仍无法正常使用，外包单位应无条件进行更换。</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（7）外包单位在设备运</w:t>
      </w:r>
      <w:proofErr w:type="gramStart"/>
      <w:r>
        <w:rPr>
          <w:rFonts w:ascii="方正仿宋_GBK" w:eastAsia="方正仿宋_GBK" w:hAnsi="方正仿宋_GBK" w:cs="方正仿宋_GBK" w:hint="eastAsia"/>
          <w:sz w:val="28"/>
          <w:szCs w:val="28"/>
        </w:rPr>
        <w:t>维过程</w:t>
      </w:r>
      <w:proofErr w:type="gramEnd"/>
      <w:r>
        <w:rPr>
          <w:rFonts w:ascii="方正仿宋_GBK" w:eastAsia="方正仿宋_GBK" w:hAnsi="方正仿宋_GBK" w:cs="方正仿宋_GBK" w:hint="eastAsia"/>
          <w:sz w:val="28"/>
          <w:szCs w:val="28"/>
        </w:rPr>
        <w:t>中除给水远传电动阀机头以外,其余全部所使用的材料及配件均由外包单位自行负责提供且</w:t>
      </w:r>
      <w:proofErr w:type="gramStart"/>
      <w:r>
        <w:rPr>
          <w:rFonts w:ascii="方正仿宋_GBK" w:eastAsia="方正仿宋_GBK" w:hAnsi="方正仿宋_GBK" w:cs="方正仿宋_GBK" w:hint="eastAsia"/>
          <w:sz w:val="28"/>
          <w:szCs w:val="28"/>
        </w:rPr>
        <w:t>不</w:t>
      </w:r>
      <w:proofErr w:type="gramEnd"/>
      <w:r>
        <w:rPr>
          <w:rFonts w:ascii="方正仿宋_GBK" w:eastAsia="方正仿宋_GBK" w:hAnsi="方正仿宋_GBK" w:cs="方正仿宋_GBK" w:hint="eastAsia"/>
          <w:sz w:val="28"/>
          <w:szCs w:val="28"/>
        </w:rPr>
        <w:t>额外增加费用。</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（8）外包单位在服务期限内，做好员工技能培训以及讲评会文件宣贯，并建立</w:t>
      </w:r>
      <w:proofErr w:type="gramStart"/>
      <w:r>
        <w:rPr>
          <w:rFonts w:ascii="方正仿宋_GBK" w:eastAsia="方正仿宋_GBK" w:hAnsi="方正仿宋_GBK" w:cs="方正仿宋_GBK" w:hint="eastAsia"/>
          <w:sz w:val="28"/>
          <w:szCs w:val="28"/>
        </w:rPr>
        <w:t>相关台</w:t>
      </w:r>
      <w:proofErr w:type="gramEnd"/>
      <w:r>
        <w:rPr>
          <w:rFonts w:ascii="方正仿宋_GBK" w:eastAsia="方正仿宋_GBK" w:hAnsi="方正仿宋_GBK" w:cs="方正仿宋_GBK" w:hint="eastAsia"/>
          <w:sz w:val="28"/>
          <w:szCs w:val="28"/>
        </w:rPr>
        <w:t>账记录。</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（9）外包单位在维修完成后，应设置设备维修台账，并上报水</w:t>
      </w:r>
      <w:proofErr w:type="gramStart"/>
      <w:r>
        <w:rPr>
          <w:rFonts w:ascii="方正仿宋_GBK" w:eastAsia="方正仿宋_GBK" w:hAnsi="方正仿宋_GBK" w:cs="方正仿宋_GBK" w:hint="eastAsia"/>
          <w:sz w:val="28"/>
          <w:szCs w:val="28"/>
        </w:rPr>
        <w:t>务</w:t>
      </w:r>
      <w:proofErr w:type="gramEnd"/>
      <w:r>
        <w:rPr>
          <w:rFonts w:ascii="方正仿宋_GBK" w:eastAsia="方正仿宋_GBK" w:hAnsi="方正仿宋_GBK" w:cs="方正仿宋_GBK" w:hint="eastAsia"/>
          <w:sz w:val="28"/>
          <w:szCs w:val="28"/>
        </w:rPr>
        <w:t>保障部。同时需配合水</w:t>
      </w:r>
      <w:proofErr w:type="gramStart"/>
      <w:r>
        <w:rPr>
          <w:rFonts w:ascii="方正仿宋_GBK" w:eastAsia="方正仿宋_GBK" w:hAnsi="方正仿宋_GBK" w:cs="方正仿宋_GBK" w:hint="eastAsia"/>
          <w:sz w:val="28"/>
          <w:szCs w:val="28"/>
        </w:rPr>
        <w:t>务</w:t>
      </w:r>
      <w:proofErr w:type="gramEnd"/>
      <w:r>
        <w:rPr>
          <w:rFonts w:ascii="方正仿宋_GBK" w:eastAsia="方正仿宋_GBK" w:hAnsi="方正仿宋_GBK" w:cs="方正仿宋_GBK" w:hint="eastAsia"/>
          <w:sz w:val="28"/>
          <w:szCs w:val="28"/>
        </w:rPr>
        <w:t>保障部开展换季保养工作，并建立专项台账。</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（10）外包单位在巡查过程中，应编制日常巡查维护台账，并每月底与维修台账一并上报水</w:t>
      </w:r>
      <w:proofErr w:type="gramStart"/>
      <w:r>
        <w:rPr>
          <w:rFonts w:ascii="方正仿宋_GBK" w:eastAsia="方正仿宋_GBK" w:hAnsi="方正仿宋_GBK" w:cs="方正仿宋_GBK" w:hint="eastAsia"/>
          <w:sz w:val="28"/>
          <w:szCs w:val="28"/>
        </w:rPr>
        <w:t>务</w:t>
      </w:r>
      <w:proofErr w:type="gramEnd"/>
      <w:r>
        <w:rPr>
          <w:rFonts w:ascii="方正仿宋_GBK" w:eastAsia="方正仿宋_GBK" w:hAnsi="方正仿宋_GBK" w:cs="方正仿宋_GBK" w:hint="eastAsia"/>
          <w:sz w:val="28"/>
          <w:szCs w:val="28"/>
        </w:rPr>
        <w:t>保障部，用于水</w:t>
      </w:r>
      <w:proofErr w:type="gramStart"/>
      <w:r>
        <w:rPr>
          <w:rFonts w:ascii="方正仿宋_GBK" w:eastAsia="方正仿宋_GBK" w:hAnsi="方正仿宋_GBK" w:cs="方正仿宋_GBK" w:hint="eastAsia"/>
          <w:sz w:val="28"/>
          <w:szCs w:val="28"/>
        </w:rPr>
        <w:t>务</w:t>
      </w:r>
      <w:proofErr w:type="gramEnd"/>
      <w:r>
        <w:rPr>
          <w:rFonts w:ascii="方正仿宋_GBK" w:eastAsia="方正仿宋_GBK" w:hAnsi="方正仿宋_GBK" w:cs="方正仿宋_GBK" w:hint="eastAsia"/>
          <w:sz w:val="28"/>
          <w:szCs w:val="28"/>
        </w:rPr>
        <w:t>保障部核算外包单位工作量。</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（11）外包单位在巡查过程中，水</w:t>
      </w:r>
      <w:proofErr w:type="gramStart"/>
      <w:r>
        <w:rPr>
          <w:rFonts w:ascii="方正仿宋_GBK" w:eastAsia="方正仿宋_GBK" w:hAnsi="方正仿宋_GBK" w:cs="方正仿宋_GBK" w:hint="eastAsia"/>
          <w:sz w:val="28"/>
          <w:szCs w:val="28"/>
        </w:rPr>
        <w:t>务</w:t>
      </w:r>
      <w:proofErr w:type="gramEnd"/>
      <w:r>
        <w:rPr>
          <w:rFonts w:ascii="方正仿宋_GBK" w:eastAsia="方正仿宋_GBK" w:hAnsi="方正仿宋_GBK" w:cs="方正仿宋_GBK" w:hint="eastAsia"/>
          <w:sz w:val="28"/>
          <w:szCs w:val="28"/>
        </w:rPr>
        <w:t>保障部将对外包单位巡查维护工作进行管理，即对设备运行情况进行查验，如发现巡查不力、维修质量不合格，水</w:t>
      </w:r>
      <w:proofErr w:type="gramStart"/>
      <w:r>
        <w:rPr>
          <w:rFonts w:ascii="方正仿宋_GBK" w:eastAsia="方正仿宋_GBK" w:hAnsi="方正仿宋_GBK" w:cs="方正仿宋_GBK" w:hint="eastAsia"/>
          <w:sz w:val="28"/>
          <w:szCs w:val="28"/>
        </w:rPr>
        <w:t>务</w:t>
      </w:r>
      <w:proofErr w:type="gramEnd"/>
      <w:r>
        <w:rPr>
          <w:rFonts w:ascii="方正仿宋_GBK" w:eastAsia="方正仿宋_GBK" w:hAnsi="方正仿宋_GBK" w:cs="方正仿宋_GBK" w:hint="eastAsia"/>
          <w:sz w:val="28"/>
          <w:szCs w:val="28"/>
        </w:rPr>
        <w:t>保障部将向外包单位下发整改通知单，要求对不合格处进行整改。</w:t>
      </w:r>
    </w:p>
    <w:p w:rsidR="00562F0F" w:rsidRDefault="006142D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（12）完成基本工作的同时，所有外包人员需要听从重庆机场集团公司的安排，完成相应重庆机场集团公司的工作要求。</w:t>
      </w:r>
    </w:p>
    <w:p w:rsidR="00562F0F" w:rsidRDefault="006142D5">
      <w:pPr>
        <w:widowControl/>
        <w:spacing w:line="360" w:lineRule="auto"/>
        <w:ind w:firstLineChars="200" w:firstLine="560"/>
        <w:jc w:val="left"/>
      </w:pPr>
      <w:r>
        <w:rPr>
          <w:rFonts w:ascii="方正仿宋_GBK" w:eastAsia="方正仿宋_GBK" w:hAnsi="方正仿宋_GBK" w:cs="方正仿宋_GBK" w:hint="eastAsia"/>
          <w:sz w:val="28"/>
          <w:szCs w:val="28"/>
        </w:rPr>
        <w:t>1.2.1.3其他要求</w:t>
      </w:r>
    </w:p>
    <w:p w:rsidR="00562F0F" w:rsidRDefault="006142D5">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外包单位需针对符合本项目相关技术提供承诺书以及设备维保人</w:t>
      </w:r>
      <w:proofErr w:type="gramStart"/>
      <w:r>
        <w:rPr>
          <w:rFonts w:ascii="方正仿宋_GBK" w:eastAsia="方正仿宋_GBK" w:hAnsi="方正仿宋_GBK" w:cs="方正仿宋_GBK" w:hint="eastAsia"/>
          <w:sz w:val="28"/>
          <w:szCs w:val="28"/>
        </w:rPr>
        <w:t>员专业</w:t>
      </w:r>
      <w:proofErr w:type="gramEnd"/>
      <w:r>
        <w:rPr>
          <w:rFonts w:ascii="方正仿宋_GBK" w:eastAsia="方正仿宋_GBK" w:hAnsi="方正仿宋_GBK" w:cs="方正仿宋_GBK" w:hint="eastAsia"/>
          <w:sz w:val="28"/>
          <w:szCs w:val="28"/>
        </w:rPr>
        <w:t>技术的培训资料。同时还需在合同签订后提供维护人员的政审资料。</w:t>
      </w:r>
    </w:p>
    <w:p w:rsidR="00562F0F" w:rsidRDefault="006142D5">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外包单位及时、准确、动态地提供产品的运行服务技术资料，并每月向招标人提供运</w:t>
      </w:r>
      <w:proofErr w:type="gramStart"/>
      <w:r>
        <w:rPr>
          <w:rFonts w:ascii="方正仿宋_GBK" w:eastAsia="方正仿宋_GBK" w:hAnsi="方正仿宋_GBK" w:cs="方正仿宋_GBK" w:hint="eastAsia"/>
          <w:sz w:val="28"/>
          <w:szCs w:val="28"/>
        </w:rPr>
        <w:t>维报告</w:t>
      </w:r>
      <w:proofErr w:type="gramEnd"/>
      <w:r>
        <w:rPr>
          <w:rFonts w:ascii="方正仿宋_GBK" w:eastAsia="方正仿宋_GBK" w:hAnsi="方正仿宋_GBK" w:cs="方正仿宋_GBK" w:hint="eastAsia"/>
          <w:sz w:val="28"/>
          <w:szCs w:val="28"/>
        </w:rPr>
        <w:t>一份。</w:t>
      </w:r>
    </w:p>
    <w:p w:rsidR="00562F0F" w:rsidRDefault="006142D5">
      <w:pPr>
        <w:widowControl/>
        <w:spacing w:line="360" w:lineRule="auto"/>
        <w:ind w:firstLineChars="200" w:firstLine="560"/>
        <w:jc w:val="left"/>
      </w:pPr>
      <w:r>
        <w:rPr>
          <w:rFonts w:ascii="方正仿宋_GBK" w:eastAsia="方正仿宋_GBK" w:hAnsi="方正仿宋_GBK" w:cs="方正仿宋_GBK" w:hint="eastAsia"/>
          <w:sz w:val="28"/>
          <w:szCs w:val="28"/>
        </w:rPr>
        <w:t>（3）为保障设备正常运行，因设备故障或老化需更换设备配件的外包单位需向招标人提供相应的佐证资料，作为验收和付款依据。</w:t>
      </w:r>
    </w:p>
    <w:p w:rsidR="00562F0F" w:rsidRDefault="006142D5">
      <w:pPr>
        <w:widowControl/>
        <w:spacing w:line="360" w:lineRule="auto"/>
        <w:ind w:firstLineChars="200" w:firstLine="560"/>
        <w:jc w:val="left"/>
      </w:pPr>
      <w:r>
        <w:rPr>
          <w:rFonts w:ascii="方正仿宋_GBK" w:eastAsia="方正仿宋_GBK" w:hAnsi="方正仿宋_GBK" w:cs="方正仿宋_GBK" w:hint="eastAsia"/>
          <w:sz w:val="28"/>
          <w:szCs w:val="28"/>
        </w:rPr>
        <w:t>（4）外包单位按照国家、重庆市及行业的法律法规合法用工。因合法用工、薪酬福利等引起的一切法律纠纷由乙方承担全部责任。</w:t>
      </w:r>
    </w:p>
    <w:p w:rsidR="00562F0F" w:rsidRDefault="006142D5">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1.2.2 本项目的报价应包括：人工费、运</w:t>
      </w:r>
      <w:proofErr w:type="gramStart"/>
      <w:r>
        <w:rPr>
          <w:rFonts w:ascii="方正仿宋_GBK" w:eastAsia="方正仿宋_GBK" w:hAnsi="方正仿宋_GBK" w:cs="方正仿宋_GBK" w:hint="eastAsia"/>
          <w:sz w:val="28"/>
          <w:szCs w:val="28"/>
        </w:rPr>
        <w:t>维过程</w:t>
      </w:r>
      <w:proofErr w:type="gramEnd"/>
      <w:r>
        <w:rPr>
          <w:rFonts w:ascii="方正仿宋_GBK" w:eastAsia="方正仿宋_GBK" w:hAnsi="方正仿宋_GBK" w:cs="方正仿宋_GBK" w:hint="eastAsia"/>
          <w:sz w:val="28"/>
          <w:szCs w:val="28"/>
        </w:rPr>
        <w:t>中维修费用（包含耗材及配件、监控平台运维费用）、税费等确保系统、设备正常运行所涉及的所有费用，本项目报价为包干价，不再另行增加费用。</w:t>
      </w:r>
    </w:p>
    <w:p w:rsidR="00562F0F" w:rsidRDefault="006142D5">
      <w:pPr>
        <w:widowControl/>
        <w:spacing w:line="360" w:lineRule="auto"/>
        <w:ind w:firstLineChars="200" w:firstLine="562"/>
        <w:jc w:val="left"/>
        <w:rPr>
          <w:rFonts w:ascii="方正仿宋_GBK" w:eastAsia="方正仿宋_GBK" w:hAnsi="方正仿宋_GBK" w:cs="方正仿宋_GBK"/>
          <w:b/>
          <w:color w:val="FF0000"/>
          <w:sz w:val="28"/>
          <w:szCs w:val="28"/>
        </w:rPr>
      </w:pPr>
      <w:r>
        <w:rPr>
          <w:rFonts w:ascii="方正仿宋_GBK" w:eastAsia="方正仿宋_GBK" w:hAnsi="方正仿宋_GBK" w:cs="方正仿宋_GBK" w:hint="eastAsia"/>
          <w:b/>
          <w:sz w:val="28"/>
          <w:szCs w:val="28"/>
        </w:rPr>
        <w:t>本项目最高限价（不含税）为人民币</w:t>
      </w:r>
      <w:r>
        <w:rPr>
          <w:rFonts w:ascii="方正仿宋_GBK" w:eastAsia="方正仿宋_GBK" w:hAnsi="方正仿宋_GBK" w:cs="方正仿宋_GBK" w:hint="eastAsia"/>
          <w:b/>
          <w:sz w:val="28"/>
          <w:szCs w:val="28"/>
          <w:u w:val="single"/>
        </w:rPr>
        <w:t>802800</w:t>
      </w:r>
      <w:r>
        <w:rPr>
          <w:rFonts w:ascii="方正仿宋_GBK" w:eastAsia="方正仿宋_GBK" w:hAnsi="方正仿宋_GBK" w:cs="方正仿宋_GBK" w:hint="eastAsia"/>
          <w:b/>
          <w:sz w:val="28"/>
          <w:szCs w:val="28"/>
        </w:rPr>
        <w:t>元（大写金额：</w:t>
      </w:r>
      <w:r>
        <w:rPr>
          <w:rFonts w:ascii="方正仿宋_GBK" w:eastAsia="方正仿宋_GBK" w:hAnsi="方正仿宋_GBK" w:cs="方正仿宋_GBK" w:hint="eastAsia"/>
          <w:b/>
          <w:sz w:val="28"/>
          <w:szCs w:val="28"/>
          <w:u w:val="single"/>
        </w:rPr>
        <w:t>捌拾万零贰仟捌佰圆整</w:t>
      </w:r>
      <w:r>
        <w:rPr>
          <w:rFonts w:ascii="方正仿宋_GBK" w:eastAsia="方正仿宋_GBK" w:hAnsi="方正仿宋_GBK" w:cs="方正仿宋_GBK" w:hint="eastAsia"/>
          <w:b/>
          <w:sz w:val="28"/>
          <w:szCs w:val="28"/>
        </w:rPr>
        <w:t>），合同期限为2年。报价超过最高限价，将取消比选响应方的比选资格。</w:t>
      </w:r>
    </w:p>
    <w:p w:rsidR="00562F0F" w:rsidRDefault="006142D5">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562F0F" w:rsidRDefault="006142D5">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562F0F" w:rsidRDefault="006142D5">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562F0F" w:rsidRDefault="006142D5">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562F0F" w:rsidRDefault="006142D5">
      <w:pPr>
        <w:widowControl/>
        <w:spacing w:line="360" w:lineRule="auto"/>
        <w:ind w:firstLineChars="200" w:firstLine="562"/>
        <w:jc w:val="left"/>
        <w:outlineLvl w:val="0"/>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lastRenderedPageBreak/>
        <w:t>二、合格报价供应商</w:t>
      </w:r>
    </w:p>
    <w:p w:rsidR="00562F0F" w:rsidRDefault="006142D5">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有与本比选文件要求相适应的维修能力，包括售后服务能力和安装能力的经营商。比选响应单位必须具备：</w:t>
      </w:r>
    </w:p>
    <w:p w:rsidR="00562F0F" w:rsidRDefault="006142D5">
      <w:pPr>
        <w:spacing w:line="360" w:lineRule="auto"/>
        <w:ind w:firstLineChars="200" w:firstLine="560"/>
        <w:outlineLvl w:val="1"/>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2.1 营业执照、公司资质等；</w:t>
      </w:r>
    </w:p>
    <w:p w:rsidR="00562F0F" w:rsidRDefault="006142D5">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2.1.1</w:t>
      </w:r>
      <w:r>
        <w:rPr>
          <w:rFonts w:ascii="方正仿宋_GBK" w:eastAsia="方正仿宋_GBK" w:hAnsi="方正仿宋_GBK" w:cs="方正仿宋_GBK" w:hint="eastAsia"/>
          <w:sz w:val="28"/>
          <w:szCs w:val="28"/>
        </w:rPr>
        <w:t>在中华人民共和国依法注册、具有独立法人资格，具有在国家市场监督管理部门登记的营业执照（须提供营业执照复印件加盖鲜章）</w:t>
      </w:r>
      <w:r>
        <w:rPr>
          <w:rFonts w:ascii="方正仿宋_GBK" w:eastAsia="方正仿宋_GBK" w:hAnsi="方正仿宋_GBK" w:cs="方正仿宋_GBK" w:hint="eastAsia"/>
          <w:color w:val="000000"/>
          <w:sz w:val="28"/>
          <w:szCs w:val="28"/>
        </w:rPr>
        <w:t>。</w:t>
      </w:r>
    </w:p>
    <w:p w:rsidR="00562F0F" w:rsidRDefault="006142D5">
      <w:pPr>
        <w:spacing w:line="360" w:lineRule="auto"/>
        <w:ind w:firstLineChars="200" w:firstLine="560"/>
      </w:pPr>
      <w:r>
        <w:rPr>
          <w:rFonts w:ascii="方正仿宋_GBK" w:eastAsia="方正仿宋_GBK" w:hAnsi="方正仿宋_GBK" w:cs="方正仿宋_GBK" w:hint="eastAsia"/>
          <w:color w:val="000000"/>
          <w:sz w:val="28"/>
          <w:szCs w:val="28"/>
        </w:rPr>
        <w:t>2.1.2具有城乡建设主管部门颁发的电子与智能化工程专业承包贰级及以上资质</w:t>
      </w:r>
      <w:r>
        <w:rPr>
          <w:rFonts w:ascii="方正仿宋_GBK" w:eastAsia="方正仿宋_GBK" w:hAnsi="方正仿宋_GBK" w:cs="方正仿宋_GBK" w:hint="eastAsia"/>
          <w:sz w:val="28"/>
          <w:szCs w:val="28"/>
        </w:rPr>
        <w:t>（须提供资质证书复印件加盖鲜章）</w:t>
      </w:r>
      <w:r>
        <w:rPr>
          <w:rFonts w:ascii="方正仿宋_GBK" w:eastAsia="方正仿宋_GBK" w:hAnsi="方正仿宋_GBK" w:cs="方正仿宋_GBK" w:hint="eastAsia"/>
          <w:color w:val="000000"/>
          <w:sz w:val="28"/>
          <w:szCs w:val="28"/>
        </w:rPr>
        <w:t>。</w:t>
      </w:r>
    </w:p>
    <w:p w:rsidR="00562F0F" w:rsidRDefault="006142D5">
      <w:pPr>
        <w:spacing w:line="360" w:lineRule="auto"/>
        <w:ind w:firstLineChars="200" w:firstLine="560"/>
      </w:pPr>
      <w:r>
        <w:rPr>
          <w:rFonts w:ascii="方正仿宋_GBK" w:eastAsia="方正仿宋_GBK" w:hAnsi="方正仿宋_GBK" w:cs="方正仿宋_GBK" w:hint="eastAsia"/>
          <w:color w:val="000000"/>
          <w:sz w:val="28"/>
          <w:szCs w:val="28"/>
        </w:rPr>
        <w:t>2.1.3</w:t>
      </w:r>
      <w:r>
        <w:rPr>
          <w:rFonts w:ascii="方正仿宋_GBK" w:eastAsia="方正仿宋_GBK" w:hAnsi="方正仿宋_GBK" w:cs="方正仿宋_GBK" w:hint="eastAsia"/>
          <w:sz w:val="28"/>
          <w:szCs w:val="28"/>
        </w:rPr>
        <w:t>人员资质：外包单位需配备维保人员2名，</w:t>
      </w:r>
      <w:proofErr w:type="gramStart"/>
      <w:r>
        <w:rPr>
          <w:rFonts w:ascii="方正仿宋_GBK" w:eastAsia="方正仿宋_GBK" w:hAnsi="方正仿宋_GBK" w:cs="方正仿宋_GBK" w:hint="eastAsia"/>
          <w:sz w:val="28"/>
          <w:szCs w:val="28"/>
        </w:rPr>
        <w:t>维保</w:t>
      </w:r>
      <w:r>
        <w:rPr>
          <w:rFonts w:ascii="方正仿宋_GBK" w:eastAsia="方正仿宋_GBK" w:hAnsi="方正仿宋_GBK" w:cs="方正仿宋_GBK" w:hint="eastAsia"/>
          <w:sz w:val="28"/>
          <w:szCs w:val="28"/>
          <w:lang w:val="zh-CN"/>
        </w:rPr>
        <w:t>作业</w:t>
      </w:r>
      <w:proofErr w:type="gramEnd"/>
      <w:r>
        <w:rPr>
          <w:rFonts w:ascii="方正仿宋_GBK" w:eastAsia="方正仿宋_GBK" w:hAnsi="方正仿宋_GBK" w:cs="方正仿宋_GBK" w:hint="eastAsia"/>
          <w:sz w:val="28"/>
          <w:szCs w:val="28"/>
          <w:lang w:val="zh-CN"/>
        </w:rPr>
        <w:t>人员应持有</w:t>
      </w:r>
      <w:r>
        <w:rPr>
          <w:rFonts w:ascii="方正仿宋_GBK" w:eastAsia="方正仿宋_GBK" w:hAnsi="方正仿宋_GBK" w:cs="方正仿宋_GBK" w:hint="eastAsia"/>
          <w:sz w:val="28"/>
          <w:szCs w:val="28"/>
        </w:rPr>
        <w:t>低压电工操作证（须提供拟派人员的操作证复印件加盖鲜章）。</w:t>
      </w:r>
    </w:p>
    <w:p w:rsidR="00562F0F" w:rsidRDefault="006142D5">
      <w:pPr>
        <w:spacing w:line="360" w:lineRule="auto"/>
        <w:ind w:firstLineChars="200" w:firstLine="560"/>
        <w:outlineLvl w:val="1"/>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562F0F" w:rsidRDefault="006142D5">
      <w:pPr>
        <w:spacing w:line="360" w:lineRule="auto"/>
        <w:ind w:firstLineChars="200" w:firstLine="560"/>
        <w:outlineLvl w:val="1"/>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562F0F" w:rsidRDefault="006142D5">
      <w:pPr>
        <w:spacing w:line="360" w:lineRule="auto"/>
        <w:ind w:firstLineChars="200" w:firstLine="562"/>
        <w:outlineLvl w:val="0"/>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562F0F" w:rsidRDefault="006142D5">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562F0F" w:rsidRDefault="006142D5">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562F0F" w:rsidRDefault="006142D5">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562F0F" w:rsidRDefault="006142D5">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w:t>
      </w:r>
      <w:r>
        <w:rPr>
          <w:rFonts w:ascii="方正仿宋_GBK" w:eastAsia="方正仿宋_GBK" w:hAnsi="方正仿宋_GBK" w:cs="方正仿宋_GBK" w:hint="eastAsia"/>
          <w:color w:val="000000"/>
          <w:kern w:val="0"/>
          <w:sz w:val="28"/>
          <w:szCs w:val="28"/>
        </w:rPr>
        <w:lastRenderedPageBreak/>
        <w:t>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562F0F" w:rsidRDefault="006142D5">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项目重新比选时，经评审有有效比选响应人的，应当按规定程序，根据符合采购需求、质量和服务，且报价最低的原则确定成交候选人。</w:t>
      </w:r>
    </w:p>
    <w:p w:rsidR="00562F0F" w:rsidRDefault="006142D5">
      <w:pPr>
        <w:adjustRightInd w:val="0"/>
        <w:snapToGrid w:val="0"/>
        <w:spacing w:line="360" w:lineRule="auto"/>
        <w:ind w:firstLineChars="200" w:firstLine="562"/>
        <w:outlineLvl w:val="0"/>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562F0F" w:rsidRDefault="006142D5">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Pr>
          <w:rFonts w:ascii="方正仿宋_GBK" w:eastAsia="方正仿宋_GBK" w:hAnsi="方正仿宋_GBK" w:cs="方正仿宋_GBK" w:hint="eastAsia"/>
          <w:color w:val="FF0000"/>
          <w:sz w:val="28"/>
          <w:szCs w:val="28"/>
          <w:u w:val="single"/>
        </w:rPr>
        <w:t>2020年   月    日由</w:t>
      </w:r>
      <w:r>
        <w:rPr>
          <w:rFonts w:ascii="方正仿宋_GBK" w:eastAsia="方正仿宋_GBK" w:hAnsi="方正仿宋_GBK" w:cs="方正仿宋_GBK" w:hint="eastAsia"/>
          <w:color w:val="000000"/>
          <w:sz w:val="28"/>
          <w:szCs w:val="28"/>
        </w:rPr>
        <w:t>重庆机场集团有限公司机场建设部采购办公室发放。</w:t>
      </w:r>
    </w:p>
    <w:p w:rsidR="00562F0F" w:rsidRDefault="006142D5">
      <w:pPr>
        <w:snapToGrid w:val="0"/>
        <w:spacing w:line="360" w:lineRule="auto"/>
        <w:ind w:firstLineChars="198" w:firstLine="557"/>
        <w:outlineLvl w:val="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五、项目比选响应保证金及履约保证金</w:t>
      </w:r>
    </w:p>
    <w:p w:rsidR="00562F0F" w:rsidRDefault="006142D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项目比选响应保证金：金额为人民币</w:t>
      </w:r>
      <w:r>
        <w:rPr>
          <w:rFonts w:ascii="方正仿宋_GBK" w:eastAsia="方正仿宋_GBK" w:hAnsi="方正仿宋_GBK" w:cs="方正仿宋_GBK" w:hint="eastAsia"/>
          <w:color w:val="000000"/>
          <w:kern w:val="0"/>
          <w:sz w:val="28"/>
          <w:szCs w:val="28"/>
          <w:u w:val="single"/>
        </w:rPr>
        <w:t xml:space="preserve"> </w:t>
      </w:r>
      <w:r>
        <w:rPr>
          <w:rFonts w:ascii="方正仿宋_GBK" w:eastAsia="方正仿宋_GBK" w:hAnsi="方正仿宋_GBK" w:cs="方正仿宋_GBK" w:hint="eastAsia"/>
          <w:kern w:val="0"/>
          <w:sz w:val="28"/>
          <w:szCs w:val="28"/>
          <w:u w:val="single"/>
        </w:rPr>
        <w:t xml:space="preserve">壹万 </w:t>
      </w:r>
      <w:r>
        <w:rPr>
          <w:rFonts w:ascii="方正仿宋_GBK" w:eastAsia="方正仿宋_GBK" w:hAnsi="方正仿宋_GBK" w:cs="方正仿宋_GBK" w:hint="eastAsia"/>
          <w:color w:val="000000"/>
          <w:kern w:val="0"/>
          <w:sz w:val="28"/>
          <w:szCs w:val="28"/>
        </w:rPr>
        <w:t>元整。</w:t>
      </w:r>
    </w:p>
    <w:p w:rsidR="00562F0F" w:rsidRDefault="006142D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提交方式：比选响应人企业基本账户银行转账。比选响应人提交比选响应保证金后应到采购人财务部（重庆市</w:t>
      </w:r>
      <w:proofErr w:type="gramStart"/>
      <w:r>
        <w:rPr>
          <w:rFonts w:ascii="方正仿宋_GBK" w:eastAsia="方正仿宋_GBK" w:hAnsi="方正仿宋_GBK" w:cs="方正仿宋_GBK" w:hint="eastAsia"/>
          <w:color w:val="000000"/>
          <w:kern w:val="0"/>
          <w:sz w:val="28"/>
          <w:szCs w:val="28"/>
        </w:rPr>
        <w:t>渝</w:t>
      </w:r>
      <w:proofErr w:type="gramEnd"/>
      <w:r>
        <w:rPr>
          <w:rFonts w:ascii="方正仿宋_GBK" w:eastAsia="方正仿宋_GBK" w:hAnsi="方正仿宋_GBK" w:cs="方正仿宋_GBK" w:hint="eastAsia"/>
          <w:color w:val="000000"/>
          <w:kern w:val="0"/>
          <w:sz w:val="28"/>
          <w:szCs w:val="28"/>
        </w:rPr>
        <w:t>北区机场东二路19号重庆机场集团有限公司办公楼5楼）换取保证金收据，并将保证金收据复印件装入比选响应文件中。</w:t>
      </w:r>
    </w:p>
    <w:p w:rsidR="00562F0F" w:rsidRDefault="006142D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562F0F" w:rsidRDefault="006142D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开户银行：建设银行渝北支行机场分理处</w:t>
      </w:r>
    </w:p>
    <w:p w:rsidR="00562F0F" w:rsidRDefault="006142D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562F0F" w:rsidRDefault="006142D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562F0F" w:rsidRDefault="006142D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提交时间：比选开始前</w:t>
      </w:r>
    </w:p>
    <w:p w:rsidR="00562F0F" w:rsidRDefault="006142D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项目比选响应保证金的退还：成交候选人以外的项目比选</w:t>
      </w:r>
      <w:r>
        <w:rPr>
          <w:rFonts w:ascii="方正仿宋_GBK" w:eastAsia="方正仿宋_GBK" w:hAnsi="方正仿宋_GBK" w:cs="方正仿宋_GBK" w:hint="eastAsia"/>
          <w:color w:val="000000"/>
          <w:kern w:val="0"/>
          <w:sz w:val="28"/>
          <w:szCs w:val="28"/>
        </w:rPr>
        <w:lastRenderedPageBreak/>
        <w:t>响应保证金在成交结果公示期结束且无异议后，比选响应单位开具收据并加盖比选响应单位财务专用章，附比选响应单位账户信息一并递交</w:t>
      </w:r>
      <w:proofErr w:type="gramStart"/>
      <w:r>
        <w:rPr>
          <w:rFonts w:ascii="方正仿宋_GBK" w:eastAsia="方正仿宋_GBK" w:hAnsi="方正仿宋_GBK" w:cs="方正仿宋_GBK" w:hint="eastAsia"/>
          <w:color w:val="000000"/>
          <w:kern w:val="0"/>
          <w:sz w:val="28"/>
          <w:szCs w:val="28"/>
        </w:rPr>
        <w:t>我司机场</w:t>
      </w:r>
      <w:proofErr w:type="gramEnd"/>
      <w:r>
        <w:rPr>
          <w:rFonts w:ascii="方正仿宋_GBK" w:eastAsia="方正仿宋_GBK" w:hAnsi="方正仿宋_GBK" w:cs="方正仿宋_GBK" w:hint="eastAsia"/>
          <w:color w:val="000000"/>
          <w:kern w:val="0"/>
          <w:sz w:val="28"/>
          <w:szCs w:val="28"/>
        </w:rPr>
        <w:t>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562F0F" w:rsidRDefault="006142D5">
      <w:pPr>
        <w:adjustRightInd w:val="0"/>
        <w:snapToGrid w:val="0"/>
        <w:spacing w:line="360" w:lineRule="auto"/>
        <w:ind w:left="1" w:firstLineChars="200" w:firstLine="560"/>
        <w:jc w:val="left"/>
        <w:rPr>
          <w:rFonts w:ascii="方正仿宋_GBK" w:eastAsia="方正仿宋_GBK" w:hAnsi="方正仿宋_GBK" w:cs="方正仿宋_GBK"/>
          <w:color w:val="000000"/>
          <w:sz w:val="28"/>
        </w:rPr>
      </w:pPr>
      <w:r>
        <w:rPr>
          <w:rFonts w:ascii="方正仿宋_GBK" w:eastAsia="方正仿宋_GBK" w:hAnsi="方正仿宋_GBK" w:cs="方正仿宋_GBK" w:hint="eastAsia"/>
          <w:sz w:val="28"/>
          <w:szCs w:val="28"/>
        </w:rPr>
        <w:t>5.2 履约保证金为合同总价款的5%，成交通知书</w:t>
      </w:r>
      <w:r>
        <w:rPr>
          <w:rFonts w:ascii="方正仿宋_GBK" w:eastAsia="方正仿宋_GBK" w:hAnsi="方正仿宋_GBK" w:cs="方正仿宋_GBK" w:hint="eastAsia"/>
          <w:color w:val="000000"/>
          <w:sz w:val="28"/>
        </w:rPr>
        <w:t>发出后投标保证金自动转为履约保证金，其余部分在成交通知书发出后10日内补足</w:t>
      </w:r>
      <w:r>
        <w:rPr>
          <w:rFonts w:ascii="方正仿宋_GBK" w:eastAsia="方正仿宋_GBK" w:hAnsi="方正仿宋_GBK" w:cs="方正仿宋_GBK" w:hint="eastAsia"/>
          <w:sz w:val="28"/>
          <w:szCs w:val="28"/>
        </w:rPr>
        <w:t>，于履约结束后，由使用部门一次性退还（不计利息）。</w:t>
      </w:r>
    </w:p>
    <w:p w:rsidR="00562F0F" w:rsidRDefault="006142D5">
      <w:pPr>
        <w:adjustRightInd w:val="0"/>
        <w:snapToGrid w:val="0"/>
        <w:spacing w:line="360" w:lineRule="auto"/>
        <w:ind w:firstLineChars="200" w:firstLine="562"/>
        <w:outlineLvl w:val="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562F0F" w:rsidRDefault="006142D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1.本项目不付预付款。</w:t>
      </w:r>
    </w:p>
    <w:p w:rsidR="00562F0F" w:rsidRDefault="006142D5">
      <w:pPr>
        <w:pStyle w:val="zjb"/>
        <w:ind w:firstLine="560"/>
        <w:rPr>
          <w:rFonts w:ascii="方正仿宋_GBK" w:eastAsia="方正仿宋_GBK" w:hAnsi="方正仿宋_GBK" w:cs="方正仿宋_GBK"/>
          <w:color w:val="auto"/>
          <w:kern w:val="2"/>
          <w:sz w:val="28"/>
          <w:szCs w:val="28"/>
          <w:lang w:eastAsia="zh-CN"/>
        </w:rPr>
      </w:pPr>
      <w:r>
        <w:rPr>
          <w:rFonts w:ascii="方正仿宋_GBK" w:eastAsia="方正仿宋_GBK" w:hAnsi="方正仿宋_GBK" w:cs="方正仿宋_GBK" w:hint="eastAsia"/>
          <w:color w:val="auto"/>
          <w:kern w:val="2"/>
          <w:sz w:val="28"/>
          <w:szCs w:val="28"/>
          <w:lang w:eastAsia="zh-CN"/>
        </w:rPr>
        <w:t>2.业务外包服务费的支付条件:</w:t>
      </w:r>
    </w:p>
    <w:p w:rsidR="00562F0F" w:rsidRDefault="006142D5">
      <w:pPr>
        <w:pStyle w:val="zjb"/>
        <w:ind w:firstLine="560"/>
        <w:rPr>
          <w:rFonts w:ascii="方正仿宋_GBK" w:eastAsia="方正仿宋_GBK" w:hAnsi="方正仿宋_GBK" w:cs="方正仿宋_GBK"/>
          <w:color w:val="auto"/>
          <w:kern w:val="2"/>
          <w:sz w:val="28"/>
          <w:szCs w:val="28"/>
          <w:lang w:eastAsia="zh-CN"/>
        </w:rPr>
      </w:pPr>
      <w:r>
        <w:rPr>
          <w:rFonts w:ascii="方正仿宋_GBK" w:eastAsia="方正仿宋_GBK" w:hAnsi="方正仿宋_GBK" w:cs="方正仿宋_GBK" w:hint="eastAsia"/>
          <w:color w:val="auto"/>
          <w:kern w:val="2"/>
          <w:sz w:val="28"/>
          <w:szCs w:val="28"/>
          <w:lang w:eastAsia="zh-CN"/>
        </w:rPr>
        <w:t>（一）外包服务商已足额缴纳违约处罚款；</w:t>
      </w:r>
    </w:p>
    <w:p w:rsidR="00562F0F" w:rsidRDefault="006142D5">
      <w:pPr>
        <w:pStyle w:val="zjb"/>
        <w:ind w:firstLine="560"/>
        <w:rPr>
          <w:rFonts w:ascii="方正仿宋_GBK" w:eastAsia="方正仿宋_GBK" w:hAnsi="方正仿宋_GBK" w:cs="方正仿宋_GBK"/>
          <w:color w:val="auto"/>
          <w:kern w:val="2"/>
          <w:sz w:val="28"/>
          <w:szCs w:val="28"/>
          <w:lang w:eastAsia="zh-CN"/>
        </w:rPr>
      </w:pPr>
      <w:r>
        <w:rPr>
          <w:rFonts w:ascii="方正仿宋_GBK" w:eastAsia="方正仿宋_GBK" w:hAnsi="方正仿宋_GBK" w:cs="方正仿宋_GBK" w:hint="eastAsia"/>
          <w:color w:val="auto"/>
          <w:kern w:val="2"/>
          <w:sz w:val="28"/>
          <w:szCs w:val="28"/>
          <w:lang w:eastAsia="zh-CN"/>
        </w:rPr>
        <w:t>（二）外包服务商已根据合同要求完成设备运维工作。</w:t>
      </w:r>
    </w:p>
    <w:p w:rsidR="00562F0F" w:rsidRDefault="006142D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3.按合同季支付，</w:t>
      </w:r>
      <w:proofErr w:type="gramStart"/>
      <w:r>
        <w:rPr>
          <w:rFonts w:ascii="方正仿宋_GBK" w:eastAsia="方正仿宋_GBK" w:hAnsi="方正仿宋_GBK" w:cs="方正仿宋_GBK" w:hint="eastAsia"/>
          <w:sz w:val="28"/>
          <w:szCs w:val="28"/>
        </w:rPr>
        <w:t>每合同季支付</w:t>
      </w:r>
      <w:proofErr w:type="gramEnd"/>
      <w:r>
        <w:rPr>
          <w:rFonts w:ascii="方正仿宋_GBK" w:eastAsia="方正仿宋_GBK" w:hAnsi="方正仿宋_GBK" w:cs="方正仿宋_GBK" w:hint="eastAsia"/>
          <w:sz w:val="28"/>
          <w:szCs w:val="28"/>
        </w:rPr>
        <w:t>费用=</w:t>
      </w:r>
      <w:proofErr w:type="gramStart"/>
      <w:r>
        <w:rPr>
          <w:rFonts w:ascii="方正仿宋_GBK" w:eastAsia="方正仿宋_GBK" w:hAnsi="方正仿宋_GBK" w:cs="方正仿宋_GBK" w:hint="eastAsia"/>
          <w:sz w:val="28"/>
          <w:szCs w:val="28"/>
        </w:rPr>
        <w:t>每合同年</w:t>
      </w:r>
      <w:proofErr w:type="gramEnd"/>
      <w:r>
        <w:rPr>
          <w:rFonts w:ascii="方正仿宋_GBK" w:eastAsia="方正仿宋_GBK" w:hAnsi="方正仿宋_GBK" w:cs="方正仿宋_GBK" w:hint="eastAsia"/>
          <w:sz w:val="28"/>
          <w:szCs w:val="28"/>
        </w:rPr>
        <w:t>总费用（不含税）</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zh-CN"/>
        </w:rPr>
        <w:t>合同期内共支付</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lang w:val="zh-CN"/>
        </w:rPr>
        <w:t>次。每次付款时</w:t>
      </w:r>
      <w:r>
        <w:rPr>
          <w:rFonts w:ascii="方正仿宋_GBK" w:eastAsia="方正仿宋_GBK" w:hAnsi="方正仿宋_GBK" w:cs="方正仿宋_GBK" w:hint="eastAsia"/>
          <w:sz w:val="28"/>
          <w:szCs w:val="28"/>
        </w:rPr>
        <w:t>外包单位</w:t>
      </w:r>
      <w:r>
        <w:rPr>
          <w:rFonts w:ascii="方正仿宋_GBK" w:eastAsia="方正仿宋_GBK" w:hAnsi="方正仿宋_GBK" w:cs="方正仿宋_GBK" w:hint="eastAsia"/>
          <w:sz w:val="28"/>
          <w:szCs w:val="28"/>
          <w:lang w:val="zh-CN"/>
        </w:rPr>
        <w:t>需提交本次已完成</w:t>
      </w:r>
      <w:proofErr w:type="gramStart"/>
      <w:r>
        <w:rPr>
          <w:rFonts w:ascii="方正仿宋_GBK" w:eastAsia="方正仿宋_GBK" w:hAnsi="方正仿宋_GBK" w:cs="方正仿宋_GBK" w:hint="eastAsia"/>
          <w:sz w:val="28"/>
          <w:szCs w:val="28"/>
          <w:lang w:val="zh-CN"/>
        </w:rPr>
        <w:t>的维保及</w:t>
      </w:r>
      <w:proofErr w:type="gramEnd"/>
      <w:r>
        <w:rPr>
          <w:rFonts w:ascii="方正仿宋_GBK" w:eastAsia="方正仿宋_GBK" w:hAnsi="方正仿宋_GBK" w:cs="方正仿宋_GBK" w:hint="eastAsia"/>
          <w:sz w:val="28"/>
          <w:szCs w:val="28"/>
          <w:lang w:val="zh-CN"/>
        </w:rPr>
        <w:t>日常巡查维护台账、维修</w:t>
      </w:r>
      <w:proofErr w:type="gramStart"/>
      <w:r>
        <w:rPr>
          <w:rFonts w:ascii="方正仿宋_GBK" w:eastAsia="方正仿宋_GBK" w:hAnsi="方正仿宋_GBK" w:cs="方正仿宋_GBK" w:hint="eastAsia"/>
          <w:sz w:val="28"/>
          <w:szCs w:val="28"/>
          <w:lang w:val="zh-CN"/>
        </w:rPr>
        <w:t>台账及巡查</w:t>
      </w:r>
      <w:proofErr w:type="gramEnd"/>
      <w:r>
        <w:rPr>
          <w:rFonts w:ascii="方正仿宋_GBK" w:eastAsia="方正仿宋_GBK" w:hAnsi="方正仿宋_GBK" w:cs="方正仿宋_GBK" w:hint="eastAsia"/>
          <w:sz w:val="28"/>
          <w:szCs w:val="28"/>
          <w:lang w:val="zh-CN"/>
        </w:rPr>
        <w:t>维护签到记录给发包人审核。</w:t>
      </w:r>
    </w:p>
    <w:p w:rsidR="00562F0F" w:rsidRDefault="006142D5">
      <w:pPr>
        <w:adjustRightInd w:val="0"/>
        <w:snapToGrid w:val="0"/>
        <w:spacing w:line="360" w:lineRule="auto"/>
        <w:ind w:left="1"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4.若乙方开具增值税专用发票，则甲方支付不含税金额＋税额的总金额；若乙方开具增值税普通发票，则甲方支付不含税金额。</w:t>
      </w:r>
    </w:p>
    <w:p w:rsidR="00562F0F" w:rsidRDefault="006142D5">
      <w:pPr>
        <w:spacing w:line="360" w:lineRule="auto"/>
        <w:ind w:firstLineChars="200" w:firstLine="562"/>
        <w:outlineLvl w:val="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七、服务期</w:t>
      </w:r>
    </w:p>
    <w:p w:rsidR="00562F0F" w:rsidRDefault="006142D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服务期限：2年，自2020年7月25至2022年7月25日</w:t>
      </w:r>
    </w:p>
    <w:p w:rsidR="00562F0F" w:rsidRDefault="006142D5">
      <w:pPr>
        <w:adjustRightInd w:val="0"/>
        <w:snapToGrid w:val="0"/>
        <w:spacing w:line="360" w:lineRule="auto"/>
        <w:ind w:left="1" w:firstLineChars="200" w:firstLine="562"/>
        <w:jc w:val="left"/>
        <w:outlineLvl w:val="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八、比选响应有效期</w:t>
      </w:r>
    </w:p>
    <w:p w:rsidR="00562F0F" w:rsidRDefault="006142D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562F0F" w:rsidRDefault="006142D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562F0F" w:rsidRDefault="006142D5">
      <w:pPr>
        <w:widowControl/>
        <w:adjustRightInd w:val="0"/>
        <w:snapToGrid w:val="0"/>
        <w:spacing w:line="360" w:lineRule="auto"/>
        <w:ind w:firstLineChars="196" w:firstLine="551"/>
        <w:jc w:val="left"/>
        <w:textAlignment w:val="bottom"/>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九、比选响应</w:t>
      </w:r>
      <w:r>
        <w:rPr>
          <w:rFonts w:ascii="方正仿宋_GBK" w:eastAsia="方正仿宋_GBK" w:hAnsi="方正仿宋_GBK" w:cs="方正仿宋_GBK" w:hint="eastAsia"/>
          <w:b/>
          <w:color w:val="000000"/>
          <w:kern w:val="0"/>
          <w:sz w:val="28"/>
          <w:szCs w:val="28"/>
        </w:rPr>
        <w:t>文件的编制和提交</w:t>
      </w:r>
    </w:p>
    <w:p w:rsidR="00562F0F" w:rsidRDefault="006142D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w:t>
      </w:r>
      <w:proofErr w:type="gramStart"/>
      <w:r>
        <w:rPr>
          <w:rFonts w:ascii="方正仿宋_GBK" w:eastAsia="方正仿宋_GBK" w:hAnsi="方正仿宋_GBK" w:cs="方正仿宋_GBK" w:hint="eastAsia"/>
          <w:color w:val="000000"/>
          <w:sz w:val="28"/>
          <w:szCs w:val="28"/>
          <w:lang w:val="zh-CN"/>
        </w:rPr>
        <w:t>作出</w:t>
      </w:r>
      <w:proofErr w:type="gramEnd"/>
      <w:r>
        <w:rPr>
          <w:rFonts w:ascii="方正仿宋_GBK" w:eastAsia="方正仿宋_GBK" w:hAnsi="方正仿宋_GBK" w:cs="方正仿宋_GBK" w:hint="eastAsia"/>
          <w:color w:val="000000"/>
          <w:sz w:val="28"/>
          <w:szCs w:val="28"/>
          <w:lang w:val="zh-CN"/>
        </w:rPr>
        <w:t>实质性应答。</w:t>
      </w:r>
    </w:p>
    <w:p w:rsidR="00562F0F" w:rsidRDefault="006142D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562F0F" w:rsidRDefault="006142D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562F0F" w:rsidRDefault="006142D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562F0F" w:rsidRDefault="006142D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采购文件要求报出拟提供运</w:t>
      </w:r>
      <w:proofErr w:type="gramStart"/>
      <w:r>
        <w:rPr>
          <w:rFonts w:ascii="方正仿宋_GBK" w:eastAsia="方正仿宋_GBK" w:hAnsi="方正仿宋_GBK" w:cs="方正仿宋_GBK" w:hint="eastAsia"/>
          <w:color w:val="000000"/>
          <w:sz w:val="28"/>
          <w:szCs w:val="28"/>
          <w:lang w:val="zh-CN"/>
        </w:rPr>
        <w:t>维期间</w:t>
      </w:r>
      <w:proofErr w:type="gramEnd"/>
      <w:r>
        <w:rPr>
          <w:rFonts w:ascii="方正仿宋_GBK" w:eastAsia="方正仿宋_GBK" w:hAnsi="方正仿宋_GBK" w:cs="方正仿宋_GBK" w:hint="eastAsia"/>
          <w:color w:val="000000"/>
          <w:sz w:val="28"/>
          <w:szCs w:val="28"/>
          <w:lang w:val="zh-CN"/>
        </w:rPr>
        <w:t>的</w:t>
      </w:r>
      <w:r>
        <w:rPr>
          <w:rFonts w:ascii="方正仿宋_GBK" w:eastAsia="方正仿宋_GBK" w:hAnsi="方正仿宋_GBK" w:cs="方正仿宋_GBK" w:hint="eastAsia"/>
          <w:sz w:val="28"/>
          <w:szCs w:val="28"/>
        </w:rPr>
        <w:t>人工费、运</w:t>
      </w:r>
      <w:proofErr w:type="gramStart"/>
      <w:r>
        <w:rPr>
          <w:rFonts w:ascii="方正仿宋_GBK" w:eastAsia="方正仿宋_GBK" w:hAnsi="方正仿宋_GBK" w:cs="方正仿宋_GBK" w:hint="eastAsia"/>
          <w:sz w:val="28"/>
          <w:szCs w:val="28"/>
        </w:rPr>
        <w:t>维过程</w:t>
      </w:r>
      <w:proofErr w:type="gramEnd"/>
      <w:r>
        <w:rPr>
          <w:rFonts w:ascii="方正仿宋_GBK" w:eastAsia="方正仿宋_GBK" w:hAnsi="方正仿宋_GBK" w:cs="方正仿宋_GBK" w:hint="eastAsia"/>
          <w:sz w:val="28"/>
          <w:szCs w:val="28"/>
        </w:rPr>
        <w:t>中维修费用（包含耗材及配件、监控平台费用）</w:t>
      </w:r>
      <w:r>
        <w:rPr>
          <w:rFonts w:ascii="方正仿宋_GBK" w:eastAsia="方正仿宋_GBK" w:hAnsi="方正仿宋_GBK" w:cs="方正仿宋_GBK" w:hint="eastAsia"/>
          <w:color w:val="000000"/>
          <w:sz w:val="28"/>
          <w:szCs w:val="28"/>
          <w:lang w:val="zh-CN"/>
        </w:rPr>
        <w:t>等详细内容，各项报价应包括运</w:t>
      </w:r>
      <w:proofErr w:type="gramStart"/>
      <w:r>
        <w:rPr>
          <w:rFonts w:ascii="方正仿宋_GBK" w:eastAsia="方正仿宋_GBK" w:hAnsi="方正仿宋_GBK" w:cs="方正仿宋_GBK" w:hint="eastAsia"/>
          <w:color w:val="000000"/>
          <w:sz w:val="28"/>
          <w:szCs w:val="28"/>
          <w:lang w:val="zh-CN"/>
        </w:rPr>
        <w:t>维期间</w:t>
      </w:r>
      <w:proofErr w:type="gramEnd"/>
      <w:r>
        <w:rPr>
          <w:rFonts w:ascii="方正仿宋_GBK" w:eastAsia="方正仿宋_GBK" w:hAnsi="方正仿宋_GBK" w:cs="方正仿宋_GBK" w:hint="eastAsia"/>
          <w:color w:val="000000"/>
          <w:sz w:val="28"/>
          <w:szCs w:val="28"/>
        </w:rPr>
        <w:t>的</w:t>
      </w:r>
      <w:r>
        <w:rPr>
          <w:rFonts w:ascii="方正仿宋_GBK" w:eastAsia="方正仿宋_GBK" w:hAnsi="方正仿宋_GBK" w:cs="方正仿宋_GBK" w:hint="eastAsia"/>
          <w:sz w:val="28"/>
          <w:szCs w:val="28"/>
          <w:lang w:val="zh-CN"/>
        </w:rPr>
        <w:t>全部费用，报价为不含税报价，增值税税率单列。</w:t>
      </w:r>
    </w:p>
    <w:p w:rsidR="00562F0F" w:rsidRDefault="006142D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主要包</w:t>
      </w:r>
      <w:r>
        <w:rPr>
          <w:rFonts w:ascii="方正仿宋_GBK" w:eastAsia="方正仿宋_GBK" w:hAnsi="方正仿宋_GBK" w:cs="方正仿宋_GBK" w:hint="eastAsia"/>
          <w:sz w:val="28"/>
          <w:szCs w:val="28"/>
        </w:rPr>
        <w:t>括系统运维、设备维修、配件更换等方案及服务标准</w:t>
      </w:r>
      <w:r>
        <w:rPr>
          <w:rFonts w:ascii="方正仿宋_GBK" w:eastAsia="方正仿宋_GBK" w:hAnsi="方正仿宋_GBK" w:cs="方正仿宋_GBK" w:hint="eastAsia"/>
          <w:sz w:val="28"/>
          <w:szCs w:val="28"/>
          <w:lang w:val="zh-CN"/>
        </w:rPr>
        <w:t>。如果提供的</w:t>
      </w:r>
      <w:r>
        <w:rPr>
          <w:rFonts w:ascii="方正仿宋_GBK" w:eastAsia="方正仿宋_GBK" w:hAnsi="方正仿宋_GBK" w:cs="方正仿宋_GBK" w:hint="eastAsia"/>
          <w:sz w:val="28"/>
          <w:szCs w:val="28"/>
        </w:rPr>
        <w:t>系统运维、设备维修、配件更换等方案及服务标准</w:t>
      </w:r>
      <w:r>
        <w:rPr>
          <w:rFonts w:ascii="方正仿宋_GBK" w:eastAsia="方正仿宋_GBK" w:hAnsi="方正仿宋_GBK" w:cs="方正仿宋_GBK" w:hint="eastAsia"/>
          <w:sz w:val="28"/>
          <w:szCs w:val="28"/>
          <w:lang w:val="zh-CN"/>
        </w:rPr>
        <w:t>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rsidR="00562F0F" w:rsidRDefault="006142D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w:t>
      </w:r>
      <w:r>
        <w:rPr>
          <w:rFonts w:ascii="方正仿宋_GBK" w:eastAsia="方正仿宋_GBK" w:hAnsi="方正仿宋_GBK" w:cs="方正仿宋_GBK" w:hint="eastAsia"/>
          <w:sz w:val="28"/>
          <w:szCs w:val="28"/>
        </w:rPr>
        <w:t>城乡建设主管部门颁发的电子与智能化工程专业承包贰级及以上资质（复印件）</w:t>
      </w:r>
      <w:r>
        <w:rPr>
          <w:rFonts w:ascii="方正仿宋_GBK" w:eastAsia="方正仿宋_GBK" w:hAnsi="方正仿宋_GBK" w:cs="方正仿宋_GBK" w:hint="eastAsia"/>
          <w:color w:val="000000"/>
          <w:sz w:val="28"/>
          <w:szCs w:val="28"/>
          <w:lang w:val="zh-CN"/>
        </w:rPr>
        <w:t>以及服务承诺。</w:t>
      </w:r>
    </w:p>
    <w:p w:rsidR="00562F0F" w:rsidRDefault="006142D5">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lastRenderedPageBreak/>
        <w:t>9</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rPr>
        <w:t>3</w:t>
      </w:r>
      <w:r>
        <w:rPr>
          <w:rFonts w:ascii="方正仿宋_GBK" w:eastAsia="方正仿宋_GBK" w:hAnsi="方正仿宋_GBK" w:cs="方正仿宋_GBK" w:hint="eastAsia"/>
          <w:b/>
          <w:bCs/>
          <w:color w:val="000000"/>
          <w:sz w:val="28"/>
          <w:szCs w:val="28"/>
          <w:u w:val="single"/>
          <w:lang w:val="zh-CN"/>
        </w:rPr>
        <w:t>份，其中正本1份，副本</w:t>
      </w:r>
      <w:r>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562F0F" w:rsidRDefault="006142D5">
      <w:pPr>
        <w:autoSpaceDE w:val="0"/>
        <w:autoSpaceDN w:val="0"/>
        <w:adjustRightInd w:val="0"/>
        <w:spacing w:line="360" w:lineRule="auto"/>
        <w:ind w:firstLineChars="196" w:firstLine="551"/>
        <w:outlineLvl w:val="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十、比选响应文件作废条款</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10.1 未按照规定交纳比选响应保证金的（若要求缴纳比选响应保证金）。</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10.2 比选响应人的报价超过比选最高限价的。</w:t>
      </w:r>
    </w:p>
    <w:p w:rsidR="00562F0F" w:rsidRDefault="006142D5">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10.3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 比选响应文件装订要求不符：</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10.4.1 散装或者活页装订的；</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10.4.2 比选响应文件份数不足；</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10.4.3 比选响应文件封面未</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副本（密封袋封面无需</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10.5 比选响应文件中报价函部分、授权部分无法定代表人签字（签章）或签字人无有效授权书的。</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10.6 报价</w:t>
      </w:r>
      <w:proofErr w:type="gramStart"/>
      <w:r>
        <w:rPr>
          <w:rFonts w:ascii="方正仿宋_GBK" w:eastAsia="方正仿宋_GBK" w:hAnsi="方正仿宋_GBK" w:cs="方正仿宋_GBK" w:hint="eastAsia"/>
          <w:color w:val="000000"/>
          <w:sz w:val="28"/>
          <w:szCs w:val="28"/>
        </w:rPr>
        <w:t>函部分</w:t>
      </w:r>
      <w:proofErr w:type="gramEnd"/>
      <w:r>
        <w:rPr>
          <w:rFonts w:ascii="方正仿宋_GBK" w:eastAsia="方正仿宋_GBK" w:hAnsi="方正仿宋_GBK" w:cs="方正仿宋_GBK" w:hint="eastAsia"/>
          <w:color w:val="000000"/>
          <w:sz w:val="28"/>
          <w:szCs w:val="28"/>
        </w:rPr>
        <w:t>未按规定的格式完整填写（增项填写不作为作废条款）。</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10.7 评审委员会审查发现比选响应文件未能对比</w:t>
      </w:r>
      <w:proofErr w:type="gramStart"/>
      <w:r>
        <w:rPr>
          <w:rFonts w:ascii="方正仿宋_GBK" w:eastAsia="方正仿宋_GBK" w:hAnsi="方正仿宋_GBK" w:cs="方正仿宋_GBK" w:hint="eastAsia"/>
          <w:color w:val="000000"/>
          <w:sz w:val="28"/>
          <w:szCs w:val="28"/>
        </w:rPr>
        <w:t>选文件</w:t>
      </w:r>
      <w:proofErr w:type="gramEnd"/>
      <w:r>
        <w:rPr>
          <w:rFonts w:ascii="方正仿宋_GBK" w:eastAsia="方正仿宋_GBK" w:hAnsi="方正仿宋_GBK" w:cs="方正仿宋_GBK" w:hint="eastAsia"/>
          <w:color w:val="000000"/>
          <w:sz w:val="28"/>
          <w:szCs w:val="28"/>
        </w:rPr>
        <w:t>提出的所有实质性要求和条件</w:t>
      </w:r>
      <w:proofErr w:type="gramStart"/>
      <w:r>
        <w:rPr>
          <w:rFonts w:ascii="方正仿宋_GBK" w:eastAsia="方正仿宋_GBK" w:hAnsi="方正仿宋_GBK" w:cs="方正仿宋_GBK" w:hint="eastAsia"/>
          <w:color w:val="000000"/>
          <w:sz w:val="28"/>
          <w:szCs w:val="28"/>
        </w:rPr>
        <w:t>作出</w:t>
      </w:r>
      <w:proofErr w:type="gramEnd"/>
      <w:r>
        <w:rPr>
          <w:rFonts w:ascii="方正仿宋_GBK" w:eastAsia="方正仿宋_GBK" w:hAnsi="方正仿宋_GBK" w:cs="方正仿宋_GBK" w:hint="eastAsia"/>
          <w:color w:val="000000"/>
          <w:sz w:val="28"/>
          <w:szCs w:val="28"/>
        </w:rPr>
        <w:t>响应的。</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10.8 有串通比选或弄虚作假或有其他违法行为的。</w:t>
      </w:r>
    </w:p>
    <w:p w:rsidR="00562F0F" w:rsidRDefault="006142D5">
      <w:pPr>
        <w:autoSpaceDE w:val="0"/>
        <w:autoSpaceDN w:val="0"/>
        <w:adjustRightInd w:val="0"/>
        <w:snapToGrid w:val="0"/>
        <w:spacing w:line="360" w:lineRule="auto"/>
        <w:ind w:firstLineChars="196" w:firstLine="551"/>
        <w:textAlignment w:val="bottom"/>
        <w:outlineLvl w:val="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十一、异议</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11.1 比选响应人或其他利害关系人认为采购活动不符合法律、行政等规定的，应当在采购结果公示期之内以书面形式向采购人提出异议（以采购人收到书面异议之日为准）。</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异议提出人向采购人提起异议时，应当提交异议书。异议书应当包括下列内容：</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由其法定代表人和委托代理人签字并盖章；异议提出人是其他组织或者自然人的，异议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由其主要负责人或者异议提出人本人签字，并</w:t>
      </w:r>
      <w:proofErr w:type="gramStart"/>
      <w:r>
        <w:rPr>
          <w:rFonts w:ascii="方正仿宋_GBK" w:eastAsia="方正仿宋_GBK" w:hAnsi="方正仿宋_GBK" w:cs="方正仿宋_GBK" w:hint="eastAsia"/>
          <w:color w:val="000000"/>
          <w:sz w:val="28"/>
          <w:szCs w:val="28"/>
        </w:rPr>
        <w:t>附有效</w:t>
      </w:r>
      <w:proofErr w:type="gramEnd"/>
      <w:r>
        <w:rPr>
          <w:rFonts w:ascii="方正仿宋_GBK" w:eastAsia="方正仿宋_GBK" w:hAnsi="方正仿宋_GBK" w:cs="方正仿宋_GBK" w:hint="eastAsia"/>
          <w:color w:val="000000"/>
          <w:sz w:val="28"/>
          <w:szCs w:val="28"/>
        </w:rPr>
        <w:t>身份证明复印件。若异议</w:t>
      </w:r>
      <w:proofErr w:type="gramStart"/>
      <w:r>
        <w:rPr>
          <w:rFonts w:ascii="方正仿宋_GBK" w:eastAsia="方正仿宋_GBK" w:hAnsi="方正仿宋_GBK" w:cs="方正仿宋_GBK" w:hint="eastAsia"/>
          <w:color w:val="000000"/>
          <w:sz w:val="28"/>
          <w:szCs w:val="28"/>
        </w:rPr>
        <w:t>函有关</w:t>
      </w:r>
      <w:proofErr w:type="gramEnd"/>
      <w:r>
        <w:rPr>
          <w:rFonts w:ascii="方正仿宋_GBK" w:eastAsia="方正仿宋_GBK" w:hAnsi="方正仿宋_GBK" w:cs="方正仿宋_GBK" w:hint="eastAsia"/>
          <w:color w:val="000000"/>
          <w:sz w:val="28"/>
          <w:szCs w:val="28"/>
        </w:rPr>
        <w:t>材料是外文，异议提出人应当同时提供中文译本。</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异议提出人对异议事项提出的请求和主张，有责任提供证据；只有自己陈述而不能提出其他相关证据的，对其请求和主张不予支持。</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异议提出人不得虚假异议、恶意异议，不得以异议为名排挤竞争对手，阻碍采购活动的正常进行。若出现该情况，视为无效异议，不再受理。</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（一）招标投标法第二十二条规定的招标投标保密信息。</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有下列情形之一的异议，不予受理：</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w:t>
      </w:r>
      <w:proofErr w:type="gramStart"/>
      <w:r>
        <w:rPr>
          <w:rFonts w:ascii="方正仿宋_GBK" w:eastAsia="方正仿宋_GBK" w:hAnsi="方正仿宋_GBK" w:cs="方正仿宋_GBK" w:hint="eastAsia"/>
          <w:color w:val="000000"/>
          <w:sz w:val="28"/>
          <w:szCs w:val="28"/>
        </w:rPr>
        <w:t>选文件</w:t>
      </w:r>
      <w:proofErr w:type="gramEnd"/>
      <w:r>
        <w:rPr>
          <w:rFonts w:ascii="方正仿宋_GBK" w:eastAsia="方正仿宋_GBK" w:hAnsi="方正仿宋_GBK" w:cs="方正仿宋_GBK" w:hint="eastAsia"/>
          <w:color w:val="000000"/>
          <w:sz w:val="28"/>
          <w:szCs w:val="28"/>
        </w:rPr>
        <w:t>内容的异议应在比选文件规定的质疑期内提出；对比选唱价环节的异议应在比选唱价环节提出。</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562F0F" w:rsidRDefault="006142D5">
      <w:pPr>
        <w:autoSpaceDE w:val="0"/>
        <w:autoSpaceDN w:val="0"/>
        <w:adjustRightInd w:val="0"/>
        <w:snapToGrid w:val="0"/>
        <w:spacing w:line="360" w:lineRule="auto"/>
        <w:ind w:firstLineChars="196" w:firstLine="551"/>
        <w:textAlignment w:val="bottom"/>
        <w:outlineLvl w:val="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十二、监督部门</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w:t>
      </w:r>
      <w:proofErr w:type="gramStart"/>
      <w:r>
        <w:rPr>
          <w:rFonts w:ascii="方正仿宋_GBK" w:eastAsia="方正仿宋_GBK" w:hAnsi="方正仿宋_GBK" w:cs="方正仿宋_GBK" w:hint="eastAsia"/>
          <w:color w:val="000000"/>
          <w:sz w:val="28"/>
          <w:szCs w:val="28"/>
        </w:rPr>
        <w:t>务</w:t>
      </w:r>
      <w:proofErr w:type="gramEnd"/>
      <w:r>
        <w:rPr>
          <w:rFonts w:ascii="方正仿宋_GBK" w:eastAsia="方正仿宋_GBK" w:hAnsi="方正仿宋_GBK" w:cs="方正仿宋_GBK" w:hint="eastAsia"/>
          <w:color w:val="000000"/>
          <w:sz w:val="28"/>
          <w:szCs w:val="28"/>
        </w:rPr>
        <w:t>部</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地址：重庆机场集团有限公司办公楼</w:t>
      </w:r>
    </w:p>
    <w:p w:rsidR="00562F0F" w:rsidRDefault="006142D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562F0F" w:rsidRDefault="006142D5">
      <w:pPr>
        <w:autoSpaceDE w:val="0"/>
        <w:autoSpaceDN w:val="0"/>
        <w:adjustRightInd w:val="0"/>
        <w:snapToGrid w:val="0"/>
        <w:spacing w:line="360" w:lineRule="auto"/>
        <w:ind w:firstLineChars="196" w:firstLine="551"/>
        <w:textAlignment w:val="bottom"/>
        <w:outlineLvl w:val="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十三、比选时间、地点及结果通知</w:t>
      </w:r>
    </w:p>
    <w:p w:rsidR="00562F0F" w:rsidRDefault="006142D5">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sidRPr="00D10FC8">
        <w:rPr>
          <w:rFonts w:ascii="方正仿宋_GBK" w:eastAsia="方正仿宋_GBK" w:hAnsi="方正仿宋_GBK" w:cs="方正仿宋_GBK" w:hint="eastAsia"/>
          <w:kern w:val="0"/>
          <w:sz w:val="28"/>
          <w:szCs w:val="28"/>
          <w:u w:val="single"/>
        </w:rPr>
        <w:t>2020年</w:t>
      </w:r>
      <w:r w:rsidR="00D10FC8" w:rsidRPr="00D10FC8">
        <w:rPr>
          <w:rFonts w:ascii="方正仿宋_GBK" w:eastAsia="方正仿宋_GBK" w:hAnsi="方正仿宋_GBK" w:cs="方正仿宋_GBK" w:hint="eastAsia"/>
          <w:kern w:val="0"/>
          <w:sz w:val="28"/>
          <w:szCs w:val="28"/>
          <w:u w:val="single"/>
        </w:rPr>
        <w:t>7</w:t>
      </w:r>
      <w:r w:rsidRPr="00D10FC8">
        <w:rPr>
          <w:rFonts w:ascii="方正仿宋_GBK" w:eastAsia="方正仿宋_GBK" w:hAnsi="方正仿宋_GBK" w:cs="方正仿宋_GBK" w:hint="eastAsia"/>
          <w:kern w:val="0"/>
          <w:sz w:val="28"/>
          <w:szCs w:val="28"/>
          <w:u w:val="single"/>
        </w:rPr>
        <w:t>月</w:t>
      </w:r>
      <w:r w:rsidR="00D10FC8" w:rsidRPr="00D10FC8">
        <w:rPr>
          <w:rFonts w:ascii="方正仿宋_GBK" w:eastAsia="方正仿宋_GBK" w:hAnsi="方正仿宋_GBK" w:cs="方正仿宋_GBK" w:hint="eastAsia"/>
          <w:kern w:val="0"/>
          <w:sz w:val="28"/>
          <w:szCs w:val="28"/>
          <w:u w:val="single"/>
        </w:rPr>
        <w:t>7</w:t>
      </w:r>
      <w:r w:rsidRPr="00D10FC8">
        <w:rPr>
          <w:rFonts w:ascii="方正仿宋_GBK" w:eastAsia="方正仿宋_GBK" w:hAnsi="方正仿宋_GBK" w:cs="方正仿宋_GBK" w:hint="eastAsia"/>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时送到重庆机场有限公司办公楼6010室，过期不予受理。</w:t>
      </w:r>
    </w:p>
    <w:p w:rsidR="00562F0F" w:rsidRDefault="006142D5">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13.2  </w:t>
      </w:r>
      <w:r w:rsidRPr="00D10FC8">
        <w:rPr>
          <w:rFonts w:ascii="方正仿宋_GBK" w:eastAsia="方正仿宋_GBK" w:hAnsi="方正仿宋_GBK" w:cs="方正仿宋_GBK" w:hint="eastAsia"/>
          <w:sz w:val="28"/>
          <w:szCs w:val="28"/>
          <w:u w:val="single"/>
        </w:rPr>
        <w:t xml:space="preserve">   </w:t>
      </w:r>
      <w:r w:rsidR="00D10FC8" w:rsidRPr="00D10FC8">
        <w:rPr>
          <w:rFonts w:ascii="方正仿宋_GBK" w:eastAsia="方正仿宋_GBK" w:hAnsi="方正仿宋_GBK" w:cs="方正仿宋_GBK" w:hint="eastAsia"/>
          <w:sz w:val="28"/>
          <w:szCs w:val="28"/>
          <w:u w:val="single"/>
        </w:rPr>
        <w:t>2020</w:t>
      </w:r>
      <w:r w:rsidRPr="00D10FC8">
        <w:rPr>
          <w:rFonts w:ascii="方正仿宋_GBK" w:eastAsia="方正仿宋_GBK" w:hAnsi="方正仿宋_GBK" w:cs="方正仿宋_GBK" w:hint="eastAsia"/>
          <w:sz w:val="28"/>
          <w:szCs w:val="28"/>
          <w:u w:val="single"/>
        </w:rPr>
        <w:t xml:space="preserve">  年  </w:t>
      </w:r>
      <w:r w:rsidR="00D10FC8" w:rsidRPr="00D10FC8">
        <w:rPr>
          <w:rFonts w:ascii="方正仿宋_GBK" w:eastAsia="方正仿宋_GBK" w:hAnsi="方正仿宋_GBK" w:cs="方正仿宋_GBK" w:hint="eastAsia"/>
          <w:sz w:val="28"/>
          <w:szCs w:val="28"/>
          <w:u w:val="single"/>
        </w:rPr>
        <w:t>7</w:t>
      </w:r>
      <w:r w:rsidRPr="00D10FC8">
        <w:rPr>
          <w:rFonts w:ascii="方正仿宋_GBK" w:eastAsia="方正仿宋_GBK" w:hAnsi="方正仿宋_GBK" w:cs="方正仿宋_GBK" w:hint="eastAsia"/>
          <w:sz w:val="28"/>
          <w:szCs w:val="28"/>
          <w:u w:val="single"/>
        </w:rPr>
        <w:t xml:space="preserve"> 月  </w:t>
      </w:r>
      <w:r w:rsidR="00D10FC8" w:rsidRPr="00D10FC8">
        <w:rPr>
          <w:rFonts w:ascii="方正仿宋_GBK" w:eastAsia="方正仿宋_GBK" w:hAnsi="方正仿宋_GBK" w:cs="方正仿宋_GBK" w:hint="eastAsia"/>
          <w:sz w:val="28"/>
          <w:szCs w:val="28"/>
          <w:u w:val="single"/>
        </w:rPr>
        <w:t>7</w:t>
      </w:r>
      <w:r w:rsidRPr="00D10FC8">
        <w:rPr>
          <w:rFonts w:ascii="方正仿宋_GBK" w:eastAsia="方正仿宋_GBK" w:hAnsi="方正仿宋_GBK" w:cs="方正仿宋_GBK" w:hint="eastAsia"/>
          <w:sz w:val="28"/>
          <w:szCs w:val="28"/>
          <w:u w:val="single"/>
        </w:rPr>
        <w:t xml:space="preserve"> 日10:00</w:t>
      </w:r>
      <w:r>
        <w:rPr>
          <w:rFonts w:ascii="方正仿宋_GBK" w:eastAsia="方正仿宋_GBK" w:hAnsi="方正仿宋_GBK" w:cs="方正仿宋_GBK" w:hint="eastAsia"/>
          <w:sz w:val="28"/>
          <w:szCs w:val="28"/>
        </w:rPr>
        <w:t>时在重庆机场集团公司（重庆市</w:t>
      </w:r>
      <w:proofErr w:type="gramStart"/>
      <w:r>
        <w:rPr>
          <w:rFonts w:ascii="方正仿宋_GBK" w:eastAsia="方正仿宋_GBK" w:hAnsi="方正仿宋_GBK" w:cs="方正仿宋_GBK" w:hint="eastAsia"/>
          <w:sz w:val="28"/>
          <w:szCs w:val="28"/>
        </w:rPr>
        <w:t>渝</w:t>
      </w:r>
      <w:proofErr w:type="gramEnd"/>
      <w:r>
        <w:rPr>
          <w:rFonts w:ascii="方正仿宋_GBK" w:eastAsia="方正仿宋_GBK" w:hAnsi="方正仿宋_GBK" w:cs="方正仿宋_GBK" w:hint="eastAsia"/>
          <w:sz w:val="28"/>
          <w:szCs w:val="28"/>
        </w:rPr>
        <w:t>北区机场东二路19号）办公楼对本项目进行比选，各比选响应人须参加。注：比选开始前，各比选响应人须在重庆机场集团公司办公楼6010室等候通知具体比选地点。</w:t>
      </w:r>
    </w:p>
    <w:p w:rsidR="00562F0F" w:rsidRDefault="006142D5">
      <w:pPr>
        <w:pStyle w:val="a0"/>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13.3参加比选唱价会议的比选响应人的法定代表人或其授权的代理人应当随身携带本人身份证（原件），授权的代理人还应当随身携带法定代表人授权委托书（原件），以备核验其合法身份。</w:t>
      </w:r>
    </w:p>
    <w:p w:rsidR="00562F0F" w:rsidRDefault="006142D5">
      <w:pPr>
        <w:pStyle w:val="a0"/>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562F0F" w:rsidRDefault="006142D5">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13.4 比选结果通知：</w:t>
      </w:r>
      <w:proofErr w:type="gramStart"/>
      <w:r>
        <w:rPr>
          <w:rFonts w:ascii="方正仿宋_GBK" w:eastAsia="方正仿宋_GBK" w:hAnsi="方正仿宋_GBK" w:cs="方正仿宋_GBK" w:hint="eastAsia"/>
          <w:sz w:val="28"/>
          <w:szCs w:val="28"/>
        </w:rPr>
        <w:t>待结果</w:t>
      </w:r>
      <w:proofErr w:type="gramEnd"/>
      <w:r>
        <w:rPr>
          <w:rFonts w:ascii="方正仿宋_GBK" w:eastAsia="方正仿宋_GBK" w:hAnsi="方正仿宋_GBK" w:cs="方正仿宋_GBK" w:hint="eastAsia"/>
          <w:sz w:val="28"/>
          <w:szCs w:val="28"/>
        </w:rPr>
        <w:t>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w:t>
      </w:r>
    </w:p>
    <w:p w:rsidR="00562F0F" w:rsidRDefault="006142D5">
      <w:pPr>
        <w:snapToGrid w:val="0"/>
        <w:spacing w:line="360" w:lineRule="auto"/>
        <w:ind w:firstLineChars="196" w:firstLine="551"/>
        <w:outlineLvl w:val="0"/>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十四、</w:t>
      </w:r>
      <w:r>
        <w:rPr>
          <w:rFonts w:ascii="方正仿宋_GBK" w:eastAsia="方正仿宋_GBK" w:hAnsi="方正仿宋_GBK" w:cs="方正仿宋_GBK" w:hint="eastAsia"/>
          <w:b/>
          <w:sz w:val="28"/>
          <w:szCs w:val="28"/>
        </w:rPr>
        <w:t>联系方式</w:t>
      </w:r>
    </w:p>
    <w:p w:rsidR="00562F0F" w:rsidRDefault="006142D5">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562F0F" w:rsidRDefault="006142D5">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BA3EE0">
        <w:rPr>
          <w:rFonts w:ascii="方正仿宋_GBK" w:eastAsia="方正仿宋_GBK" w:hAnsi="方正仿宋_GBK" w:cs="方正仿宋_GBK" w:hint="eastAsia"/>
          <w:sz w:val="28"/>
          <w:szCs w:val="28"/>
        </w:rPr>
        <w:t>付先生</w:t>
      </w:r>
    </w:p>
    <w:p w:rsidR="00562F0F" w:rsidRDefault="006142D5">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BA3EE0">
        <w:rPr>
          <w:rFonts w:ascii="方正仿宋_GBK" w:eastAsia="方正仿宋_GBK" w:hAnsi="方正仿宋_GBK" w:cs="方正仿宋_GBK" w:hint="eastAsia"/>
          <w:sz w:val="28"/>
          <w:szCs w:val="28"/>
        </w:rPr>
        <w:t>023-67152406</w:t>
      </w:r>
    </w:p>
    <w:p w:rsidR="00562F0F" w:rsidRDefault="006142D5">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r w:rsidR="00BA3EE0">
        <w:rPr>
          <w:rFonts w:ascii="方正仿宋_GBK" w:eastAsia="方正仿宋_GBK" w:hAnsi="方正仿宋_GBK" w:cs="方正仿宋_GBK" w:hint="eastAsia"/>
          <w:sz w:val="28"/>
          <w:szCs w:val="28"/>
        </w:rPr>
        <w:t>023-67156296</w:t>
      </w:r>
      <w:bookmarkStart w:id="0" w:name="_GoBack"/>
      <w:bookmarkEnd w:id="0"/>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邮编：401120</w:t>
      </w:r>
    </w:p>
    <w:p w:rsidR="00562F0F" w:rsidRDefault="00562F0F">
      <w:pPr>
        <w:snapToGrid w:val="0"/>
        <w:spacing w:line="360" w:lineRule="auto"/>
        <w:ind w:firstLine="539"/>
        <w:rPr>
          <w:rFonts w:ascii="仿宋" w:eastAsia="仿宋" w:hAnsi="仿宋"/>
          <w:sz w:val="28"/>
          <w:szCs w:val="28"/>
        </w:rPr>
      </w:pPr>
    </w:p>
    <w:p w:rsidR="00562F0F" w:rsidRDefault="00562F0F">
      <w:pPr>
        <w:spacing w:afterLines="50" w:after="156"/>
        <w:ind w:right="964" w:firstLineChars="200" w:firstLine="480"/>
        <w:rPr>
          <w:rFonts w:ascii="黑体" w:eastAsia="黑体" w:hAnsi="黑体" w:cs="宋体"/>
          <w:color w:val="000000"/>
          <w:sz w:val="24"/>
        </w:rPr>
        <w:sectPr w:rsidR="00562F0F">
          <w:type w:val="continuous"/>
          <w:pgSz w:w="11900" w:h="16840"/>
          <w:pgMar w:top="1440" w:right="1800" w:bottom="1440" w:left="1800" w:header="851" w:footer="992" w:gutter="0"/>
          <w:cols w:space="720"/>
          <w:docGrid w:type="lines" w:linePitch="312"/>
        </w:sectPr>
      </w:pPr>
    </w:p>
    <w:p w:rsidR="00562F0F" w:rsidRDefault="006142D5">
      <w:pPr>
        <w:spacing w:afterLines="50" w:after="156"/>
        <w:ind w:right="964" w:firstLineChars="200" w:firstLine="480"/>
        <w:jc w:val="right"/>
        <w:rPr>
          <w:rFonts w:ascii="黑体" w:eastAsia="黑体" w:hAnsi="黑体" w:cs="宋体"/>
          <w:color w:val="000000"/>
          <w:sz w:val="24"/>
        </w:rPr>
      </w:pPr>
      <w:r>
        <w:rPr>
          <w:rFonts w:ascii="黑体" w:eastAsia="黑体" w:hAnsi="黑体" w:cs="宋体" w:hint="eastAsia"/>
          <w:color w:val="000000"/>
          <w:sz w:val="24"/>
        </w:rPr>
        <w:lastRenderedPageBreak/>
        <w:t>合同编号：CQA</w:t>
      </w:r>
    </w:p>
    <w:p w:rsidR="00562F0F" w:rsidRDefault="00562F0F">
      <w:pPr>
        <w:spacing w:afterLines="50" w:after="156"/>
        <w:ind w:firstLineChars="200" w:firstLine="422"/>
        <w:jc w:val="center"/>
        <w:rPr>
          <w:rFonts w:ascii="仿宋" w:eastAsia="仿宋" w:hAnsi="仿宋"/>
          <w:b/>
          <w:color w:val="000000"/>
        </w:rPr>
      </w:pPr>
    </w:p>
    <w:p w:rsidR="00562F0F" w:rsidRDefault="00562F0F">
      <w:pPr>
        <w:snapToGrid w:val="0"/>
        <w:spacing w:before="100" w:beforeAutospacing="1" w:after="100" w:afterAutospacing="1" w:line="360" w:lineRule="auto"/>
        <w:jc w:val="center"/>
        <w:rPr>
          <w:rFonts w:ascii="宋体" w:hAnsi="宋体" w:cs="Calibri"/>
          <w:b/>
          <w:sz w:val="32"/>
          <w:szCs w:val="32"/>
        </w:rPr>
      </w:pPr>
    </w:p>
    <w:p w:rsidR="00562F0F" w:rsidRDefault="006142D5">
      <w:pPr>
        <w:snapToGrid w:val="0"/>
        <w:spacing w:before="100" w:beforeAutospacing="1" w:after="100" w:afterAutospacing="1" w:line="360" w:lineRule="auto"/>
        <w:jc w:val="center"/>
        <w:rPr>
          <w:rFonts w:ascii="宋体" w:hAnsi="宋体" w:cs="Calibri"/>
          <w:b/>
          <w:sz w:val="32"/>
          <w:szCs w:val="3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2F42C30F" id="_x0000_t32" coordsize="21600,21600" o:spt="32" o:oned="t" path="m,l21600,21600e" filled="f">
                <v:path arrowok="t" fillok="f" o:connecttype="none"/>
                <o:lock v:ext="edit" shapetype="t"/>
              </v:shapetype>
              <v:shape id="直接箭头连接符 1" o:spid="_x0000_s1026" type="#_x0000_t32" style="position:absolute;left:0;text-align:left;margin-left:76.25pt;margin-top:28.35pt;width:290.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" strokeweight="1.5pt"/>
            </w:pict>
          </mc:Fallback>
        </mc:AlternateContent>
      </w:r>
    </w:p>
    <w:p w:rsidR="00562F0F" w:rsidRDefault="006142D5">
      <w:pPr>
        <w:snapToGrid w:val="0"/>
        <w:spacing w:before="100" w:beforeAutospacing="1" w:after="100" w:afterAutospacing="1" w:line="360" w:lineRule="auto"/>
        <w:rPr>
          <w:rFonts w:ascii="宋体" w:hAnsi="宋体"/>
          <w:b/>
          <w:sz w:val="32"/>
          <w:szCs w:val="32"/>
        </w:rPr>
      </w:pPr>
      <w:r>
        <w:rPr>
          <w:rFonts w:ascii="宋体" w:hAnsi="宋体" w:hint="eastAsia"/>
          <w:b/>
          <w:sz w:val="32"/>
          <w:szCs w:val="32"/>
        </w:rPr>
        <w:t xml:space="preserve">                  </w:t>
      </w:r>
    </w:p>
    <w:p w:rsidR="00562F0F" w:rsidRDefault="006142D5">
      <w:pPr>
        <w:snapToGrid w:val="0"/>
        <w:spacing w:before="100" w:beforeAutospacing="1" w:after="100" w:afterAutospacing="1" w:line="360" w:lineRule="auto"/>
        <w:jc w:val="center"/>
        <w:outlineLvl w:val="0"/>
        <w:rPr>
          <w:rFonts w:ascii="黑体" w:eastAsia="黑体" w:hAnsi="黑体"/>
          <w:sz w:val="52"/>
          <w:szCs w:val="52"/>
        </w:rPr>
      </w:pPr>
      <w:r>
        <w:rPr>
          <w:rFonts w:ascii="黑体" w:eastAsia="黑体" w:hAnsi="黑体" w:hint="eastAsia"/>
          <w:sz w:val="52"/>
          <w:szCs w:val="52"/>
        </w:rPr>
        <w:t>化粪池危险源在线监测系统、远传</w:t>
      </w:r>
      <w:proofErr w:type="gramStart"/>
      <w:r>
        <w:rPr>
          <w:rFonts w:ascii="黑体" w:eastAsia="黑体" w:hAnsi="黑体" w:hint="eastAsia"/>
          <w:sz w:val="52"/>
          <w:szCs w:val="52"/>
        </w:rPr>
        <w:t>系统维保及</w:t>
      </w:r>
      <w:proofErr w:type="gramEnd"/>
      <w:r>
        <w:rPr>
          <w:rFonts w:ascii="黑体" w:eastAsia="黑体" w:hAnsi="黑体" w:hint="eastAsia"/>
          <w:sz w:val="52"/>
          <w:szCs w:val="52"/>
        </w:rPr>
        <w:t>医疗废水预处理系统运维外包项目服务合同</w:t>
      </w:r>
    </w:p>
    <w:p w:rsidR="00562F0F" w:rsidRDefault="006142D5">
      <w:pPr>
        <w:snapToGrid w:val="0"/>
        <w:spacing w:before="100" w:beforeAutospacing="1" w:after="100" w:afterAutospacing="1" w:line="360" w:lineRule="auto"/>
        <w:rPr>
          <w:rFonts w:ascii="宋体" w:hAnsi="宋体"/>
          <w:b/>
          <w:sz w:val="32"/>
          <w:szCs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2FF84A7B" id="直接箭头连接符 3" o:spid="_x0000_s1026" type="#_x0000_t32" style="position:absolute;left:0;text-align:left;margin-left:71.95pt;margin-top:34.45pt;width:290.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" strokeweight="1.5pt"/>
            </w:pict>
          </mc:Fallback>
        </mc:AlternateContent>
      </w:r>
    </w:p>
    <w:p w:rsidR="00562F0F" w:rsidRDefault="00562F0F">
      <w:pPr>
        <w:snapToGrid w:val="0"/>
        <w:spacing w:before="100" w:beforeAutospacing="1" w:after="100" w:afterAutospacing="1" w:line="360" w:lineRule="auto"/>
        <w:rPr>
          <w:rFonts w:ascii="宋体" w:hAnsi="宋体"/>
          <w:b/>
          <w:sz w:val="32"/>
          <w:szCs w:val="32"/>
        </w:rPr>
      </w:pPr>
    </w:p>
    <w:p w:rsidR="00562F0F" w:rsidRDefault="00562F0F">
      <w:pPr>
        <w:snapToGrid w:val="0"/>
        <w:spacing w:before="100" w:beforeAutospacing="1" w:after="100" w:afterAutospacing="1" w:line="360" w:lineRule="auto"/>
        <w:jc w:val="center"/>
        <w:rPr>
          <w:rFonts w:ascii="宋体" w:hAnsi="宋体"/>
          <w:b/>
          <w:sz w:val="32"/>
          <w:szCs w:val="32"/>
        </w:rPr>
      </w:pPr>
    </w:p>
    <w:p w:rsidR="00562F0F" w:rsidRDefault="00562F0F">
      <w:pPr>
        <w:snapToGrid w:val="0"/>
        <w:spacing w:before="100" w:beforeAutospacing="1" w:after="100" w:afterAutospacing="1" w:line="360" w:lineRule="auto"/>
        <w:jc w:val="center"/>
        <w:rPr>
          <w:rFonts w:ascii="宋体" w:hAnsi="宋体"/>
          <w:b/>
          <w:sz w:val="32"/>
          <w:szCs w:val="32"/>
        </w:rPr>
      </w:pPr>
    </w:p>
    <w:p w:rsidR="00562F0F" w:rsidRDefault="00562F0F">
      <w:pPr>
        <w:snapToGrid w:val="0"/>
        <w:spacing w:before="100" w:beforeAutospacing="1" w:after="100" w:afterAutospacing="1" w:line="360" w:lineRule="auto"/>
        <w:jc w:val="center"/>
        <w:rPr>
          <w:rFonts w:ascii="宋体" w:hAnsi="宋体"/>
          <w:b/>
          <w:sz w:val="32"/>
          <w:szCs w:val="32"/>
        </w:rPr>
      </w:pPr>
    </w:p>
    <w:p w:rsidR="00562F0F" w:rsidRDefault="006142D5">
      <w:pPr>
        <w:snapToGrid w:val="0"/>
        <w:spacing w:before="100" w:beforeAutospacing="1" w:after="100" w:afterAutospacing="1" w:line="360" w:lineRule="auto"/>
        <w:jc w:val="center"/>
        <w:outlineLvl w:val="0"/>
        <w:rPr>
          <w:rFonts w:ascii="黑体" w:eastAsia="黑体" w:hAnsi="黑体"/>
          <w:sz w:val="30"/>
          <w:szCs w:val="30"/>
        </w:rPr>
      </w:pPr>
      <w:r>
        <w:rPr>
          <w:rFonts w:ascii="黑体" w:eastAsia="黑体" w:hAnsi="黑体" w:hint="eastAsia"/>
          <w:sz w:val="30"/>
          <w:szCs w:val="30"/>
        </w:rPr>
        <w:t>甲方：重庆机场集团有限公司</w:t>
      </w:r>
    </w:p>
    <w:p w:rsidR="00562F0F" w:rsidRDefault="006142D5">
      <w:pPr>
        <w:snapToGrid w:val="0"/>
        <w:spacing w:line="360" w:lineRule="auto"/>
        <w:rPr>
          <w:rFonts w:ascii="黑体" w:eastAsia="黑体" w:hAnsi="黑体"/>
          <w:b/>
          <w:bCs/>
          <w:color w:val="000000"/>
          <w:sz w:val="32"/>
          <w:szCs w:val="32"/>
        </w:rPr>
      </w:pPr>
      <w:r>
        <w:rPr>
          <w:rFonts w:ascii="黑体" w:eastAsia="黑体" w:hAnsi="黑体" w:hint="eastAsia"/>
          <w:sz w:val="30"/>
          <w:szCs w:val="30"/>
        </w:rPr>
        <w:t xml:space="preserve">              乙方：</w:t>
      </w:r>
      <w:r>
        <w:rPr>
          <w:rFonts w:ascii="黑体" w:eastAsia="黑体" w:hAnsi="黑体" w:cs="宋体" w:hint="eastAsia"/>
          <w:bCs/>
          <w:sz w:val="30"/>
          <w:szCs w:val="30"/>
          <w:u w:val="single"/>
        </w:rPr>
        <w:t xml:space="preserve">                 </w:t>
      </w:r>
      <w:r>
        <w:rPr>
          <w:rFonts w:ascii="黑体" w:eastAsia="黑体" w:hAnsi="黑体" w:cs="宋体" w:hint="eastAsia"/>
          <w:b/>
          <w:bCs/>
          <w:sz w:val="30"/>
          <w:szCs w:val="30"/>
          <w:u w:val="single"/>
        </w:rPr>
        <w:t xml:space="preserve">   </w:t>
      </w:r>
    </w:p>
    <w:p w:rsidR="00562F0F" w:rsidRDefault="00562F0F">
      <w:pPr>
        <w:widowControl/>
        <w:jc w:val="left"/>
        <w:rPr>
          <w:rFonts w:ascii="黑体" w:eastAsia="黑体" w:hAnsi="黑体"/>
          <w:b/>
          <w:bCs/>
          <w:color w:val="000000"/>
          <w:sz w:val="32"/>
          <w:szCs w:val="32"/>
        </w:rPr>
        <w:sectPr w:rsidR="00562F0F">
          <w:headerReference w:type="default" r:id="rId8"/>
          <w:type w:val="continuous"/>
          <w:pgSz w:w="11900" w:h="16840"/>
          <w:pgMar w:top="1440" w:right="1800" w:bottom="1440" w:left="1800" w:header="851" w:footer="992" w:gutter="0"/>
          <w:cols w:space="720"/>
          <w:docGrid w:type="lines" w:linePitch="312"/>
        </w:sectPr>
      </w:pP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lastRenderedPageBreak/>
        <w:t>甲方：重庆机场集团有限公司</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通讯地址：</w:t>
      </w:r>
    </w:p>
    <w:p w:rsidR="00562F0F" w:rsidRDefault="006142D5">
      <w:pPr>
        <w:pStyle w:val="zjb"/>
        <w:ind w:firstLineChars="0" w:firstLine="0"/>
        <w:outlineLvl w:val="0"/>
        <w:rPr>
          <w:rFonts w:ascii="宋体" w:eastAsia="宋体" w:hAnsi="宋体"/>
          <w:bCs/>
          <w:sz w:val="28"/>
          <w:szCs w:val="28"/>
        </w:rPr>
      </w:pPr>
      <w:proofErr w:type="spellStart"/>
      <w:r>
        <w:rPr>
          <w:rFonts w:ascii="宋体" w:eastAsia="宋体" w:hAnsi="宋体" w:hint="eastAsia"/>
          <w:bCs/>
          <w:sz w:val="28"/>
          <w:szCs w:val="28"/>
        </w:rPr>
        <w:t>法定代表人或委托代理人</w:t>
      </w:r>
      <w:proofErr w:type="spellEnd"/>
      <w:r>
        <w:rPr>
          <w:rFonts w:ascii="宋体" w:eastAsia="宋体" w:hAnsi="宋体" w:hint="eastAsia"/>
          <w:bCs/>
          <w:sz w:val="28"/>
          <w:szCs w:val="28"/>
        </w:rPr>
        <w:t xml:space="preserve">： </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联系电话：</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邮箱地址：</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 xml:space="preserve">开户银行： </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开户名称：</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账号：</w:t>
      </w:r>
    </w:p>
    <w:p w:rsidR="00562F0F" w:rsidRDefault="00562F0F">
      <w:pPr>
        <w:pStyle w:val="zjb"/>
        <w:ind w:firstLine="560"/>
        <w:rPr>
          <w:rFonts w:ascii="宋体" w:eastAsia="宋体" w:hAnsi="宋体"/>
          <w:bCs/>
          <w:sz w:val="28"/>
          <w:szCs w:val="28"/>
          <w:lang w:eastAsia="zh-CN"/>
        </w:rPr>
      </w:pP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乙方：</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通讯地址：</w:t>
      </w:r>
    </w:p>
    <w:p w:rsidR="00562F0F" w:rsidRDefault="006142D5">
      <w:pPr>
        <w:pStyle w:val="zjb"/>
        <w:ind w:firstLineChars="0" w:firstLine="0"/>
        <w:outlineLvl w:val="0"/>
        <w:rPr>
          <w:rFonts w:ascii="宋体" w:eastAsia="宋体" w:hAnsi="宋体"/>
          <w:bCs/>
          <w:sz w:val="28"/>
          <w:szCs w:val="28"/>
        </w:rPr>
      </w:pPr>
      <w:proofErr w:type="spellStart"/>
      <w:r>
        <w:rPr>
          <w:rFonts w:ascii="宋体" w:eastAsia="宋体" w:hAnsi="宋体" w:hint="eastAsia"/>
          <w:bCs/>
          <w:sz w:val="28"/>
          <w:szCs w:val="28"/>
        </w:rPr>
        <w:t>法定代表人或委托代理人</w:t>
      </w:r>
      <w:proofErr w:type="spellEnd"/>
      <w:r>
        <w:rPr>
          <w:rFonts w:ascii="宋体" w:eastAsia="宋体" w:hAnsi="宋体" w:hint="eastAsia"/>
          <w:bCs/>
          <w:sz w:val="28"/>
          <w:szCs w:val="28"/>
        </w:rPr>
        <w:t xml:space="preserve">： </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联系电话：</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邮箱地址：</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 xml:space="preserve">开户银行： </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开户名称：</w:t>
      </w:r>
    </w:p>
    <w:p w:rsidR="00562F0F" w:rsidRDefault="006142D5">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账号：</w:t>
      </w:r>
    </w:p>
    <w:p w:rsidR="00562F0F" w:rsidRDefault="006142D5">
      <w:pPr>
        <w:pStyle w:val="zjb"/>
        <w:ind w:firstLine="600"/>
        <w:rPr>
          <w:lang w:eastAsia="zh-CN"/>
        </w:rPr>
      </w:pPr>
      <w:r>
        <w:rPr>
          <w:rFonts w:hint="eastAsia"/>
          <w:lang w:eastAsia="zh-CN"/>
        </w:rPr>
        <w:t>根据《中华人民共和国合同法》及相关法律法规，甲方双方协商一致，就甲方向乙方采购</w:t>
      </w:r>
      <w:r>
        <w:rPr>
          <w:rFonts w:hint="eastAsia"/>
          <w:u w:val="single"/>
          <w:lang w:eastAsia="zh-CN"/>
        </w:rPr>
        <w:t>全场化粪池危险源在线监测系统、</w:t>
      </w:r>
      <w:r>
        <w:rPr>
          <w:rFonts w:hint="eastAsia"/>
          <w:u w:val="single"/>
          <w:lang w:eastAsia="zh-CN"/>
        </w:rPr>
        <w:lastRenderedPageBreak/>
        <w:t>远传</w:t>
      </w:r>
      <w:proofErr w:type="gramStart"/>
      <w:r>
        <w:rPr>
          <w:rFonts w:hint="eastAsia"/>
          <w:u w:val="single"/>
          <w:lang w:eastAsia="zh-CN"/>
        </w:rPr>
        <w:t>系统维保及</w:t>
      </w:r>
      <w:proofErr w:type="gramEnd"/>
      <w:r>
        <w:rPr>
          <w:rFonts w:hint="eastAsia"/>
          <w:u w:val="single"/>
          <w:lang w:eastAsia="zh-CN"/>
        </w:rPr>
        <w:t>医疗废水预处理系统运维外包</w:t>
      </w:r>
      <w:r>
        <w:rPr>
          <w:rFonts w:hint="eastAsia"/>
          <w:lang w:eastAsia="zh-CN"/>
        </w:rPr>
        <w:t>服务项目（以下称业务外包服务）事宜签订本合同，以资共同遵守履行:</w:t>
      </w:r>
    </w:p>
    <w:p w:rsidR="00562F0F" w:rsidRDefault="006142D5">
      <w:pPr>
        <w:pStyle w:val="2"/>
        <w:ind w:firstLine="640"/>
      </w:pPr>
      <w:bookmarkStart w:id="1" w:name="_Toc25677986"/>
      <w:r>
        <w:rPr>
          <w:rFonts w:hint="eastAsia"/>
        </w:rPr>
        <w:t>第一条</w:t>
      </w:r>
      <w:r>
        <w:rPr>
          <w:rFonts w:hint="eastAsia"/>
        </w:rPr>
        <w:t xml:space="preserve">  </w:t>
      </w:r>
      <w:r>
        <w:rPr>
          <w:rFonts w:hint="eastAsia"/>
        </w:rPr>
        <w:t>总则</w:t>
      </w:r>
      <w:bookmarkEnd w:id="1"/>
    </w:p>
    <w:p w:rsidR="00562F0F" w:rsidRDefault="006142D5">
      <w:pPr>
        <w:pStyle w:val="zjb3"/>
        <w:ind w:firstLine="600"/>
        <w:outlineLvl w:val="1"/>
      </w:pPr>
      <w:r>
        <w:rPr>
          <w:rFonts w:hint="eastAsia"/>
        </w:rPr>
        <w:t>1.1宗旨</w:t>
      </w:r>
    </w:p>
    <w:p w:rsidR="00562F0F" w:rsidRDefault="006142D5">
      <w:pPr>
        <w:pStyle w:val="zjb"/>
        <w:ind w:firstLine="600"/>
        <w:rPr>
          <w:lang w:eastAsia="zh-CN"/>
        </w:rPr>
      </w:pPr>
      <w:r>
        <w:rPr>
          <w:rFonts w:hint="eastAsia"/>
          <w:lang w:eastAsia="zh-CN"/>
        </w:rPr>
        <w:t>签署本合同，旨在使甲方通过乙方提供的业务外包服务，促进甲方相关业务的安全、服务和运营工作。</w:t>
      </w:r>
    </w:p>
    <w:p w:rsidR="00562F0F" w:rsidRDefault="006142D5">
      <w:pPr>
        <w:pStyle w:val="zjb3"/>
        <w:ind w:firstLine="600"/>
        <w:outlineLvl w:val="1"/>
      </w:pPr>
      <w:r>
        <w:rPr>
          <w:rFonts w:hint="eastAsia"/>
        </w:rPr>
        <w:t>1.2双方法律关系</w:t>
      </w:r>
    </w:p>
    <w:p w:rsidR="00562F0F" w:rsidRDefault="006142D5">
      <w:pPr>
        <w:pStyle w:val="zjb"/>
        <w:ind w:firstLine="600"/>
        <w:rPr>
          <w:lang w:eastAsia="zh-CN"/>
        </w:rPr>
      </w:pPr>
      <w:r>
        <w:rPr>
          <w:rFonts w:hint="eastAsia"/>
          <w:lang w:eastAsia="zh-CN"/>
        </w:rPr>
        <w:t>1.2.1甲方与乙方之间是服务采购的合同关系，乙方对外独立开展服务工作，履行本合同并遵守中华人民共和国之法律法规，承担相应责任。</w:t>
      </w:r>
    </w:p>
    <w:p w:rsidR="00562F0F" w:rsidRDefault="006142D5">
      <w:pPr>
        <w:pStyle w:val="zjb"/>
        <w:ind w:firstLine="600"/>
        <w:rPr>
          <w:lang w:eastAsia="zh-CN"/>
        </w:rPr>
      </w:pPr>
      <w:r>
        <w:rPr>
          <w:rFonts w:hint="eastAsia"/>
          <w:lang w:eastAsia="zh-CN"/>
        </w:rPr>
        <w:t>1.2.2双方明确：乙方不是甲方的代理人或业务代表，乙方及乙方工作人员与甲方之间不是劳务派遣法律关系， 乙方不得以甲方的名义缔结合同，或约定其他义务，或做出任何承诺与保证，使甲方对除甲乙双方之外的任何第三方承担责任。</w:t>
      </w:r>
    </w:p>
    <w:p w:rsidR="00562F0F" w:rsidRDefault="006142D5">
      <w:pPr>
        <w:pStyle w:val="zjb3"/>
        <w:ind w:firstLine="600"/>
        <w:outlineLvl w:val="1"/>
      </w:pPr>
      <w:r>
        <w:rPr>
          <w:rFonts w:hint="eastAsia"/>
        </w:rPr>
        <w:t>1.3基本原则</w:t>
      </w:r>
    </w:p>
    <w:p w:rsidR="00562F0F" w:rsidRDefault="006142D5">
      <w:pPr>
        <w:pStyle w:val="zjb"/>
        <w:ind w:firstLine="600"/>
        <w:rPr>
          <w:lang w:eastAsia="zh-CN"/>
        </w:rPr>
      </w:pPr>
      <w:r>
        <w:rPr>
          <w:rFonts w:hint="eastAsia"/>
          <w:lang w:eastAsia="zh-CN"/>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rsidR="00562F0F" w:rsidRDefault="006142D5">
      <w:pPr>
        <w:pStyle w:val="2"/>
        <w:ind w:firstLine="640"/>
      </w:pPr>
      <w:bookmarkStart w:id="2" w:name="_Toc25677987"/>
      <w:r>
        <w:rPr>
          <w:rFonts w:hint="eastAsia"/>
        </w:rPr>
        <w:t>第二条</w:t>
      </w:r>
      <w:r>
        <w:rPr>
          <w:rFonts w:hint="eastAsia"/>
        </w:rPr>
        <w:t xml:space="preserve">  </w:t>
      </w:r>
      <w:r>
        <w:rPr>
          <w:rFonts w:hint="eastAsia"/>
        </w:rPr>
        <w:t>业务外包服务范围、合同期限</w:t>
      </w:r>
      <w:bookmarkEnd w:id="2"/>
    </w:p>
    <w:p w:rsidR="00562F0F" w:rsidRDefault="006142D5">
      <w:pPr>
        <w:pStyle w:val="zjb3"/>
        <w:ind w:firstLine="600"/>
        <w:outlineLvl w:val="1"/>
      </w:pPr>
      <w:r>
        <w:rPr>
          <w:rFonts w:hint="eastAsia"/>
        </w:rPr>
        <w:lastRenderedPageBreak/>
        <w:t>2.1业务外包服务范围：</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1）外包服务内容：乙方需对该项目所含67套化粪池危险源在线监测系统、4套雨量收集器、4套污水提升泵控制系统、1套医疗废水预处理系统、1套远传电动阀控制系统、1套东区中水泵站远传系统、1套西区雨水泵房控制系统、1套东区综合管廊超低水位监控系统以及1套远传压力表监控系统的软件系统（包含监控平台）、硬件设备进行日常巡查维护工作，确保系统、设备的正常运行。</w:t>
      </w:r>
    </w:p>
    <w:p w:rsidR="00562F0F" w:rsidRDefault="006142D5">
      <w:pPr>
        <w:widowControl/>
        <w:spacing w:line="360" w:lineRule="auto"/>
        <w:ind w:leftChars="142" w:left="298" w:firstLineChars="100" w:firstLine="3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（2）乙方每月需对化粪池危险源在线监测系统67套、雨量收集器4套、污水提升泵控制系统4套及污水提升</w:t>
      </w:r>
      <w:proofErr w:type="gramStart"/>
      <w:r>
        <w:rPr>
          <w:rFonts w:ascii="仿宋_GB2312" w:eastAsia="仿宋_GB2312" w:hAnsi="仿宋" w:cs="宋体" w:hint="eastAsia"/>
          <w:color w:val="000000"/>
          <w:kern w:val="0"/>
          <w:sz w:val="30"/>
          <w:szCs w:val="30"/>
          <w:u w:val="single"/>
        </w:rPr>
        <w:t>泵控制</w:t>
      </w:r>
      <w:proofErr w:type="gramEnd"/>
      <w:r>
        <w:rPr>
          <w:rFonts w:ascii="仿宋_GB2312" w:eastAsia="仿宋_GB2312" w:hAnsi="仿宋" w:cs="宋体" w:hint="eastAsia"/>
          <w:color w:val="000000"/>
          <w:kern w:val="0"/>
          <w:sz w:val="30"/>
          <w:szCs w:val="30"/>
          <w:u w:val="single"/>
        </w:rPr>
        <w:t>模块8块进行二次日常巡查维护，同时保证危险源在线监测设备每小时采集一次数据。</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（3）乙方需对医疗废水预处理系统进行日常巡查维护工作。其中二氧化氯发生器1套每天2次巡查。接触消毒池1座、污水提升泵2台及1台余氯泄漏报警装置每周一次。化粪池1座、污水计量装置1套每月2次巡查。</w:t>
      </w:r>
    </w:p>
    <w:p w:rsidR="00562F0F" w:rsidRDefault="006142D5">
      <w:pPr>
        <w:ind w:firstLineChars="200" w:firstLine="600"/>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4）乙方需对项目包含的远传电动阀控制系统（含1套终端、15台设备及生活供水站1套电动阀远传及控制系统2台设备）、东区中水泵站远传系统（含1套终端、1台远传设备）、西区雨水泵房控制系统（含1套终端、2台格栅机、1台皮带传输机和2台75KW水泵的远程控制设备及联动控制系统）、东区综合管廊超低水位监控系统（含3台超低水位远传设备）、远传</w:t>
      </w:r>
      <w:r>
        <w:rPr>
          <w:rFonts w:ascii="仿宋_GB2312" w:eastAsia="仿宋_GB2312" w:hAnsi="仿宋" w:cs="宋体" w:hint="eastAsia"/>
          <w:color w:val="000000"/>
          <w:kern w:val="0"/>
          <w:sz w:val="30"/>
          <w:szCs w:val="30"/>
          <w:u w:val="single"/>
        </w:rPr>
        <w:lastRenderedPageBreak/>
        <w:t>压力表监控系统（含1套终端、6台远传设备）进行每月2次巡查维护工作。</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（5）在巡查过程中，如乙方发现设备故障或损坏，乙方应及时进行维修或更换。</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6）在乙方服务期限内，如乙方接到服务范围内设备维修通知，乙方应及时组织人员进行维修，响应时间为12小时。乙方未在我部规定时间内积极响应，且未及时组织人员进行维修，将按照合同约定进行处罚。如维修后仍无法正常使用，乙方应无条件进行维修。</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（7）乙方在设备运</w:t>
      </w:r>
      <w:proofErr w:type="gramStart"/>
      <w:r>
        <w:rPr>
          <w:rFonts w:ascii="仿宋_GB2312" w:eastAsia="仿宋_GB2312" w:hAnsi="仿宋" w:cs="宋体" w:hint="eastAsia"/>
          <w:color w:val="000000"/>
          <w:kern w:val="0"/>
          <w:sz w:val="30"/>
          <w:szCs w:val="30"/>
          <w:u w:val="single"/>
        </w:rPr>
        <w:t>维过程</w:t>
      </w:r>
      <w:proofErr w:type="gramEnd"/>
      <w:r>
        <w:rPr>
          <w:rFonts w:ascii="仿宋_GB2312" w:eastAsia="仿宋_GB2312" w:hAnsi="仿宋" w:cs="宋体" w:hint="eastAsia"/>
          <w:color w:val="000000"/>
          <w:kern w:val="0"/>
          <w:sz w:val="30"/>
          <w:szCs w:val="30"/>
          <w:u w:val="single"/>
        </w:rPr>
        <w:t>中除给水远传电动阀机头以外,其余全部所使用的材料及配件均由乙方自行负责提供且</w:t>
      </w:r>
      <w:proofErr w:type="gramStart"/>
      <w:r>
        <w:rPr>
          <w:rFonts w:ascii="仿宋_GB2312" w:eastAsia="仿宋_GB2312" w:hAnsi="仿宋" w:cs="宋体" w:hint="eastAsia"/>
          <w:color w:val="000000"/>
          <w:kern w:val="0"/>
          <w:sz w:val="30"/>
          <w:szCs w:val="30"/>
          <w:u w:val="single"/>
        </w:rPr>
        <w:t>不</w:t>
      </w:r>
      <w:proofErr w:type="gramEnd"/>
      <w:r>
        <w:rPr>
          <w:rFonts w:ascii="仿宋_GB2312" w:eastAsia="仿宋_GB2312" w:hAnsi="仿宋" w:cs="宋体" w:hint="eastAsia"/>
          <w:color w:val="000000"/>
          <w:kern w:val="0"/>
          <w:sz w:val="30"/>
          <w:szCs w:val="30"/>
          <w:u w:val="single"/>
        </w:rPr>
        <w:t>额外增加费用。</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（8）乙方在服务期限内，做好员工技能培训以及讲评会文件宣贯，并建立</w:t>
      </w:r>
      <w:proofErr w:type="gramStart"/>
      <w:r>
        <w:rPr>
          <w:rFonts w:ascii="仿宋_GB2312" w:eastAsia="仿宋_GB2312" w:hAnsi="仿宋" w:cs="宋体" w:hint="eastAsia"/>
          <w:color w:val="000000"/>
          <w:kern w:val="0"/>
          <w:sz w:val="30"/>
          <w:szCs w:val="30"/>
          <w:u w:val="single"/>
        </w:rPr>
        <w:t>相关台</w:t>
      </w:r>
      <w:proofErr w:type="gramEnd"/>
      <w:r>
        <w:rPr>
          <w:rFonts w:ascii="仿宋_GB2312" w:eastAsia="仿宋_GB2312" w:hAnsi="仿宋" w:cs="宋体" w:hint="eastAsia"/>
          <w:color w:val="000000"/>
          <w:kern w:val="0"/>
          <w:sz w:val="30"/>
          <w:szCs w:val="30"/>
          <w:u w:val="single"/>
        </w:rPr>
        <w:t>账记录。</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（9）乙方在维修完成后，应设置设备维修台账，并上报水</w:t>
      </w:r>
      <w:proofErr w:type="gramStart"/>
      <w:r>
        <w:rPr>
          <w:rFonts w:ascii="仿宋_GB2312" w:eastAsia="仿宋_GB2312" w:hAnsi="仿宋" w:cs="宋体" w:hint="eastAsia"/>
          <w:color w:val="000000"/>
          <w:kern w:val="0"/>
          <w:sz w:val="30"/>
          <w:szCs w:val="30"/>
          <w:u w:val="single"/>
        </w:rPr>
        <w:t>务</w:t>
      </w:r>
      <w:proofErr w:type="gramEnd"/>
      <w:r>
        <w:rPr>
          <w:rFonts w:ascii="仿宋_GB2312" w:eastAsia="仿宋_GB2312" w:hAnsi="仿宋" w:cs="宋体" w:hint="eastAsia"/>
          <w:color w:val="000000"/>
          <w:kern w:val="0"/>
          <w:sz w:val="30"/>
          <w:szCs w:val="30"/>
          <w:u w:val="single"/>
        </w:rPr>
        <w:t>保障部。同时需配合水</w:t>
      </w:r>
      <w:proofErr w:type="gramStart"/>
      <w:r>
        <w:rPr>
          <w:rFonts w:ascii="仿宋_GB2312" w:eastAsia="仿宋_GB2312" w:hAnsi="仿宋" w:cs="宋体" w:hint="eastAsia"/>
          <w:color w:val="000000"/>
          <w:kern w:val="0"/>
          <w:sz w:val="30"/>
          <w:szCs w:val="30"/>
          <w:u w:val="single"/>
        </w:rPr>
        <w:t>务</w:t>
      </w:r>
      <w:proofErr w:type="gramEnd"/>
      <w:r>
        <w:rPr>
          <w:rFonts w:ascii="仿宋_GB2312" w:eastAsia="仿宋_GB2312" w:hAnsi="仿宋" w:cs="宋体" w:hint="eastAsia"/>
          <w:color w:val="000000"/>
          <w:kern w:val="0"/>
          <w:sz w:val="30"/>
          <w:szCs w:val="30"/>
          <w:u w:val="single"/>
        </w:rPr>
        <w:t>保障部开展换季保养工作，并建立专项台账。</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（10）乙方在巡查过程中，应编制日常巡查维护台账，并每月底与维修台账一并上报水</w:t>
      </w:r>
      <w:proofErr w:type="gramStart"/>
      <w:r>
        <w:rPr>
          <w:rFonts w:ascii="仿宋_GB2312" w:eastAsia="仿宋_GB2312" w:hAnsi="仿宋" w:cs="宋体" w:hint="eastAsia"/>
          <w:color w:val="000000"/>
          <w:kern w:val="0"/>
          <w:sz w:val="30"/>
          <w:szCs w:val="30"/>
          <w:u w:val="single"/>
        </w:rPr>
        <w:t>务</w:t>
      </w:r>
      <w:proofErr w:type="gramEnd"/>
      <w:r>
        <w:rPr>
          <w:rFonts w:ascii="仿宋_GB2312" w:eastAsia="仿宋_GB2312" w:hAnsi="仿宋" w:cs="宋体" w:hint="eastAsia"/>
          <w:color w:val="000000"/>
          <w:kern w:val="0"/>
          <w:sz w:val="30"/>
          <w:szCs w:val="30"/>
          <w:u w:val="single"/>
        </w:rPr>
        <w:t>保障部，用于水</w:t>
      </w:r>
      <w:proofErr w:type="gramStart"/>
      <w:r>
        <w:rPr>
          <w:rFonts w:ascii="仿宋_GB2312" w:eastAsia="仿宋_GB2312" w:hAnsi="仿宋" w:cs="宋体" w:hint="eastAsia"/>
          <w:color w:val="000000"/>
          <w:kern w:val="0"/>
          <w:sz w:val="30"/>
          <w:szCs w:val="30"/>
          <w:u w:val="single"/>
        </w:rPr>
        <w:t>务</w:t>
      </w:r>
      <w:proofErr w:type="gramEnd"/>
      <w:r>
        <w:rPr>
          <w:rFonts w:ascii="仿宋_GB2312" w:eastAsia="仿宋_GB2312" w:hAnsi="仿宋" w:cs="宋体" w:hint="eastAsia"/>
          <w:color w:val="000000"/>
          <w:kern w:val="0"/>
          <w:sz w:val="30"/>
          <w:szCs w:val="30"/>
          <w:u w:val="single"/>
        </w:rPr>
        <w:t>保障部核算乙方工作量。</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（11）乙方在巡查过程中，水</w:t>
      </w:r>
      <w:proofErr w:type="gramStart"/>
      <w:r>
        <w:rPr>
          <w:rFonts w:ascii="仿宋_GB2312" w:eastAsia="仿宋_GB2312" w:hAnsi="仿宋" w:cs="宋体" w:hint="eastAsia"/>
          <w:color w:val="000000"/>
          <w:kern w:val="0"/>
          <w:sz w:val="30"/>
          <w:szCs w:val="30"/>
          <w:u w:val="single"/>
        </w:rPr>
        <w:t>务</w:t>
      </w:r>
      <w:proofErr w:type="gramEnd"/>
      <w:r>
        <w:rPr>
          <w:rFonts w:ascii="仿宋_GB2312" w:eastAsia="仿宋_GB2312" w:hAnsi="仿宋" w:cs="宋体" w:hint="eastAsia"/>
          <w:color w:val="000000"/>
          <w:kern w:val="0"/>
          <w:sz w:val="30"/>
          <w:szCs w:val="30"/>
          <w:u w:val="single"/>
        </w:rPr>
        <w:t>保障部将对乙方巡查维护工作进行管理，即对设备运行情况进行查验，如发现巡查不力、维</w:t>
      </w:r>
      <w:r>
        <w:rPr>
          <w:rFonts w:ascii="仿宋_GB2312" w:eastAsia="仿宋_GB2312" w:hAnsi="仿宋" w:cs="宋体" w:hint="eastAsia"/>
          <w:color w:val="000000"/>
          <w:kern w:val="0"/>
          <w:sz w:val="30"/>
          <w:szCs w:val="30"/>
          <w:u w:val="single"/>
        </w:rPr>
        <w:lastRenderedPageBreak/>
        <w:t>修质量不合格，水</w:t>
      </w:r>
      <w:proofErr w:type="gramStart"/>
      <w:r>
        <w:rPr>
          <w:rFonts w:ascii="仿宋_GB2312" w:eastAsia="仿宋_GB2312" w:hAnsi="仿宋" w:cs="宋体" w:hint="eastAsia"/>
          <w:color w:val="000000"/>
          <w:kern w:val="0"/>
          <w:sz w:val="30"/>
          <w:szCs w:val="30"/>
          <w:u w:val="single"/>
        </w:rPr>
        <w:t>务</w:t>
      </w:r>
      <w:proofErr w:type="gramEnd"/>
      <w:r>
        <w:rPr>
          <w:rFonts w:ascii="仿宋_GB2312" w:eastAsia="仿宋_GB2312" w:hAnsi="仿宋" w:cs="宋体" w:hint="eastAsia"/>
          <w:color w:val="000000"/>
          <w:kern w:val="0"/>
          <w:sz w:val="30"/>
          <w:szCs w:val="30"/>
          <w:u w:val="single"/>
        </w:rPr>
        <w:t>保障部将向乙方下发整改通知单，要求对不合格处进行整改。</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（12）完成基本工作的同时，所有外包人员需要听从重庆机场集团公司的安排，完成相应重庆机场集团公司的工作要求。</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1.2.1.3其他要求</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（1）乙方需配备维保人员2名，</w:t>
      </w:r>
      <w:proofErr w:type="gramStart"/>
      <w:r>
        <w:rPr>
          <w:rFonts w:ascii="仿宋_GB2312" w:eastAsia="仿宋_GB2312" w:hAnsi="仿宋" w:cs="宋体" w:hint="eastAsia"/>
          <w:color w:val="000000"/>
          <w:kern w:val="0"/>
          <w:sz w:val="30"/>
          <w:szCs w:val="30"/>
          <w:u w:val="single"/>
        </w:rPr>
        <w:t>维保</w:t>
      </w:r>
      <w:r>
        <w:rPr>
          <w:rFonts w:ascii="仿宋_GB2312" w:eastAsia="仿宋_GB2312" w:hAnsi="仿宋" w:cs="宋体" w:hint="eastAsia"/>
          <w:color w:val="000000"/>
          <w:kern w:val="0"/>
          <w:sz w:val="30"/>
          <w:szCs w:val="30"/>
          <w:u w:val="single"/>
          <w:lang w:val="zh-CN"/>
        </w:rPr>
        <w:t>作业</w:t>
      </w:r>
      <w:proofErr w:type="gramEnd"/>
      <w:r>
        <w:rPr>
          <w:rFonts w:ascii="仿宋_GB2312" w:eastAsia="仿宋_GB2312" w:hAnsi="仿宋" w:cs="宋体" w:hint="eastAsia"/>
          <w:color w:val="000000"/>
          <w:kern w:val="0"/>
          <w:sz w:val="30"/>
          <w:szCs w:val="30"/>
          <w:u w:val="single"/>
          <w:lang w:val="zh-CN"/>
        </w:rPr>
        <w:t>人员应持有</w:t>
      </w:r>
      <w:r>
        <w:rPr>
          <w:rFonts w:ascii="仿宋_GB2312" w:eastAsia="仿宋_GB2312" w:hAnsi="仿宋" w:cs="宋体" w:hint="eastAsia"/>
          <w:color w:val="000000"/>
          <w:kern w:val="0"/>
          <w:sz w:val="30"/>
          <w:szCs w:val="30"/>
          <w:u w:val="single"/>
        </w:rPr>
        <w:t>低压电工操作证。乙方需针对符合本项目相关技术提供承诺书以及设备维保人</w:t>
      </w:r>
      <w:proofErr w:type="gramStart"/>
      <w:r>
        <w:rPr>
          <w:rFonts w:ascii="仿宋_GB2312" w:eastAsia="仿宋_GB2312" w:hAnsi="仿宋" w:cs="宋体" w:hint="eastAsia"/>
          <w:color w:val="000000"/>
          <w:kern w:val="0"/>
          <w:sz w:val="30"/>
          <w:szCs w:val="30"/>
          <w:u w:val="single"/>
        </w:rPr>
        <w:t>员专业</w:t>
      </w:r>
      <w:proofErr w:type="gramEnd"/>
      <w:r>
        <w:rPr>
          <w:rFonts w:ascii="仿宋_GB2312" w:eastAsia="仿宋_GB2312" w:hAnsi="仿宋" w:cs="宋体" w:hint="eastAsia"/>
          <w:color w:val="000000"/>
          <w:kern w:val="0"/>
          <w:sz w:val="30"/>
          <w:szCs w:val="30"/>
          <w:u w:val="single"/>
        </w:rPr>
        <w:t>技术的培训资料。同时还需在合同签订后提供维护人员的政审资料。</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（2）乙方及时、准确、动态地提供产品的运行服务技术资料，并每月向甲方提供运</w:t>
      </w:r>
      <w:proofErr w:type="gramStart"/>
      <w:r>
        <w:rPr>
          <w:rFonts w:ascii="仿宋_GB2312" w:eastAsia="仿宋_GB2312" w:hAnsi="仿宋" w:cs="宋体" w:hint="eastAsia"/>
          <w:color w:val="000000"/>
          <w:kern w:val="0"/>
          <w:sz w:val="30"/>
          <w:szCs w:val="30"/>
          <w:u w:val="single"/>
        </w:rPr>
        <w:t>维报告</w:t>
      </w:r>
      <w:proofErr w:type="gramEnd"/>
      <w:r>
        <w:rPr>
          <w:rFonts w:ascii="仿宋_GB2312" w:eastAsia="仿宋_GB2312" w:hAnsi="仿宋" w:cs="宋体" w:hint="eastAsia"/>
          <w:color w:val="000000"/>
          <w:kern w:val="0"/>
          <w:sz w:val="30"/>
          <w:szCs w:val="30"/>
          <w:u w:val="single"/>
        </w:rPr>
        <w:t>一份。</w:t>
      </w:r>
    </w:p>
    <w:p w:rsidR="00562F0F" w:rsidRDefault="006142D5">
      <w:pPr>
        <w:widowControl/>
        <w:spacing w:line="360" w:lineRule="auto"/>
        <w:ind w:firstLineChars="200" w:firstLine="600"/>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（3）为保障设备正常运行，因设备故障或老化需更换设备配件的乙方需向甲方提供相应的佐证资料，作为验收和付款依据。</w:t>
      </w:r>
    </w:p>
    <w:p w:rsidR="00562F0F" w:rsidRDefault="006142D5">
      <w:pPr>
        <w:widowControl/>
        <w:spacing w:line="360" w:lineRule="auto"/>
        <w:ind w:firstLineChars="200" w:firstLine="600"/>
        <w:jc w:val="left"/>
      </w:pPr>
      <w:r>
        <w:rPr>
          <w:rFonts w:ascii="仿宋_GB2312" w:eastAsia="仿宋_GB2312" w:hAnsi="仿宋" w:cs="宋体" w:hint="eastAsia"/>
          <w:color w:val="000000"/>
          <w:kern w:val="0"/>
          <w:sz w:val="30"/>
          <w:szCs w:val="30"/>
          <w:u w:val="single"/>
        </w:rPr>
        <w:t>（4）乙方按照国家、重庆市及行业的法律法规合法用工。因合法用工、薪酬福利等引起的一切法律纠纷由乙方承担全部责任。</w:t>
      </w:r>
      <w:r>
        <w:rPr>
          <w:rFonts w:ascii="仿宋_GB2312" w:eastAsia="仿宋_GB2312" w:hAnsi="仿宋" w:cs="宋体" w:hint="eastAsia"/>
          <w:color w:val="000000"/>
          <w:kern w:val="0"/>
          <w:sz w:val="30"/>
          <w:szCs w:val="30"/>
        </w:rPr>
        <w:t xml:space="preserve">      </w:t>
      </w:r>
      <w:r>
        <w:rPr>
          <w:rFonts w:hint="eastAsia"/>
        </w:rPr>
        <w:t xml:space="preserve">                                                          </w:t>
      </w:r>
      <w:r>
        <w:t xml:space="preserve">        </w:t>
      </w:r>
    </w:p>
    <w:p w:rsidR="00562F0F" w:rsidRDefault="006142D5">
      <w:pPr>
        <w:pStyle w:val="zjb3"/>
        <w:ind w:firstLine="600"/>
        <w:outlineLvl w:val="1"/>
      </w:pPr>
      <w:r>
        <w:rPr>
          <w:rFonts w:hint="eastAsia"/>
        </w:rPr>
        <w:t>2.2合同期限</w:t>
      </w:r>
    </w:p>
    <w:p w:rsidR="00562F0F" w:rsidRDefault="006142D5">
      <w:pPr>
        <w:pStyle w:val="zjb"/>
        <w:ind w:firstLine="600"/>
        <w:rPr>
          <w:lang w:eastAsia="zh-CN"/>
        </w:rPr>
      </w:pPr>
      <w:r>
        <w:rPr>
          <w:rFonts w:hint="eastAsia"/>
          <w:lang w:eastAsia="zh-CN"/>
        </w:rPr>
        <w:t>业务外包服务期限</w:t>
      </w:r>
      <w:r>
        <w:rPr>
          <w:rFonts w:hint="eastAsia"/>
          <w:u w:val="single"/>
          <w:lang w:eastAsia="zh-CN"/>
        </w:rPr>
        <w:t>2</w:t>
      </w:r>
      <w:r>
        <w:rPr>
          <w:rFonts w:hint="eastAsia"/>
          <w:lang w:eastAsia="zh-CN"/>
        </w:rPr>
        <w:t>年，自</w:t>
      </w:r>
      <w:r>
        <w:rPr>
          <w:rFonts w:ascii="Times New Roman" w:hAnsi="Times New Roman" w:cs="Times New Roman" w:hint="eastAsia"/>
          <w:u w:val="single"/>
          <w:lang w:eastAsia="zh-CN"/>
        </w:rPr>
        <w:t>2020</w:t>
      </w:r>
      <w:r>
        <w:rPr>
          <w:rFonts w:hint="eastAsia"/>
          <w:lang w:eastAsia="zh-CN"/>
        </w:rPr>
        <w:t>年</w:t>
      </w:r>
      <w:r>
        <w:rPr>
          <w:rFonts w:ascii="Times New Roman" w:hAnsi="Times New Roman" w:cs="Times New Roman" w:hint="eastAsia"/>
          <w:u w:val="single"/>
          <w:lang w:eastAsia="zh-CN"/>
        </w:rPr>
        <w:t>7</w:t>
      </w:r>
      <w:r>
        <w:rPr>
          <w:rFonts w:hint="eastAsia"/>
          <w:u w:val="single"/>
          <w:lang w:eastAsia="zh-CN"/>
        </w:rPr>
        <w:t xml:space="preserve"> </w:t>
      </w:r>
      <w:r>
        <w:rPr>
          <w:rFonts w:hint="eastAsia"/>
          <w:lang w:eastAsia="zh-CN"/>
        </w:rPr>
        <w:t>月</w:t>
      </w:r>
      <w:r>
        <w:rPr>
          <w:rFonts w:ascii="Times New Roman" w:hAnsi="Times New Roman" w:cs="Times New Roman" w:hint="eastAsia"/>
          <w:u w:val="single"/>
          <w:lang w:eastAsia="zh-CN"/>
        </w:rPr>
        <w:t>25</w:t>
      </w:r>
      <w:r>
        <w:rPr>
          <w:rFonts w:hint="eastAsia"/>
          <w:lang w:eastAsia="zh-CN"/>
        </w:rPr>
        <w:t>日至</w:t>
      </w:r>
      <w:r>
        <w:rPr>
          <w:rFonts w:ascii="Times New Roman" w:hAnsi="Times New Roman" w:cs="Times New Roman" w:hint="eastAsia"/>
          <w:u w:val="single"/>
          <w:lang w:eastAsia="zh-CN"/>
        </w:rPr>
        <w:t>2022</w:t>
      </w:r>
      <w:r>
        <w:rPr>
          <w:rFonts w:hint="eastAsia"/>
          <w:lang w:eastAsia="zh-CN"/>
        </w:rPr>
        <w:t>年</w:t>
      </w:r>
      <w:r>
        <w:rPr>
          <w:rFonts w:ascii="Times New Roman" w:hAnsi="Times New Roman" w:cs="Times New Roman" w:hint="eastAsia"/>
          <w:u w:val="single"/>
          <w:lang w:eastAsia="zh-CN"/>
        </w:rPr>
        <w:t>7</w:t>
      </w:r>
      <w:r>
        <w:rPr>
          <w:rFonts w:hint="eastAsia"/>
          <w:lang w:eastAsia="zh-CN"/>
        </w:rPr>
        <w:t>月</w:t>
      </w:r>
      <w:r>
        <w:rPr>
          <w:rFonts w:ascii="Times New Roman" w:hAnsi="Times New Roman" w:cs="Times New Roman" w:hint="eastAsia"/>
          <w:u w:val="single"/>
          <w:lang w:eastAsia="zh-CN"/>
        </w:rPr>
        <w:t>25</w:t>
      </w:r>
      <w:r>
        <w:rPr>
          <w:rFonts w:hint="eastAsia"/>
          <w:lang w:eastAsia="zh-CN"/>
        </w:rPr>
        <w:t>日。</w:t>
      </w:r>
    </w:p>
    <w:p w:rsidR="00562F0F" w:rsidRDefault="006142D5">
      <w:pPr>
        <w:pStyle w:val="2"/>
        <w:ind w:firstLine="640"/>
      </w:pPr>
      <w:bookmarkStart w:id="3" w:name="_Toc25677988"/>
      <w:r>
        <w:rPr>
          <w:rFonts w:hint="eastAsia"/>
        </w:rPr>
        <w:t>第三条</w:t>
      </w:r>
      <w:r>
        <w:rPr>
          <w:rFonts w:hint="eastAsia"/>
        </w:rPr>
        <w:t xml:space="preserve">  </w:t>
      </w:r>
      <w:r>
        <w:rPr>
          <w:rFonts w:hint="eastAsia"/>
        </w:rPr>
        <w:t>履约保证金</w:t>
      </w:r>
      <w:bookmarkEnd w:id="3"/>
    </w:p>
    <w:p w:rsidR="00562F0F" w:rsidRDefault="006142D5">
      <w:pPr>
        <w:pStyle w:val="zjb3"/>
        <w:ind w:firstLine="600"/>
        <w:outlineLvl w:val="1"/>
      </w:pPr>
      <w:r>
        <w:rPr>
          <w:rFonts w:hint="eastAsia"/>
        </w:rPr>
        <w:lastRenderedPageBreak/>
        <w:t>3.1履约保证金</w:t>
      </w:r>
    </w:p>
    <w:p w:rsidR="00562F0F" w:rsidRDefault="006142D5">
      <w:pPr>
        <w:pStyle w:val="zjb"/>
        <w:ind w:firstLine="600"/>
        <w:rPr>
          <w:lang w:eastAsia="zh-CN"/>
        </w:rPr>
      </w:pPr>
      <w:r>
        <w:rPr>
          <w:rFonts w:hint="eastAsia"/>
          <w:lang w:eastAsia="zh-CN"/>
        </w:rPr>
        <w:t>3.1.1 本合同履约保证金为合同总价款的</w:t>
      </w:r>
      <w:r>
        <w:rPr>
          <w:rFonts w:hint="eastAsia"/>
          <w:u w:val="single"/>
          <w:lang w:eastAsia="zh-CN"/>
        </w:rPr>
        <w:t xml:space="preserve">  5   </w:t>
      </w:r>
      <w:r>
        <w:rPr>
          <w:rFonts w:hint="eastAsia"/>
          <w:lang w:eastAsia="zh-CN"/>
        </w:rPr>
        <w:t>%（5%-10%之间取舍）,即人民币</w:t>
      </w:r>
      <w:r>
        <w:rPr>
          <w:rFonts w:ascii="Times New Roman" w:hAnsi="Times New Roman" w:cs="Times New Roman"/>
          <w:lang w:eastAsia="zh-CN"/>
        </w:rPr>
        <w:t>______________</w:t>
      </w:r>
      <w:r>
        <w:rPr>
          <w:rFonts w:hint="eastAsia"/>
          <w:lang w:eastAsia="zh-CN"/>
        </w:rPr>
        <w:t xml:space="preserve"> 元（大写：人民币</w:t>
      </w:r>
      <w:r>
        <w:rPr>
          <w:rFonts w:hint="eastAsia"/>
          <w:u w:val="single"/>
          <w:lang w:eastAsia="zh-CN"/>
        </w:rPr>
        <w:t xml:space="preserve">         </w:t>
      </w:r>
      <w:r>
        <w:rPr>
          <w:rFonts w:hint="eastAsia"/>
          <w:lang w:eastAsia="zh-CN"/>
        </w:rPr>
        <w:t>）乙方（成交通知书发出后投标保证金自动转为履约保证金，其余部分在成交通知书发出后10日内补足）将履约保证金缴纳至甲方指定账户。</w:t>
      </w:r>
    </w:p>
    <w:p w:rsidR="00562F0F" w:rsidRDefault="006142D5">
      <w:pPr>
        <w:pStyle w:val="zjb"/>
        <w:ind w:firstLine="600"/>
        <w:rPr>
          <w:color w:val="auto"/>
          <w:lang w:eastAsia="zh-CN"/>
        </w:rPr>
      </w:pPr>
      <w:r>
        <w:rPr>
          <w:rFonts w:hint="eastAsia"/>
          <w:color w:val="auto"/>
          <w:lang w:eastAsia="zh-CN"/>
        </w:rPr>
        <w:t>3.1.2履约保证金应由乙方名义开立的账户支付到甲方账户，否则视为未支付，甲方有权追究乙方逾期付款责任。</w:t>
      </w:r>
    </w:p>
    <w:p w:rsidR="00562F0F" w:rsidRDefault="006142D5">
      <w:pPr>
        <w:pStyle w:val="zjb"/>
        <w:ind w:firstLine="600"/>
        <w:rPr>
          <w:color w:val="auto"/>
          <w:lang w:eastAsia="zh-CN"/>
        </w:rPr>
      </w:pPr>
      <w:r>
        <w:rPr>
          <w:rFonts w:hint="eastAsia"/>
          <w:color w:val="auto"/>
          <w:lang w:eastAsia="zh-CN"/>
        </w:rPr>
        <w:t>3.1.3 乙方支付履约保证金时，应在“付款备注”中写明“（合同编号）XX外包项目履约保证金”。乙方不得与其他合同、其他缴费项目一起支付履约保证金，若因混合支付造成无法确认为本合同款项到账的，视为逾期未支付。</w:t>
      </w:r>
    </w:p>
    <w:p w:rsidR="00562F0F" w:rsidRDefault="006142D5">
      <w:pPr>
        <w:pStyle w:val="zjb3"/>
        <w:ind w:firstLine="600"/>
        <w:outlineLvl w:val="1"/>
      </w:pPr>
      <w:r>
        <w:rPr>
          <w:rFonts w:hint="eastAsia"/>
        </w:rPr>
        <w:t>3.2履约保证金的管理</w:t>
      </w:r>
    </w:p>
    <w:p w:rsidR="00562F0F" w:rsidRDefault="006142D5">
      <w:pPr>
        <w:pStyle w:val="zjb"/>
        <w:ind w:firstLine="600"/>
        <w:rPr>
          <w:lang w:eastAsia="zh-CN"/>
        </w:rPr>
      </w:pPr>
      <w:r>
        <w:rPr>
          <w:rFonts w:hint="eastAsia"/>
          <w:lang w:eastAsia="zh-CN"/>
        </w:rPr>
        <w:t>3.2.1 乙方未能履行本合同项下的义务，甲方有权从保证金中扣除相应金额用以支付相应款项或违约处罚。履约保证金部分或全部扣除后，乙方应在接到甲方通知后15日内补足履约保证金，未补足的，甲方有权解除合同。</w:t>
      </w:r>
    </w:p>
    <w:p w:rsidR="00562F0F" w:rsidRDefault="006142D5">
      <w:pPr>
        <w:pStyle w:val="zjb"/>
        <w:ind w:firstLine="600"/>
        <w:rPr>
          <w:lang w:eastAsia="zh-CN"/>
        </w:rPr>
      </w:pPr>
      <w:r>
        <w:rPr>
          <w:rFonts w:hint="eastAsia"/>
          <w:lang w:eastAsia="zh-CN"/>
        </w:rPr>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全部款项结清后</w:t>
      </w:r>
      <w:r>
        <w:rPr>
          <w:rFonts w:hint="eastAsia"/>
          <w:u w:val="single"/>
          <w:lang w:eastAsia="zh-CN"/>
        </w:rPr>
        <w:t xml:space="preserve">    30   </w:t>
      </w:r>
      <w:proofErr w:type="gramStart"/>
      <w:r>
        <w:rPr>
          <w:rFonts w:hint="eastAsia"/>
          <w:lang w:eastAsia="zh-CN"/>
        </w:rPr>
        <w:t>个</w:t>
      </w:r>
      <w:proofErr w:type="gramEnd"/>
      <w:r>
        <w:rPr>
          <w:rFonts w:hint="eastAsia"/>
          <w:lang w:eastAsia="zh-CN"/>
        </w:rPr>
        <w:t>日历日内将履约保证金无息全额返</w:t>
      </w:r>
      <w:r>
        <w:rPr>
          <w:rFonts w:hint="eastAsia"/>
          <w:lang w:eastAsia="zh-CN"/>
        </w:rPr>
        <w:lastRenderedPageBreak/>
        <w:t>还乙方，如乙方未能妥善处置退场工作，发生影响航站楼安全、服务、运行的事件，甲方有权扣除履约保证金。</w:t>
      </w:r>
    </w:p>
    <w:p w:rsidR="00562F0F" w:rsidRDefault="006142D5">
      <w:pPr>
        <w:pStyle w:val="2"/>
        <w:ind w:firstLine="640"/>
        <w:rPr>
          <w:color w:val="000000" w:themeColor="text1"/>
        </w:rPr>
      </w:pPr>
      <w:bookmarkStart w:id="4" w:name="_Toc25677989"/>
      <w:r>
        <w:rPr>
          <w:rFonts w:hint="eastAsia"/>
          <w:color w:val="000000" w:themeColor="text1"/>
        </w:rPr>
        <w:t>第四条</w:t>
      </w:r>
      <w:r>
        <w:rPr>
          <w:rFonts w:hint="eastAsia"/>
          <w:color w:val="000000" w:themeColor="text1"/>
        </w:rPr>
        <w:t xml:space="preserve">  </w:t>
      </w:r>
      <w:r>
        <w:rPr>
          <w:rFonts w:hint="eastAsia"/>
          <w:color w:val="000000" w:themeColor="text1"/>
        </w:rPr>
        <w:t>业务外包服务费及支付方式</w:t>
      </w:r>
      <w:bookmarkEnd w:id="4"/>
    </w:p>
    <w:p w:rsidR="00562F0F" w:rsidRDefault="006142D5">
      <w:pPr>
        <w:pStyle w:val="zjb"/>
        <w:ind w:firstLine="600"/>
        <w:rPr>
          <w:color w:val="000000" w:themeColor="text1"/>
          <w:lang w:eastAsia="zh-CN"/>
        </w:rPr>
      </w:pPr>
      <w:r>
        <w:rPr>
          <w:rFonts w:hint="eastAsia"/>
          <w:color w:val="000000" w:themeColor="text1"/>
          <w:lang w:eastAsia="zh-CN"/>
        </w:rPr>
        <w:t>4.1业务外包服务费是指乙方向甲方提供本合同项下所有约定服务，甲方应向乙方支付的合同价款。该价款包括但不限于乙方正常开展服务工作所需的设施设备、材料备件、人工成本、管理成本、按甲方要求处置突发事件的费用以及政府政策因素和市场因素导致的相关价格变化。</w:t>
      </w:r>
    </w:p>
    <w:p w:rsidR="00562F0F" w:rsidRDefault="006142D5">
      <w:pPr>
        <w:pStyle w:val="zjb"/>
        <w:ind w:firstLine="600"/>
        <w:rPr>
          <w:color w:val="FF0000"/>
          <w:lang w:eastAsia="zh-CN"/>
        </w:rPr>
      </w:pPr>
      <w:r>
        <w:rPr>
          <w:rFonts w:hint="eastAsia"/>
          <w:color w:val="000000" w:themeColor="text1"/>
          <w:lang w:eastAsia="zh-CN"/>
        </w:rPr>
        <w:t>4.2业务外包服务费不包括</w:t>
      </w:r>
      <w:r>
        <w:rPr>
          <w:rFonts w:hint="eastAsia"/>
          <w:color w:val="000000" w:themeColor="text1"/>
          <w:u w:val="single"/>
          <w:lang w:eastAsia="zh-CN"/>
        </w:rPr>
        <w:t>： 给水远传电动阀机头。</w:t>
      </w:r>
      <w:r>
        <w:rPr>
          <w:rFonts w:hint="eastAsia"/>
          <w:color w:val="FF0000"/>
          <w:lang w:eastAsia="zh-CN"/>
        </w:rPr>
        <w:t xml:space="preserve">                                        </w:t>
      </w:r>
    </w:p>
    <w:p w:rsidR="00562F0F" w:rsidRDefault="006142D5">
      <w:pPr>
        <w:pStyle w:val="zjb"/>
        <w:ind w:firstLine="600"/>
        <w:rPr>
          <w:color w:val="auto"/>
          <w:lang w:eastAsia="zh-CN"/>
        </w:rPr>
      </w:pPr>
      <w:r>
        <w:rPr>
          <w:rFonts w:hint="eastAsia"/>
          <w:color w:val="auto"/>
          <w:lang w:eastAsia="zh-CN"/>
        </w:rPr>
        <w:t>4.3业务外包服务费标准：在正常无扣罚情况下，本合同业务外包服务费总额(不含增值税）为:</w:t>
      </w:r>
      <w:r>
        <w:rPr>
          <w:rFonts w:hint="eastAsia"/>
          <w:color w:val="auto"/>
          <w:u w:val="single"/>
          <w:lang w:eastAsia="zh-CN"/>
        </w:rPr>
        <w:t xml:space="preserve">               (</w:t>
      </w:r>
      <w:r>
        <w:rPr>
          <w:rFonts w:hint="eastAsia"/>
          <w:color w:val="auto"/>
          <w:lang w:eastAsia="zh-CN"/>
        </w:rPr>
        <w:t>大写:</w:t>
      </w:r>
      <w:r>
        <w:rPr>
          <w:rFonts w:hint="eastAsia"/>
          <w:color w:val="auto"/>
          <w:u w:val="single"/>
          <w:lang w:eastAsia="zh-CN"/>
        </w:rPr>
        <w:t xml:space="preserve">               </w:t>
      </w:r>
      <w:r>
        <w:rPr>
          <w:rFonts w:hint="eastAsia"/>
          <w:color w:val="auto"/>
          <w:lang w:eastAsia="zh-CN"/>
        </w:rPr>
        <w:t>),年度费用(不含增值税）为：</w:t>
      </w:r>
      <w:r>
        <w:rPr>
          <w:rFonts w:hint="eastAsia"/>
          <w:color w:val="auto"/>
          <w:u w:val="single"/>
          <w:lang w:eastAsia="zh-CN"/>
        </w:rPr>
        <w:t xml:space="preserve">              </w:t>
      </w:r>
      <w:r>
        <w:rPr>
          <w:rFonts w:hint="eastAsia"/>
          <w:color w:val="auto"/>
          <w:lang w:eastAsia="zh-CN"/>
        </w:rPr>
        <w:t>（大写</w:t>
      </w:r>
      <w:r>
        <w:rPr>
          <w:rFonts w:hint="eastAsia"/>
          <w:color w:val="auto"/>
          <w:u w:val="single"/>
          <w:lang w:eastAsia="zh-CN"/>
        </w:rPr>
        <w:t xml:space="preserve">：                         </w:t>
      </w:r>
      <w:r>
        <w:rPr>
          <w:rFonts w:hint="eastAsia"/>
          <w:color w:val="auto"/>
          <w:lang w:eastAsia="zh-CN"/>
        </w:rPr>
        <w:t>）；月度费用(不含增值税）为：</w:t>
      </w:r>
      <w:r>
        <w:rPr>
          <w:rFonts w:hint="eastAsia"/>
          <w:color w:val="auto"/>
          <w:u w:val="single"/>
          <w:lang w:eastAsia="zh-CN"/>
        </w:rPr>
        <w:t xml:space="preserve">                     </w:t>
      </w:r>
      <w:r>
        <w:rPr>
          <w:rFonts w:hint="eastAsia"/>
          <w:color w:val="auto"/>
          <w:lang w:eastAsia="zh-CN"/>
        </w:rPr>
        <w:t>（大写</w:t>
      </w:r>
      <w:r>
        <w:rPr>
          <w:rFonts w:hint="eastAsia"/>
          <w:color w:val="auto"/>
          <w:u w:val="single"/>
          <w:lang w:eastAsia="zh-CN"/>
        </w:rPr>
        <w:t xml:space="preserve">              </w:t>
      </w:r>
      <w:r>
        <w:rPr>
          <w:rFonts w:hint="eastAsia"/>
          <w:color w:val="auto"/>
          <w:lang w:eastAsia="zh-CN"/>
        </w:rPr>
        <w:t>）</w:t>
      </w:r>
    </w:p>
    <w:p w:rsidR="00562F0F" w:rsidRDefault="006142D5">
      <w:pPr>
        <w:pStyle w:val="zjb"/>
        <w:ind w:firstLine="600"/>
        <w:rPr>
          <w:color w:val="auto"/>
          <w:u w:val="single"/>
          <w:lang w:eastAsia="zh-CN"/>
        </w:rPr>
      </w:pPr>
      <w:r>
        <w:rPr>
          <w:rFonts w:hint="eastAsia"/>
          <w:color w:val="auto"/>
          <w:lang w:eastAsia="zh-CN"/>
        </w:rPr>
        <w:t>4.4 业务外包服务费支付标准：按合同</w:t>
      </w:r>
      <w:r>
        <w:rPr>
          <w:rFonts w:hint="eastAsia"/>
          <w:color w:val="auto"/>
          <w:u w:val="single"/>
          <w:lang w:eastAsia="zh-CN"/>
        </w:rPr>
        <w:t xml:space="preserve">  季度 </w:t>
      </w:r>
      <w:r>
        <w:rPr>
          <w:rFonts w:hint="eastAsia"/>
          <w:color w:val="auto"/>
          <w:lang w:eastAsia="zh-CN"/>
        </w:rPr>
        <w:t>支付，次季度支付上季度费用，季度支付标准</w:t>
      </w:r>
      <w:r>
        <w:rPr>
          <w:rFonts w:hint="eastAsia"/>
          <w:color w:val="auto"/>
          <w:u w:val="single"/>
          <w:lang w:eastAsia="zh-CN"/>
        </w:rPr>
        <w:t xml:space="preserve"> </w:t>
      </w:r>
      <w:proofErr w:type="gramStart"/>
      <w:r>
        <w:rPr>
          <w:rFonts w:hint="eastAsia"/>
          <w:color w:val="auto"/>
          <w:u w:val="single"/>
          <w:lang w:eastAsia="zh-CN"/>
        </w:rPr>
        <w:t>每合同季支付</w:t>
      </w:r>
      <w:proofErr w:type="gramEnd"/>
      <w:r>
        <w:rPr>
          <w:rFonts w:hint="eastAsia"/>
          <w:color w:val="auto"/>
          <w:u w:val="single"/>
          <w:lang w:eastAsia="zh-CN"/>
        </w:rPr>
        <w:t>费用=</w:t>
      </w:r>
      <w:proofErr w:type="gramStart"/>
      <w:r>
        <w:rPr>
          <w:rFonts w:hint="eastAsia"/>
          <w:color w:val="auto"/>
          <w:u w:val="single"/>
          <w:lang w:eastAsia="zh-CN"/>
        </w:rPr>
        <w:t>每合同年</w:t>
      </w:r>
      <w:proofErr w:type="gramEnd"/>
      <w:r>
        <w:rPr>
          <w:rFonts w:hint="eastAsia"/>
          <w:color w:val="auto"/>
          <w:u w:val="single"/>
          <w:lang w:eastAsia="zh-CN"/>
        </w:rPr>
        <w:t>总费用</w:t>
      </w:r>
      <w:r>
        <w:rPr>
          <w:color w:val="auto"/>
          <w:u w:val="single"/>
          <w:lang w:eastAsia="zh-CN"/>
        </w:rPr>
        <w:t>÷</w:t>
      </w:r>
      <w:r>
        <w:rPr>
          <w:rFonts w:hint="eastAsia"/>
          <w:color w:val="auto"/>
          <w:u w:val="single"/>
          <w:lang w:eastAsia="zh-CN"/>
        </w:rPr>
        <w:t>4。</w:t>
      </w:r>
    </w:p>
    <w:p w:rsidR="00562F0F" w:rsidRDefault="006142D5">
      <w:pPr>
        <w:pStyle w:val="zjb"/>
        <w:ind w:firstLine="600"/>
        <w:rPr>
          <w:color w:val="auto"/>
          <w:u w:val="single"/>
          <w:lang w:eastAsia="zh-CN"/>
        </w:rPr>
      </w:pPr>
      <w:r>
        <w:rPr>
          <w:rFonts w:hint="eastAsia"/>
          <w:color w:val="auto"/>
          <w:lang w:eastAsia="zh-CN"/>
        </w:rPr>
        <w:t>4.5 业务外包服务费的支付条件:</w:t>
      </w:r>
      <w:r>
        <w:rPr>
          <w:rFonts w:ascii="方正仿宋_GBK" w:eastAsia="方正仿宋_GBK" w:hAnsi="方正仿宋_GBK" w:cs="方正仿宋_GBK" w:hint="eastAsia"/>
          <w:color w:val="auto"/>
          <w:lang w:eastAsia="zh-CN"/>
        </w:rPr>
        <w:t>①</w:t>
      </w:r>
      <w:r>
        <w:rPr>
          <w:rFonts w:ascii="Times New Roman" w:hAnsi="Times New Roman" w:cs="Times New Roman" w:hint="eastAsia"/>
          <w:color w:val="auto"/>
          <w:u w:val="single"/>
          <w:lang w:eastAsia="zh-CN"/>
        </w:rPr>
        <w:t>乙方已足额缴纳违约处罚款</w:t>
      </w:r>
      <w:r>
        <w:rPr>
          <w:rFonts w:hint="eastAsia"/>
          <w:color w:val="auto"/>
          <w:u w:val="single"/>
          <w:lang w:eastAsia="zh-CN"/>
        </w:rPr>
        <w:t>；</w:t>
      </w:r>
    </w:p>
    <w:p w:rsidR="00562F0F" w:rsidRDefault="006142D5">
      <w:pPr>
        <w:pStyle w:val="zjb"/>
        <w:ind w:firstLine="600"/>
        <w:rPr>
          <w:color w:val="auto"/>
          <w:lang w:eastAsia="zh-CN"/>
        </w:rPr>
      </w:pPr>
      <w:r>
        <w:rPr>
          <w:rFonts w:ascii="方正仿宋_GBK" w:eastAsia="方正仿宋_GBK" w:hAnsi="方正仿宋_GBK" w:cs="方正仿宋_GBK"/>
          <w:color w:val="auto"/>
          <w:lang w:eastAsia="zh-CN"/>
        </w:rPr>
        <w:t>②</w:t>
      </w:r>
      <w:r>
        <w:rPr>
          <w:rFonts w:ascii="方正仿宋_GBK" w:eastAsia="方正仿宋_GBK" w:hAnsi="方正仿宋_GBK" w:cs="方正仿宋_GBK" w:hint="eastAsia"/>
          <w:color w:val="auto"/>
          <w:lang w:eastAsia="zh-CN"/>
        </w:rPr>
        <w:t xml:space="preserve"> </w:t>
      </w:r>
      <w:r>
        <w:rPr>
          <w:rFonts w:hint="eastAsia"/>
          <w:color w:val="auto"/>
          <w:u w:val="single"/>
          <w:lang w:eastAsia="zh-CN"/>
        </w:rPr>
        <w:t xml:space="preserve"> 乙方已根据合同要求完成设备运维工作。</w:t>
      </w:r>
    </w:p>
    <w:p w:rsidR="00562F0F" w:rsidRDefault="006142D5">
      <w:pPr>
        <w:pStyle w:val="zjb"/>
        <w:ind w:firstLine="600"/>
        <w:rPr>
          <w:rStyle w:val="zjb0"/>
          <w:color w:val="auto"/>
          <w:lang w:eastAsia="zh-CN"/>
        </w:rPr>
      </w:pPr>
      <w:r>
        <w:rPr>
          <w:rStyle w:val="zjb0"/>
          <w:rFonts w:hint="eastAsia"/>
          <w:color w:val="auto"/>
          <w:lang w:eastAsia="zh-CN"/>
        </w:rPr>
        <w:t>4.</w:t>
      </w:r>
      <w:r>
        <w:rPr>
          <w:rStyle w:val="zjb0"/>
          <w:color w:val="auto"/>
          <w:lang w:eastAsia="zh-CN"/>
        </w:rPr>
        <w:t xml:space="preserve">6 </w:t>
      </w:r>
      <w:r>
        <w:rPr>
          <w:rStyle w:val="zjb0"/>
          <w:rFonts w:hint="eastAsia"/>
          <w:color w:val="auto"/>
          <w:lang w:eastAsia="zh-CN"/>
        </w:rPr>
        <w:t>支付方式：乙方需向甲方出具正规增值税发票。如果乙方提供增值税普通发票，甲方支付金额为不含增值税金额；如果</w:t>
      </w:r>
      <w:r>
        <w:rPr>
          <w:rStyle w:val="zjb0"/>
          <w:rFonts w:hint="eastAsia"/>
          <w:color w:val="auto"/>
          <w:lang w:eastAsia="zh-CN"/>
        </w:rPr>
        <w:lastRenderedPageBreak/>
        <w:t>乙方提供增值税专用发票，甲方支付金额</w:t>
      </w:r>
      <w:r>
        <w:rPr>
          <w:rStyle w:val="zjb0"/>
          <w:color w:val="auto"/>
          <w:lang w:eastAsia="zh-CN"/>
        </w:rPr>
        <w:t>=不含增值税金额+增值税税额。</w:t>
      </w:r>
    </w:p>
    <w:p w:rsidR="00562F0F" w:rsidRDefault="006142D5">
      <w:pPr>
        <w:pStyle w:val="zjb"/>
        <w:ind w:firstLine="640"/>
        <w:outlineLvl w:val="0"/>
        <w:rPr>
          <w:rStyle w:val="20"/>
        </w:rPr>
      </w:pPr>
      <w:bookmarkStart w:id="5" w:name="_Toc25677990"/>
      <w:r>
        <w:rPr>
          <w:rStyle w:val="20"/>
          <w:rFonts w:hint="eastAsia"/>
        </w:rPr>
        <w:t>第五条</w:t>
      </w:r>
      <w:r>
        <w:rPr>
          <w:rStyle w:val="20"/>
          <w:rFonts w:hint="eastAsia"/>
        </w:rPr>
        <w:t xml:space="preserve">  </w:t>
      </w:r>
      <w:r>
        <w:rPr>
          <w:rStyle w:val="20"/>
          <w:rFonts w:hint="eastAsia"/>
        </w:rPr>
        <w:t>服务考核</w:t>
      </w:r>
      <w:bookmarkEnd w:id="5"/>
    </w:p>
    <w:p w:rsidR="00562F0F" w:rsidRDefault="006142D5">
      <w:pPr>
        <w:pStyle w:val="zjb"/>
        <w:ind w:firstLine="600"/>
        <w:rPr>
          <w:color w:val="auto"/>
          <w:lang w:eastAsia="zh-CN"/>
        </w:rPr>
      </w:pPr>
      <w:r>
        <w:rPr>
          <w:rFonts w:hint="eastAsia"/>
          <w:color w:val="auto"/>
          <w:lang w:eastAsia="zh-CN"/>
        </w:rPr>
        <w:t>5.1甲方对乙方提供的服务实施月度考核和年度考核。</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5.1.1 月度考核：甲方按照合同附件1、合同附件4对乙方进行月度服务考核，并将考核结果与月度服务费的支付</w:t>
      </w:r>
      <w:proofErr w:type="gramStart"/>
      <w:r>
        <w:rPr>
          <w:rFonts w:ascii="仿宋_GB2312" w:eastAsia="仿宋_GB2312" w:hAnsi="仿宋" w:cs="宋体" w:hint="eastAsia"/>
          <w:kern w:val="0"/>
          <w:sz w:val="30"/>
          <w:szCs w:val="30"/>
        </w:rPr>
        <w:t>挂勾</w:t>
      </w:r>
      <w:proofErr w:type="gramEnd"/>
      <w:r>
        <w:rPr>
          <w:rFonts w:ascii="仿宋_GB2312" w:eastAsia="仿宋_GB2312" w:hAnsi="仿宋" w:cs="宋体" w:hint="eastAsia"/>
          <w:kern w:val="0"/>
          <w:sz w:val="30"/>
          <w:szCs w:val="30"/>
        </w:rPr>
        <w:t>，月度考核总分为100分；</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5.1.1.1如出现严重不合格或评比不合格和造成严重后果及恶劣影响时，最低扣罚乙方当月绩效得分6分，以2分为一档进行累加，一个合同年度内，乙方月度考核得分低于60分累计达三次的解除合同，并扣除本月所有管理费作为赔偿损失。</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5.1.1.2乙方接到甲方签发的整改通知单之时起对甲方要求整改的项目24小时内整改完毕，整改不合格，甲方有权扣除乙方当月绩效得分5分。</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5.1.1.3若同一项目连续两个月的检查均不合格，则甲方有权扣除乙方当月绩效得分5分。</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5.1.1.4出现下列情况之一时，甲方有权终止本合同，并视具体情况由乙方赔偿由此给甲方造成的损失：</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（1）乙方工作不满足甲方的管理和质量要求以及合同要求时；</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（2）乙方被评为“不合格外包单位”限期内达不到整改要求时；</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（3）给甲方造成重大损失或恶劣影响时。</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lastRenderedPageBreak/>
        <w:t>5.1.1.4一个月内连续3次或半年内累计5次收到甲方整改通知单，合同到期后不再续签合同。</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5.1.1.5每月根据检查情况进行一次综合考评，考评分按100分进行考核，考核结果为：优秀、合格、不合格三个档次。</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（1）月度绩效考核得分90分（含）以上的为优秀。</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（2）月度绩效考核得分80分（含）至90分的为及格。</w:t>
      </w:r>
    </w:p>
    <w:p w:rsidR="00562F0F" w:rsidRDefault="006142D5">
      <w:pPr>
        <w:snapToGrid w:val="0"/>
        <w:spacing w:line="360" w:lineRule="auto"/>
        <w:ind w:firstLineChars="200" w:firstLine="600"/>
      </w:pPr>
      <w:r>
        <w:rPr>
          <w:rFonts w:ascii="仿宋_GB2312" w:eastAsia="仿宋_GB2312" w:hAnsi="仿宋" w:cs="宋体" w:hint="eastAsia"/>
          <w:kern w:val="0"/>
          <w:sz w:val="30"/>
          <w:szCs w:val="30"/>
        </w:rPr>
        <w:t>（3）月度绩效考核得分80分以下的为不合格。</w:t>
      </w:r>
    </w:p>
    <w:p w:rsidR="00562F0F" w:rsidRDefault="006142D5">
      <w:pPr>
        <w:pStyle w:val="zjb"/>
        <w:ind w:firstLine="600"/>
        <w:rPr>
          <w:color w:val="auto"/>
          <w:lang w:eastAsia="zh-CN"/>
        </w:rPr>
      </w:pPr>
      <w:r>
        <w:rPr>
          <w:rFonts w:hint="eastAsia"/>
          <w:color w:val="auto"/>
          <w:lang w:eastAsia="zh-CN"/>
        </w:rPr>
        <w:t>5.1.2 年度考核：甲方按照合同附件（2）对乙方进行年度服务考核，年度考核结果低于 60 分的，甲方有权解除合同。</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5.1.2.</w:t>
      </w:r>
      <w:proofErr w:type="gramStart"/>
      <w:r>
        <w:rPr>
          <w:rFonts w:ascii="仿宋_GB2312" w:eastAsia="仿宋_GB2312" w:hAnsi="仿宋" w:cs="宋体" w:hint="eastAsia"/>
          <w:kern w:val="0"/>
          <w:sz w:val="30"/>
          <w:szCs w:val="30"/>
        </w:rPr>
        <w:t>1</w:t>
      </w:r>
      <w:proofErr w:type="gramEnd"/>
      <w:r>
        <w:rPr>
          <w:rFonts w:ascii="仿宋_GB2312" w:eastAsia="仿宋_GB2312" w:hAnsi="仿宋" w:cs="宋体" w:hint="eastAsia"/>
          <w:kern w:val="0"/>
          <w:sz w:val="30"/>
          <w:szCs w:val="30"/>
        </w:rPr>
        <w:t>年度绩效考核总分为：100分，由以下两部分得分组成：月度考核平均分（权重90%），外包</w:t>
      </w:r>
      <w:proofErr w:type="gramStart"/>
      <w:r>
        <w:rPr>
          <w:rFonts w:ascii="仿宋_GB2312" w:eastAsia="仿宋_GB2312" w:hAnsi="仿宋" w:cs="宋体" w:hint="eastAsia"/>
          <w:kern w:val="0"/>
          <w:sz w:val="30"/>
          <w:szCs w:val="30"/>
        </w:rPr>
        <w:t>商服务</w:t>
      </w:r>
      <w:proofErr w:type="gramEnd"/>
      <w:r>
        <w:rPr>
          <w:rFonts w:ascii="仿宋_GB2312" w:eastAsia="仿宋_GB2312" w:hAnsi="仿宋" w:cs="宋体" w:hint="eastAsia"/>
          <w:kern w:val="0"/>
          <w:sz w:val="30"/>
          <w:szCs w:val="30"/>
        </w:rPr>
        <w:t>对象评分（权重10%）。</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5.1.2.2每年组织开展一次对外包服务商的年度绩效考核。</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5.1.2.</w:t>
      </w:r>
      <w:proofErr w:type="gramStart"/>
      <w:r>
        <w:rPr>
          <w:rFonts w:ascii="仿宋_GB2312" w:eastAsia="仿宋_GB2312" w:hAnsi="仿宋" w:cs="宋体" w:hint="eastAsia"/>
          <w:kern w:val="0"/>
          <w:sz w:val="30"/>
          <w:szCs w:val="30"/>
        </w:rPr>
        <w:t>3</w:t>
      </w:r>
      <w:proofErr w:type="gramEnd"/>
      <w:r>
        <w:rPr>
          <w:rFonts w:ascii="仿宋_GB2312" w:eastAsia="仿宋_GB2312" w:hAnsi="仿宋" w:cs="宋体" w:hint="eastAsia"/>
          <w:kern w:val="0"/>
          <w:sz w:val="30"/>
          <w:szCs w:val="30"/>
        </w:rPr>
        <w:t>年度绩效考核时间：最后一个合同年度提前6个月启动，其余合同年度提前1个月启动。</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5.1.2.</w:t>
      </w:r>
      <w:proofErr w:type="gramStart"/>
      <w:r>
        <w:rPr>
          <w:rFonts w:ascii="仿宋_GB2312" w:eastAsia="仿宋_GB2312" w:hAnsi="仿宋" w:cs="宋体" w:hint="eastAsia"/>
          <w:kern w:val="0"/>
          <w:sz w:val="30"/>
          <w:szCs w:val="30"/>
        </w:rPr>
        <w:t>4</w:t>
      </w:r>
      <w:proofErr w:type="gramEnd"/>
      <w:r>
        <w:rPr>
          <w:rFonts w:ascii="仿宋_GB2312" w:eastAsia="仿宋_GB2312" w:hAnsi="仿宋" w:cs="宋体" w:hint="eastAsia"/>
          <w:kern w:val="0"/>
          <w:sz w:val="30"/>
          <w:szCs w:val="30"/>
        </w:rPr>
        <w:t>年度绩效考核结果评价</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年度绩效考核总分为100分。根据年度绩效考核得分，评价结果为：优秀、合格、不合格三个档次。</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（1）年度绩效考核得分90分（含）以上的为优秀。</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（2）年度绩效考核得分60分（含）至90分的为及格。</w:t>
      </w:r>
    </w:p>
    <w:p w:rsidR="00562F0F" w:rsidRDefault="006142D5">
      <w:pPr>
        <w:snapToGrid w:val="0"/>
        <w:spacing w:line="360" w:lineRule="auto"/>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（3）年度绩效考核得分60分以下的为不合格。</w:t>
      </w:r>
      <w:r>
        <w:rPr>
          <w:rFonts w:ascii="仿宋_GB2312" w:eastAsia="仿宋_GB2312" w:hAnsi="仿宋" w:cs="宋体" w:hint="eastAsia"/>
          <w:kern w:val="0"/>
          <w:sz w:val="30"/>
          <w:szCs w:val="30"/>
        </w:rPr>
        <w:tab/>
      </w:r>
    </w:p>
    <w:p w:rsidR="00562F0F" w:rsidRDefault="006142D5">
      <w:pPr>
        <w:spacing w:line="560" w:lineRule="exact"/>
        <w:ind w:firstLineChars="200" w:firstLine="600"/>
      </w:pPr>
      <w:r>
        <w:rPr>
          <w:rFonts w:ascii="仿宋_GB2312" w:eastAsia="仿宋_GB2312" w:hAnsi="仿宋" w:cs="宋体" w:hint="eastAsia"/>
          <w:kern w:val="0"/>
          <w:sz w:val="30"/>
          <w:szCs w:val="30"/>
        </w:rPr>
        <w:t>5.2 甲方可根据外包合同约定的管理和处罚条款，可对乙方工作进行处罚。处罚采用货币形式及时处理，由甲方向乙方开具</w:t>
      </w:r>
      <w:r>
        <w:rPr>
          <w:rFonts w:ascii="仿宋_GB2312" w:eastAsia="仿宋_GB2312" w:hAnsi="仿宋" w:cs="宋体" w:hint="eastAsia"/>
          <w:kern w:val="0"/>
          <w:sz w:val="30"/>
          <w:szCs w:val="30"/>
        </w:rPr>
        <w:lastRenderedPageBreak/>
        <w:t>罚单。乙方持罚单自行缴纳至集团公司财务部指定账户。月度考核得分90分（含）以上（除部分安全管理及劳动用工方面考核外见附件2），不罚款。月度考核低于90分，罚款金额=</w:t>
      </w:r>
      <w:proofErr w:type="gramStart"/>
      <w:r>
        <w:rPr>
          <w:rFonts w:ascii="仿宋_GB2312" w:eastAsia="仿宋_GB2312" w:hAnsi="仿宋" w:cs="宋体" w:hint="eastAsia"/>
          <w:kern w:val="0"/>
          <w:sz w:val="30"/>
          <w:szCs w:val="30"/>
        </w:rPr>
        <w:t>当月被</w:t>
      </w:r>
      <w:proofErr w:type="gramEnd"/>
      <w:r>
        <w:rPr>
          <w:rFonts w:ascii="仿宋_GB2312" w:eastAsia="仿宋_GB2312" w:hAnsi="仿宋" w:cs="宋体" w:hint="eastAsia"/>
          <w:kern w:val="0"/>
          <w:sz w:val="30"/>
          <w:szCs w:val="30"/>
        </w:rPr>
        <w:t>考核费用</w:t>
      </w:r>
      <w:r>
        <w:rPr>
          <w:rFonts w:ascii="仿宋_GB2312" w:eastAsia="仿宋_GB2312" w:hAnsi="仿宋" w:cs="宋体"/>
          <w:kern w:val="0"/>
          <w:sz w:val="30"/>
          <w:szCs w:val="30"/>
        </w:rPr>
        <w:t>×</w:t>
      </w:r>
      <w:r>
        <w:rPr>
          <w:rFonts w:ascii="仿宋_GB2312" w:eastAsia="仿宋_GB2312" w:hAnsi="仿宋" w:cs="宋体" w:hint="eastAsia"/>
          <w:kern w:val="0"/>
          <w:sz w:val="30"/>
          <w:szCs w:val="30"/>
        </w:rPr>
        <w:t>（90-本月度考核分数）/100。</w:t>
      </w:r>
      <w:proofErr w:type="gramStart"/>
      <w:r>
        <w:rPr>
          <w:rFonts w:ascii="仿宋_GB2312" w:eastAsia="仿宋_GB2312" w:hAnsi="仿宋" w:cs="宋体" w:hint="eastAsia"/>
          <w:kern w:val="0"/>
          <w:sz w:val="30"/>
          <w:szCs w:val="30"/>
        </w:rPr>
        <w:t>当月被</w:t>
      </w:r>
      <w:proofErr w:type="gramEnd"/>
      <w:r>
        <w:rPr>
          <w:rFonts w:ascii="仿宋_GB2312" w:eastAsia="仿宋_GB2312" w:hAnsi="仿宋" w:cs="宋体" w:hint="eastAsia"/>
          <w:kern w:val="0"/>
          <w:sz w:val="30"/>
          <w:szCs w:val="30"/>
        </w:rPr>
        <w:t>考核费用=每年总费用（不含税）</w:t>
      </w:r>
      <w:r>
        <w:rPr>
          <w:rFonts w:ascii="仿宋_GB2312" w:eastAsia="仿宋_GB2312" w:hAnsi="仿宋" w:cs="宋体"/>
          <w:kern w:val="0"/>
          <w:sz w:val="30"/>
          <w:szCs w:val="30"/>
        </w:rPr>
        <w:t>÷</w:t>
      </w:r>
      <w:r>
        <w:rPr>
          <w:rFonts w:ascii="仿宋_GB2312" w:eastAsia="仿宋_GB2312" w:hAnsi="仿宋" w:cs="宋体" w:hint="eastAsia"/>
          <w:kern w:val="0"/>
          <w:sz w:val="30"/>
          <w:szCs w:val="30"/>
        </w:rPr>
        <w:t>12个月。</w:t>
      </w:r>
    </w:p>
    <w:p w:rsidR="00562F0F" w:rsidRDefault="006142D5">
      <w:pPr>
        <w:pStyle w:val="2"/>
        <w:ind w:firstLine="640"/>
      </w:pPr>
      <w:bookmarkStart w:id="6" w:name="_Toc25677991"/>
      <w:r>
        <w:rPr>
          <w:rFonts w:hint="eastAsia"/>
        </w:rPr>
        <w:t>第六条</w:t>
      </w:r>
      <w:r>
        <w:rPr>
          <w:rFonts w:hint="eastAsia"/>
        </w:rPr>
        <w:t xml:space="preserve">  </w:t>
      </w:r>
      <w:r>
        <w:rPr>
          <w:rFonts w:hint="eastAsia"/>
        </w:rPr>
        <w:t>甲方的权利和义务</w:t>
      </w:r>
      <w:bookmarkEnd w:id="6"/>
    </w:p>
    <w:p w:rsidR="00562F0F" w:rsidRDefault="006142D5">
      <w:pPr>
        <w:pStyle w:val="zjb"/>
        <w:ind w:firstLine="600"/>
        <w:rPr>
          <w:lang w:eastAsia="zh-CN"/>
        </w:rPr>
      </w:pPr>
      <w:r>
        <w:rPr>
          <w:rFonts w:hint="eastAsia"/>
          <w:lang w:eastAsia="zh-CN"/>
        </w:rPr>
        <w:t>6.1甲方应按合同约定支付乙方业务外包服务费；</w:t>
      </w:r>
    </w:p>
    <w:p w:rsidR="00562F0F" w:rsidRDefault="006142D5">
      <w:pPr>
        <w:pStyle w:val="zjb"/>
        <w:ind w:firstLine="600"/>
        <w:rPr>
          <w:lang w:eastAsia="zh-CN"/>
        </w:rPr>
      </w:pPr>
      <w:r>
        <w:rPr>
          <w:rFonts w:hint="eastAsia"/>
          <w:lang w:eastAsia="zh-CN"/>
        </w:rPr>
        <w:t>6.2甲方应给予乙方正常开展服务工作提供必要的支持和协助，如证件办理等；</w:t>
      </w:r>
    </w:p>
    <w:p w:rsidR="00562F0F" w:rsidRDefault="006142D5">
      <w:pPr>
        <w:pStyle w:val="zjb"/>
        <w:ind w:firstLine="600"/>
        <w:rPr>
          <w:lang w:eastAsia="zh-CN"/>
        </w:rPr>
      </w:pPr>
      <w:r>
        <w:rPr>
          <w:rFonts w:hint="eastAsia"/>
          <w:lang w:eastAsia="zh-CN"/>
        </w:rPr>
        <w:t>6.3甲方有权按照本合同约定对乙方实施监督、检查和考核。考核方案见附件；</w:t>
      </w:r>
    </w:p>
    <w:p w:rsidR="00562F0F" w:rsidRDefault="006142D5">
      <w:pPr>
        <w:pStyle w:val="zjb"/>
        <w:ind w:firstLine="600"/>
        <w:rPr>
          <w:lang w:eastAsia="zh-CN"/>
        </w:rPr>
      </w:pPr>
      <w:r>
        <w:rPr>
          <w:rFonts w:hint="eastAsia"/>
          <w:lang w:eastAsia="zh-CN"/>
        </w:rPr>
        <w:t>6.4 发生应急、突发事件或有临时保障需要，甲方有权要求乙方给予支持、配合；</w:t>
      </w:r>
    </w:p>
    <w:p w:rsidR="00562F0F" w:rsidRDefault="006142D5">
      <w:pPr>
        <w:pStyle w:val="zjb"/>
        <w:ind w:firstLine="600"/>
        <w:rPr>
          <w:lang w:eastAsia="zh-CN"/>
        </w:rPr>
      </w:pPr>
      <w:r>
        <w:rPr>
          <w:rFonts w:hint="eastAsia"/>
          <w:lang w:eastAsia="zh-CN"/>
        </w:rPr>
        <w:t>6.5甲方有权监督检查乙方工资发放、社会保险缴纳及合同约定的设备配置情况，发生违约违规情形的，有权要求乙方改正并实施相应处罚；</w:t>
      </w:r>
    </w:p>
    <w:p w:rsidR="00562F0F" w:rsidRDefault="006142D5">
      <w:pPr>
        <w:pStyle w:val="zjb"/>
        <w:ind w:firstLine="600"/>
        <w:rPr>
          <w:lang w:eastAsia="zh-CN"/>
        </w:rPr>
      </w:pPr>
      <w:r>
        <w:rPr>
          <w:rFonts w:hint="eastAsia"/>
          <w:lang w:eastAsia="zh-CN"/>
        </w:rPr>
        <w:t>6.6甲方有权根据实际需要，调整业务外包服务范围和人、岗配置，由此导致乙方较大经营成本支出的，双方另行协商服务费用；</w:t>
      </w:r>
    </w:p>
    <w:p w:rsidR="00562F0F" w:rsidRDefault="006142D5">
      <w:pPr>
        <w:pStyle w:val="2"/>
        <w:ind w:firstLine="640"/>
      </w:pPr>
      <w:bookmarkStart w:id="7" w:name="_Toc25677992"/>
      <w:r>
        <w:rPr>
          <w:rFonts w:hint="eastAsia"/>
        </w:rPr>
        <w:t>第七条</w:t>
      </w:r>
      <w:r>
        <w:rPr>
          <w:rFonts w:hint="eastAsia"/>
        </w:rPr>
        <w:t xml:space="preserve">  </w:t>
      </w:r>
      <w:r>
        <w:rPr>
          <w:rFonts w:hint="eastAsia"/>
        </w:rPr>
        <w:t>乙方的权利和义务</w:t>
      </w:r>
      <w:bookmarkEnd w:id="7"/>
    </w:p>
    <w:p w:rsidR="00562F0F" w:rsidRDefault="006142D5">
      <w:pPr>
        <w:pStyle w:val="zjb"/>
        <w:ind w:firstLine="600"/>
        <w:rPr>
          <w:lang w:eastAsia="zh-CN"/>
        </w:rPr>
      </w:pPr>
      <w:r>
        <w:rPr>
          <w:rFonts w:ascii="宋体" w:hAnsi="宋体" w:hint="eastAsia"/>
          <w:lang w:eastAsia="zh-CN"/>
        </w:rPr>
        <w:t>7</w:t>
      </w:r>
      <w:r>
        <w:rPr>
          <w:rFonts w:hint="eastAsia"/>
          <w:lang w:eastAsia="zh-CN"/>
        </w:rPr>
        <w:t>.1 乙方按本合同约定提供服务有权获得相应的服务费用；</w:t>
      </w:r>
    </w:p>
    <w:p w:rsidR="00562F0F" w:rsidRDefault="006142D5">
      <w:pPr>
        <w:pStyle w:val="zjb"/>
        <w:ind w:firstLine="600"/>
        <w:rPr>
          <w:lang w:eastAsia="zh-CN"/>
        </w:rPr>
      </w:pPr>
      <w:r>
        <w:rPr>
          <w:rFonts w:hint="eastAsia"/>
          <w:lang w:eastAsia="zh-CN"/>
        </w:rPr>
        <w:lastRenderedPageBreak/>
        <w:t>7.2乙方对其员工有独立的管理权，并按乙方内部管理制度对员工实施奖惩；</w:t>
      </w:r>
    </w:p>
    <w:p w:rsidR="00562F0F" w:rsidRDefault="006142D5">
      <w:pPr>
        <w:pStyle w:val="zjb"/>
        <w:ind w:firstLine="600"/>
        <w:rPr>
          <w:lang w:eastAsia="zh-CN"/>
        </w:rPr>
      </w:pPr>
      <w:r>
        <w:rPr>
          <w:rFonts w:hint="eastAsia"/>
          <w:lang w:eastAsia="zh-CN"/>
        </w:rPr>
        <w:t>7.3 乙方有权拒绝超出本合同约定范围或任何方强令违法违规违章操作的要求；</w:t>
      </w:r>
    </w:p>
    <w:p w:rsidR="00562F0F" w:rsidRDefault="006142D5">
      <w:pPr>
        <w:pStyle w:val="zjb"/>
        <w:ind w:firstLine="600"/>
        <w:rPr>
          <w:lang w:eastAsia="zh-CN"/>
        </w:rPr>
      </w:pPr>
      <w:r>
        <w:rPr>
          <w:rFonts w:hint="eastAsia"/>
          <w:lang w:eastAsia="zh-CN"/>
        </w:rPr>
        <w:t>7.4 乙方应遵守政府有关部门、机场管理机构关于环境保护、安全管理的各项规定和要求；</w:t>
      </w:r>
    </w:p>
    <w:p w:rsidR="00562F0F" w:rsidRDefault="006142D5">
      <w:pPr>
        <w:pStyle w:val="zjb"/>
        <w:ind w:firstLine="600"/>
        <w:rPr>
          <w:lang w:eastAsia="zh-CN"/>
        </w:rPr>
      </w:pPr>
      <w:r>
        <w:rPr>
          <w:rFonts w:hint="eastAsia"/>
          <w:lang w:eastAsia="zh-CN"/>
        </w:rPr>
        <w:t>7.5 乙方应依法规范劳动用工，按照国家有关规定对其提供本合同项下服务的员工缴纳各项法定险种，以维护员工队伍稳定；并办理责任保险和人身意外保险，以防范经营风险；</w:t>
      </w:r>
    </w:p>
    <w:p w:rsidR="00562F0F" w:rsidRDefault="006142D5">
      <w:pPr>
        <w:pStyle w:val="zjb"/>
        <w:ind w:firstLine="600"/>
        <w:rPr>
          <w:lang w:eastAsia="zh-CN"/>
        </w:rPr>
      </w:pPr>
      <w:r>
        <w:rPr>
          <w:rFonts w:hint="eastAsia"/>
          <w:lang w:eastAsia="zh-CN"/>
        </w:rPr>
        <w:t>7.6 乙方人员如须进入机场隔离区提供服务的，应及时按照有关规定办理隔离区通行证，费用自理；</w:t>
      </w:r>
    </w:p>
    <w:p w:rsidR="00562F0F" w:rsidRDefault="006142D5">
      <w:pPr>
        <w:pStyle w:val="zjb"/>
        <w:ind w:firstLine="600"/>
        <w:rPr>
          <w:lang w:eastAsia="zh-CN"/>
        </w:rPr>
      </w:pPr>
      <w:r>
        <w:rPr>
          <w:rFonts w:hint="eastAsia"/>
          <w:lang w:eastAsia="zh-CN"/>
        </w:rPr>
        <w:t>7.7乙方应加强员工队伍的管理和培训，严格考勤制度，统一着装上岗，服装款式及标识的使用需经甲方确认后使用，费用自理；</w:t>
      </w:r>
    </w:p>
    <w:p w:rsidR="00562F0F" w:rsidRDefault="006142D5">
      <w:pPr>
        <w:pStyle w:val="zjb"/>
        <w:ind w:firstLine="600"/>
        <w:rPr>
          <w:lang w:eastAsia="zh-CN"/>
        </w:rPr>
      </w:pPr>
      <w:r>
        <w:rPr>
          <w:rFonts w:hint="eastAsia"/>
          <w:lang w:eastAsia="zh-CN"/>
        </w:rPr>
        <w:t>7.8乙方不得以“重庆机场”、甲方及甲方关联企业的名义对外从事任何经营活动，不得以任何形式将本项目进行转包、拆包，不得在服务区域擅自增设与本合同无关的其他服务项目；</w:t>
      </w:r>
    </w:p>
    <w:p w:rsidR="00562F0F" w:rsidRDefault="006142D5">
      <w:pPr>
        <w:pStyle w:val="zjb"/>
        <w:ind w:firstLine="600"/>
        <w:rPr>
          <w:lang w:eastAsia="zh-CN"/>
        </w:rPr>
      </w:pPr>
      <w:r>
        <w:rPr>
          <w:rFonts w:hint="eastAsia"/>
          <w:lang w:eastAsia="zh-CN"/>
        </w:rPr>
        <w:t>7.9 乙方应无条件满足甲方组织的各类保障工作。如</w:t>
      </w:r>
      <w:proofErr w:type="gramStart"/>
      <w:r>
        <w:rPr>
          <w:rFonts w:hint="eastAsia"/>
          <w:lang w:eastAsia="zh-CN"/>
        </w:rPr>
        <w:t>因重要</w:t>
      </w:r>
      <w:proofErr w:type="gramEnd"/>
      <w:r>
        <w:rPr>
          <w:rFonts w:hint="eastAsia"/>
          <w:lang w:eastAsia="zh-CN"/>
        </w:rPr>
        <w:t>检查、突发事件或其他临时保障原因，乙方应按照甲方要求临时增加保障人员、增加工作时间、提升工作标准且不增加合同总价。</w:t>
      </w:r>
    </w:p>
    <w:p w:rsidR="00562F0F" w:rsidRDefault="006142D5">
      <w:pPr>
        <w:pStyle w:val="zjb"/>
        <w:ind w:firstLine="600"/>
        <w:rPr>
          <w:lang w:eastAsia="zh-CN"/>
        </w:rPr>
      </w:pPr>
      <w:r>
        <w:rPr>
          <w:rFonts w:hint="eastAsia"/>
          <w:lang w:eastAsia="zh-CN"/>
        </w:rPr>
        <w:lastRenderedPageBreak/>
        <w:t>7.10 乙方应自行保管和使用提供服务所需的各类设施设备，建立健全各类服务台账，特别是人员考勤、设备和耗材使用记录，自觉接受甲方的监督检查，主动配合甲方的服务考核工作；</w:t>
      </w:r>
    </w:p>
    <w:p w:rsidR="00562F0F" w:rsidRDefault="006142D5">
      <w:pPr>
        <w:pStyle w:val="zjb"/>
        <w:ind w:firstLine="600"/>
        <w:rPr>
          <w:lang w:eastAsia="zh-CN"/>
        </w:rPr>
      </w:pPr>
      <w:r>
        <w:rPr>
          <w:rFonts w:hint="eastAsia"/>
          <w:lang w:eastAsia="zh-CN"/>
        </w:rPr>
        <w:t>7.11 乙方应加强员工思想教育，维护员工队伍稳定，防止出现劳资纠纷或其它纠纷导致的影响机场运营秩序的情形；</w:t>
      </w:r>
    </w:p>
    <w:p w:rsidR="00562F0F" w:rsidRDefault="006142D5">
      <w:pPr>
        <w:pStyle w:val="zjb"/>
        <w:ind w:firstLine="600"/>
        <w:rPr>
          <w:lang w:eastAsia="zh-CN"/>
        </w:rPr>
      </w:pPr>
      <w:r>
        <w:rPr>
          <w:rFonts w:hint="eastAsia"/>
          <w:lang w:eastAsia="zh-CN"/>
        </w:rPr>
        <w:t>7.12乙方发生注册资金减少、法定代表人变更、出资人变更等可能影响履约能力的工商变更登记事宜，应提前一个月告之甲方。</w:t>
      </w:r>
    </w:p>
    <w:p w:rsidR="00562F0F" w:rsidRDefault="006142D5">
      <w:pPr>
        <w:pStyle w:val="zjb"/>
        <w:ind w:firstLine="600"/>
        <w:rPr>
          <w:lang w:eastAsia="zh-CN"/>
        </w:rPr>
      </w:pPr>
      <w:r>
        <w:rPr>
          <w:rFonts w:hint="eastAsia"/>
          <w:lang w:eastAsia="zh-CN"/>
        </w:rPr>
        <w:t>7.14 未经甲方同意，乙方在本合同项下派出的工作人员不得再从事其它兼职服务；</w:t>
      </w:r>
    </w:p>
    <w:p w:rsidR="00562F0F" w:rsidRDefault="006142D5">
      <w:pPr>
        <w:pStyle w:val="2"/>
        <w:ind w:firstLine="640"/>
        <w:rPr>
          <w:rFonts w:ascii="宋体" w:hAnsi="宋体"/>
          <w:bCs/>
          <w:sz w:val="24"/>
        </w:rPr>
      </w:pPr>
      <w:bookmarkStart w:id="8" w:name="_Toc25677993"/>
      <w:r>
        <w:rPr>
          <w:rFonts w:hint="eastAsia"/>
        </w:rPr>
        <w:t>第八条</w:t>
      </w:r>
      <w:r>
        <w:rPr>
          <w:rFonts w:hint="eastAsia"/>
        </w:rPr>
        <w:t xml:space="preserve">  </w:t>
      </w:r>
      <w:r>
        <w:rPr>
          <w:rFonts w:hint="eastAsia"/>
        </w:rPr>
        <w:t>违约责任</w:t>
      </w:r>
      <w:bookmarkEnd w:id="8"/>
    </w:p>
    <w:p w:rsidR="00562F0F" w:rsidRDefault="006142D5">
      <w:pPr>
        <w:pStyle w:val="zjb"/>
        <w:ind w:firstLine="600"/>
        <w:rPr>
          <w:lang w:eastAsia="zh-CN"/>
        </w:rPr>
      </w:pPr>
      <w:r>
        <w:rPr>
          <w:rFonts w:hint="eastAsia"/>
          <w:lang w:eastAsia="zh-CN"/>
        </w:rPr>
        <w:t>8.1一方违反本合同约定，即构成违约。乙方未按附件（1）提供服务，甲方通过考核对乙方实施相应的违约处罚。出现以下情形，视为乙方严重违约，甲方有权解除合同，并不退还履约保证金：</w:t>
      </w:r>
    </w:p>
    <w:p w:rsidR="00562F0F" w:rsidRDefault="006142D5">
      <w:pPr>
        <w:pStyle w:val="zjb"/>
        <w:ind w:firstLine="600"/>
        <w:rPr>
          <w:lang w:eastAsia="zh-CN"/>
        </w:rPr>
      </w:pPr>
      <w:r>
        <w:rPr>
          <w:rFonts w:hint="eastAsia"/>
          <w:lang w:eastAsia="zh-CN"/>
        </w:rPr>
        <w:t>8.1.1 乙方发生附件（3）载明的一票否决情形的；</w:t>
      </w:r>
    </w:p>
    <w:p w:rsidR="00562F0F" w:rsidRDefault="006142D5">
      <w:pPr>
        <w:pStyle w:val="zjb"/>
        <w:ind w:firstLine="600"/>
        <w:rPr>
          <w:lang w:eastAsia="zh-CN"/>
        </w:rPr>
      </w:pPr>
      <w:r>
        <w:rPr>
          <w:rFonts w:hint="eastAsia"/>
          <w:lang w:eastAsia="zh-CN"/>
        </w:rPr>
        <w:t>8.1.2 乙方违反本合同约定，经催告整改仍不能改正的；</w:t>
      </w:r>
    </w:p>
    <w:p w:rsidR="00562F0F" w:rsidRDefault="006142D5">
      <w:pPr>
        <w:pStyle w:val="zjb"/>
        <w:ind w:firstLine="600"/>
        <w:rPr>
          <w:lang w:eastAsia="zh-CN"/>
        </w:rPr>
      </w:pPr>
      <w:r>
        <w:rPr>
          <w:rFonts w:hint="eastAsia"/>
          <w:lang w:eastAsia="zh-CN"/>
        </w:rPr>
        <w:t>8.1.3 一个合同年度内，乙方月度考核得分低于</w:t>
      </w:r>
      <w:r>
        <w:rPr>
          <w:rFonts w:hint="eastAsia"/>
          <w:u w:val="single"/>
          <w:lang w:eastAsia="zh-CN"/>
        </w:rPr>
        <w:t xml:space="preserve">   60  </w:t>
      </w:r>
      <w:r>
        <w:rPr>
          <w:rFonts w:hint="eastAsia"/>
          <w:lang w:eastAsia="zh-CN"/>
        </w:rPr>
        <w:t>分累计达三次的；</w:t>
      </w:r>
    </w:p>
    <w:p w:rsidR="00562F0F" w:rsidRDefault="006142D5">
      <w:pPr>
        <w:pStyle w:val="2"/>
        <w:ind w:firstLine="640"/>
        <w:rPr>
          <w:rFonts w:ascii="宋体" w:hAnsi="宋体"/>
          <w:bCs/>
          <w:sz w:val="24"/>
        </w:rPr>
      </w:pPr>
      <w:bookmarkStart w:id="9" w:name="_Toc25677994"/>
      <w:r>
        <w:rPr>
          <w:rFonts w:hint="eastAsia"/>
        </w:rPr>
        <w:t>第九条</w:t>
      </w:r>
      <w:r>
        <w:rPr>
          <w:rFonts w:hint="eastAsia"/>
        </w:rPr>
        <w:t xml:space="preserve">  </w:t>
      </w:r>
      <w:r>
        <w:rPr>
          <w:rFonts w:hint="eastAsia"/>
        </w:rPr>
        <w:t>合同的变更和终止</w:t>
      </w:r>
      <w:bookmarkEnd w:id="9"/>
    </w:p>
    <w:p w:rsidR="00562F0F" w:rsidRDefault="006142D5">
      <w:pPr>
        <w:pStyle w:val="zjb"/>
        <w:ind w:firstLine="600"/>
        <w:rPr>
          <w:lang w:eastAsia="zh-CN"/>
        </w:rPr>
      </w:pPr>
      <w:r>
        <w:rPr>
          <w:rFonts w:hint="eastAsia"/>
          <w:lang w:eastAsia="zh-CN"/>
        </w:rPr>
        <w:lastRenderedPageBreak/>
        <w:t>9.1双方协商一致可变更合同，</w:t>
      </w:r>
      <w:proofErr w:type="gramStart"/>
      <w:r>
        <w:rPr>
          <w:rFonts w:hint="eastAsia"/>
          <w:lang w:eastAsia="zh-CN"/>
        </w:rPr>
        <w:t>若客观</w:t>
      </w:r>
      <w:proofErr w:type="gramEnd"/>
      <w:r>
        <w:rPr>
          <w:rFonts w:hint="eastAsia"/>
          <w:lang w:eastAsia="zh-CN"/>
        </w:rPr>
        <w:t>情况发生重大变化致使一方或双方履行合同显失公平，双方可进行协商签订补充协议。</w:t>
      </w:r>
    </w:p>
    <w:p w:rsidR="00562F0F" w:rsidRDefault="006142D5">
      <w:pPr>
        <w:pStyle w:val="zjb"/>
        <w:ind w:firstLine="600"/>
        <w:rPr>
          <w:lang w:eastAsia="zh-CN"/>
        </w:rPr>
      </w:pPr>
      <w:r>
        <w:rPr>
          <w:rFonts w:hint="eastAsia"/>
          <w:lang w:eastAsia="zh-CN"/>
        </w:rPr>
        <w:t>9.2双方协商一致可终止合同，并达成书面协议后，本合同可以解除。双方应就合同解除的后果在解约协议中一并</w:t>
      </w:r>
      <w:proofErr w:type="gramStart"/>
      <w:r>
        <w:rPr>
          <w:rFonts w:hint="eastAsia"/>
          <w:lang w:eastAsia="zh-CN"/>
        </w:rPr>
        <w:t>作出</w:t>
      </w:r>
      <w:proofErr w:type="gramEnd"/>
      <w:r>
        <w:rPr>
          <w:rFonts w:hint="eastAsia"/>
          <w:lang w:eastAsia="zh-CN"/>
        </w:rPr>
        <w:t>约定。</w:t>
      </w:r>
    </w:p>
    <w:p w:rsidR="00562F0F" w:rsidRDefault="006142D5">
      <w:pPr>
        <w:pStyle w:val="zjb"/>
        <w:ind w:firstLine="600"/>
        <w:rPr>
          <w:lang w:eastAsia="zh-CN"/>
        </w:rPr>
      </w:pPr>
      <w:r>
        <w:rPr>
          <w:rFonts w:hint="eastAsia"/>
          <w:lang w:eastAsia="zh-CN"/>
        </w:rPr>
        <w:t>9.3 一方严重违约导致合同解除（终止）合同的。</w:t>
      </w:r>
    </w:p>
    <w:p w:rsidR="00562F0F" w:rsidRDefault="006142D5">
      <w:pPr>
        <w:pStyle w:val="zjb"/>
        <w:ind w:firstLine="600"/>
        <w:rPr>
          <w:lang w:eastAsia="zh-CN"/>
        </w:rPr>
      </w:pPr>
      <w:r>
        <w:rPr>
          <w:rFonts w:hint="eastAsia"/>
          <w:lang w:eastAsia="zh-CN"/>
        </w:rPr>
        <w:t>9.4 合同期限届满，双方未就合同延期达成一致的，合同终止。</w:t>
      </w:r>
    </w:p>
    <w:p w:rsidR="00562F0F" w:rsidRDefault="006142D5">
      <w:pPr>
        <w:pStyle w:val="2"/>
        <w:ind w:firstLine="640"/>
      </w:pPr>
      <w:bookmarkStart w:id="10" w:name="_Toc25677995"/>
      <w:r>
        <w:rPr>
          <w:rFonts w:hint="eastAsia"/>
        </w:rPr>
        <w:t>第十条</w:t>
      </w:r>
      <w:r>
        <w:rPr>
          <w:rFonts w:hint="eastAsia"/>
        </w:rPr>
        <w:t xml:space="preserve">  </w:t>
      </w:r>
      <w:r>
        <w:rPr>
          <w:rFonts w:hint="eastAsia"/>
        </w:rPr>
        <w:t>退场</w:t>
      </w:r>
      <w:bookmarkEnd w:id="10"/>
    </w:p>
    <w:p w:rsidR="00562F0F" w:rsidRDefault="006142D5">
      <w:pPr>
        <w:pStyle w:val="zjb"/>
        <w:ind w:firstLine="600"/>
        <w:rPr>
          <w:lang w:eastAsia="zh-CN"/>
        </w:rPr>
      </w:pPr>
      <w:r>
        <w:rPr>
          <w:rFonts w:hint="eastAsia"/>
          <w:lang w:eastAsia="zh-CN"/>
        </w:rPr>
        <w:t>本合同一旦终止（无论何种原因），乙方应立即撤场，并在本合同终止后</w:t>
      </w:r>
      <w:r>
        <w:rPr>
          <w:rFonts w:hint="eastAsia"/>
          <w:u w:val="single"/>
          <w:lang w:eastAsia="zh-CN"/>
        </w:rPr>
        <w:t xml:space="preserve">   10   </w:t>
      </w:r>
      <w:proofErr w:type="gramStart"/>
      <w:r>
        <w:rPr>
          <w:rFonts w:hint="eastAsia"/>
          <w:lang w:eastAsia="zh-CN"/>
        </w:rPr>
        <w:t>个</w:t>
      </w:r>
      <w:proofErr w:type="gramEnd"/>
      <w:r>
        <w:rPr>
          <w:rFonts w:hint="eastAsia"/>
          <w:lang w:eastAsia="zh-CN"/>
        </w:rPr>
        <w:t>工作日内将其工作人员、设施设备撤离现场，如逾期未退场的，甲方有权对乙方物品作相应处置，相关费用及损失均由乙方承担。</w:t>
      </w:r>
    </w:p>
    <w:p w:rsidR="00562F0F" w:rsidRDefault="006142D5">
      <w:pPr>
        <w:pStyle w:val="2"/>
        <w:ind w:firstLine="640"/>
      </w:pPr>
      <w:bookmarkStart w:id="11" w:name="_Toc25677996"/>
      <w:r>
        <w:rPr>
          <w:rFonts w:hint="eastAsia"/>
        </w:rPr>
        <w:t>第十一条</w:t>
      </w:r>
      <w:r>
        <w:rPr>
          <w:rFonts w:hint="eastAsia"/>
        </w:rPr>
        <w:t xml:space="preserve"> </w:t>
      </w:r>
      <w:r>
        <w:rPr>
          <w:rFonts w:hint="eastAsia"/>
        </w:rPr>
        <w:t>通知与送达条款</w:t>
      </w:r>
      <w:bookmarkEnd w:id="11"/>
    </w:p>
    <w:p w:rsidR="00562F0F" w:rsidRDefault="006142D5">
      <w:pPr>
        <w:pStyle w:val="zjb"/>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rsidR="00562F0F" w:rsidRDefault="006142D5">
      <w:pPr>
        <w:pStyle w:val="zjb"/>
        <w:ind w:firstLine="600"/>
        <w:rPr>
          <w:lang w:eastAsia="zh-CN"/>
        </w:rPr>
      </w:pPr>
      <w:r>
        <w:rPr>
          <w:rFonts w:hint="eastAsia"/>
          <w:lang w:eastAsia="zh-CN"/>
        </w:rPr>
        <w:t>甲方指定的联系方式：</w:t>
      </w:r>
    </w:p>
    <w:p w:rsidR="00562F0F" w:rsidRDefault="006142D5">
      <w:pPr>
        <w:pStyle w:val="zjb"/>
        <w:ind w:firstLine="600"/>
        <w:rPr>
          <w:lang w:eastAsia="zh-CN"/>
        </w:rPr>
      </w:pPr>
      <w:r>
        <w:rPr>
          <w:rFonts w:hint="eastAsia"/>
          <w:lang w:eastAsia="zh-CN"/>
        </w:rPr>
        <w:t>联系人：</w:t>
      </w:r>
      <w:r>
        <w:rPr>
          <w:rFonts w:ascii="Times New Roman" w:hAnsi="Times New Roman" w:cs="Times New Roman"/>
          <w:lang w:eastAsia="zh-CN"/>
        </w:rPr>
        <w:t>_____________________________</w:t>
      </w:r>
    </w:p>
    <w:p w:rsidR="00562F0F" w:rsidRDefault="006142D5">
      <w:pPr>
        <w:pStyle w:val="zjb"/>
        <w:ind w:firstLine="600"/>
        <w:rPr>
          <w:lang w:eastAsia="zh-CN"/>
        </w:rPr>
      </w:pPr>
      <w:r>
        <w:rPr>
          <w:rFonts w:hint="eastAsia"/>
          <w:lang w:eastAsia="zh-CN"/>
        </w:rPr>
        <w:t>联系电话：</w:t>
      </w:r>
      <w:r>
        <w:rPr>
          <w:rFonts w:ascii="Times New Roman" w:hAnsi="Times New Roman" w:cs="Times New Roman"/>
          <w:lang w:eastAsia="zh-CN"/>
        </w:rPr>
        <w:t>___________________________</w:t>
      </w:r>
    </w:p>
    <w:p w:rsidR="00562F0F" w:rsidRDefault="006142D5">
      <w:pPr>
        <w:pStyle w:val="zjb"/>
        <w:ind w:firstLine="600"/>
        <w:rPr>
          <w:lang w:eastAsia="zh-CN"/>
        </w:rPr>
      </w:pPr>
      <w:r>
        <w:rPr>
          <w:rFonts w:hint="eastAsia"/>
          <w:lang w:eastAsia="zh-CN"/>
        </w:rPr>
        <w:t>通讯地址：</w:t>
      </w:r>
      <w:r>
        <w:rPr>
          <w:rFonts w:ascii="Times New Roman" w:hAnsi="Times New Roman" w:cs="Times New Roman"/>
          <w:lang w:eastAsia="zh-CN"/>
        </w:rPr>
        <w:t>___________________________</w:t>
      </w:r>
    </w:p>
    <w:p w:rsidR="00562F0F" w:rsidRDefault="006142D5">
      <w:pPr>
        <w:pStyle w:val="zjb"/>
        <w:ind w:firstLine="600"/>
        <w:rPr>
          <w:lang w:eastAsia="zh-CN"/>
        </w:rPr>
      </w:pPr>
      <w:r>
        <w:rPr>
          <w:rFonts w:hint="eastAsia"/>
          <w:lang w:eastAsia="zh-CN"/>
        </w:rPr>
        <w:t>电子邮件：</w:t>
      </w:r>
      <w:r>
        <w:rPr>
          <w:rFonts w:ascii="Times New Roman" w:hAnsi="Times New Roman" w:cs="Times New Roman"/>
          <w:lang w:eastAsia="zh-CN"/>
        </w:rPr>
        <w:t>___________________________</w:t>
      </w:r>
    </w:p>
    <w:p w:rsidR="00562F0F" w:rsidRDefault="006142D5">
      <w:pPr>
        <w:pStyle w:val="zjb"/>
        <w:ind w:firstLine="600"/>
        <w:rPr>
          <w:lang w:eastAsia="zh-CN"/>
        </w:rPr>
      </w:pPr>
      <w:r>
        <w:rPr>
          <w:rFonts w:hint="eastAsia"/>
          <w:lang w:eastAsia="zh-CN"/>
        </w:rPr>
        <w:lastRenderedPageBreak/>
        <w:t>乙方指定的联系方式：</w:t>
      </w:r>
    </w:p>
    <w:p w:rsidR="00562F0F" w:rsidRDefault="006142D5">
      <w:pPr>
        <w:pStyle w:val="zjb"/>
        <w:ind w:firstLine="600"/>
        <w:rPr>
          <w:lang w:eastAsia="zh-CN"/>
        </w:rPr>
      </w:pPr>
      <w:r>
        <w:rPr>
          <w:rFonts w:hint="eastAsia"/>
          <w:lang w:eastAsia="zh-CN"/>
        </w:rPr>
        <w:t>联系人：</w:t>
      </w:r>
      <w:r>
        <w:rPr>
          <w:rFonts w:ascii="Times New Roman" w:hAnsi="Times New Roman" w:cs="Times New Roman"/>
          <w:lang w:eastAsia="zh-CN"/>
        </w:rPr>
        <w:t>_____________________________</w:t>
      </w:r>
    </w:p>
    <w:p w:rsidR="00562F0F" w:rsidRDefault="006142D5">
      <w:pPr>
        <w:pStyle w:val="zjb"/>
        <w:ind w:firstLine="600"/>
        <w:rPr>
          <w:lang w:eastAsia="zh-CN"/>
        </w:rPr>
      </w:pPr>
      <w:r>
        <w:rPr>
          <w:rFonts w:hint="eastAsia"/>
          <w:lang w:eastAsia="zh-CN"/>
        </w:rPr>
        <w:t>联系电话：</w:t>
      </w:r>
      <w:r>
        <w:rPr>
          <w:rFonts w:ascii="Times New Roman" w:hAnsi="Times New Roman" w:cs="Times New Roman"/>
          <w:lang w:eastAsia="zh-CN"/>
        </w:rPr>
        <w:t>___________________________</w:t>
      </w:r>
    </w:p>
    <w:p w:rsidR="00562F0F" w:rsidRDefault="006142D5">
      <w:pPr>
        <w:pStyle w:val="zjb"/>
        <w:ind w:firstLine="600"/>
        <w:rPr>
          <w:lang w:eastAsia="zh-CN"/>
        </w:rPr>
      </w:pPr>
      <w:r>
        <w:rPr>
          <w:rFonts w:hint="eastAsia"/>
          <w:lang w:eastAsia="zh-CN"/>
        </w:rPr>
        <w:t>通讯地址：</w:t>
      </w:r>
      <w:r>
        <w:rPr>
          <w:rFonts w:ascii="Times New Roman" w:hAnsi="Times New Roman" w:cs="Times New Roman"/>
          <w:lang w:eastAsia="zh-CN"/>
        </w:rPr>
        <w:t>___________________________</w:t>
      </w:r>
    </w:p>
    <w:p w:rsidR="00562F0F" w:rsidRDefault="006142D5">
      <w:pPr>
        <w:pStyle w:val="zjb"/>
        <w:ind w:firstLine="600"/>
        <w:rPr>
          <w:lang w:eastAsia="zh-CN"/>
        </w:rPr>
      </w:pPr>
      <w:r>
        <w:rPr>
          <w:rFonts w:hint="eastAsia"/>
          <w:lang w:eastAsia="zh-CN"/>
        </w:rPr>
        <w:t>电子邮件：</w:t>
      </w:r>
      <w:r>
        <w:rPr>
          <w:rFonts w:ascii="Times New Roman" w:hAnsi="Times New Roman" w:cs="Times New Roman"/>
          <w:lang w:eastAsia="zh-CN"/>
        </w:rPr>
        <w:t>___________________________</w:t>
      </w:r>
    </w:p>
    <w:p w:rsidR="00562F0F" w:rsidRDefault="006142D5">
      <w:pPr>
        <w:pStyle w:val="zjb"/>
        <w:ind w:firstLine="600"/>
        <w:rPr>
          <w:lang w:eastAsia="zh-CN"/>
        </w:rPr>
      </w:pPr>
      <w:r>
        <w:rPr>
          <w:rFonts w:hint="eastAsia"/>
          <w:lang w:eastAsia="zh-CN"/>
        </w:rPr>
        <w:t>（一）采用当面签收的，应由合同中指定的联系人或双方授权的代表签收，签收日期即为送达时间。</w:t>
      </w:r>
    </w:p>
    <w:p w:rsidR="00562F0F" w:rsidRDefault="006142D5">
      <w:pPr>
        <w:pStyle w:val="zjb"/>
        <w:ind w:firstLine="600"/>
        <w:rPr>
          <w:lang w:eastAsia="zh-CN"/>
        </w:rPr>
      </w:pPr>
      <w:r>
        <w:rPr>
          <w:rFonts w:hint="eastAsia"/>
          <w:lang w:eastAsia="zh-CN"/>
        </w:rPr>
        <w:t>（二）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562F0F" w:rsidRDefault="006142D5">
      <w:pPr>
        <w:pStyle w:val="zjb"/>
        <w:ind w:firstLine="600"/>
        <w:rPr>
          <w:lang w:eastAsia="zh-CN"/>
        </w:rPr>
      </w:pPr>
      <w:r>
        <w:rPr>
          <w:rFonts w:hint="eastAsia"/>
          <w:lang w:eastAsia="zh-CN"/>
        </w:rPr>
        <w:t>（三）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562F0F" w:rsidRDefault="006142D5">
      <w:pPr>
        <w:pStyle w:val="zjb"/>
        <w:ind w:firstLine="600"/>
        <w:rPr>
          <w:lang w:eastAsia="zh-CN"/>
        </w:rPr>
      </w:pPr>
      <w:r>
        <w:rPr>
          <w:rFonts w:hint="eastAsia"/>
          <w:lang w:eastAsia="zh-CN"/>
        </w:rPr>
        <w:t>（四）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562F0F" w:rsidRDefault="006142D5">
      <w:pPr>
        <w:pStyle w:val="zjb"/>
        <w:ind w:firstLine="600"/>
        <w:rPr>
          <w:lang w:eastAsia="zh-CN"/>
        </w:rPr>
      </w:pPr>
      <w:r>
        <w:rPr>
          <w:rFonts w:hint="eastAsia"/>
          <w:lang w:eastAsia="zh-CN"/>
        </w:rPr>
        <w:lastRenderedPageBreak/>
        <w:t>（五）收件一方若认为邮件封面标题与邮件中实际文件内容不符的，应在收到邮件后三日内通知相对人，逾期视为邮件封面标题与邮件中实际文件内容一致，并视为有效送达收件人。</w:t>
      </w:r>
    </w:p>
    <w:p w:rsidR="00562F0F" w:rsidRDefault="006142D5">
      <w:pPr>
        <w:pStyle w:val="2"/>
        <w:ind w:firstLine="640"/>
      </w:pPr>
      <w:bookmarkStart w:id="12" w:name="_Toc25677997"/>
      <w:r>
        <w:rPr>
          <w:rFonts w:hint="eastAsia"/>
        </w:rPr>
        <w:t>第十二条</w:t>
      </w:r>
      <w:r>
        <w:rPr>
          <w:rFonts w:hint="eastAsia"/>
        </w:rPr>
        <w:t xml:space="preserve"> </w:t>
      </w:r>
      <w:r>
        <w:rPr>
          <w:rFonts w:hint="eastAsia"/>
        </w:rPr>
        <w:t>保密条款</w:t>
      </w:r>
      <w:bookmarkEnd w:id="12"/>
    </w:p>
    <w:p w:rsidR="00562F0F" w:rsidRDefault="006142D5">
      <w:pPr>
        <w:pStyle w:val="zjb"/>
        <w:ind w:firstLine="600"/>
        <w:rPr>
          <w:lang w:eastAsia="zh-CN"/>
        </w:rPr>
      </w:pPr>
      <w:r>
        <w:rPr>
          <w:rFonts w:hint="eastAsia"/>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rsidR="00562F0F" w:rsidRDefault="006142D5">
      <w:pPr>
        <w:pStyle w:val="2"/>
        <w:ind w:firstLine="640"/>
      </w:pPr>
      <w:bookmarkStart w:id="13" w:name="_Toc25677998"/>
      <w:r>
        <w:rPr>
          <w:rFonts w:hint="eastAsia"/>
        </w:rPr>
        <w:t>第十三条</w:t>
      </w:r>
      <w:r>
        <w:rPr>
          <w:rFonts w:hint="eastAsia"/>
        </w:rPr>
        <w:t xml:space="preserve"> </w:t>
      </w:r>
      <w:r>
        <w:rPr>
          <w:rFonts w:hint="eastAsia"/>
        </w:rPr>
        <w:t>不可抗力</w:t>
      </w:r>
      <w:bookmarkEnd w:id="13"/>
    </w:p>
    <w:p w:rsidR="00562F0F" w:rsidRDefault="006142D5">
      <w:pPr>
        <w:pStyle w:val="zjb"/>
        <w:ind w:firstLine="600"/>
        <w:rPr>
          <w:lang w:eastAsia="zh-CN"/>
        </w:rPr>
      </w:pPr>
      <w:r>
        <w:rPr>
          <w:rFonts w:hint="eastAsia"/>
          <w:lang w:eastAsia="zh-CN"/>
        </w:rPr>
        <w:t>由于水灾、火灾、地震、政府禁令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rsidR="00562F0F" w:rsidRDefault="006142D5">
      <w:pPr>
        <w:pStyle w:val="2"/>
        <w:ind w:firstLine="640"/>
      </w:pPr>
      <w:bookmarkStart w:id="14" w:name="_Toc25677999"/>
      <w:r>
        <w:rPr>
          <w:rFonts w:hint="eastAsia"/>
        </w:rPr>
        <w:t>第十四条</w:t>
      </w:r>
      <w:r>
        <w:rPr>
          <w:rFonts w:hint="eastAsia"/>
        </w:rPr>
        <w:t xml:space="preserve"> </w:t>
      </w:r>
      <w:r>
        <w:rPr>
          <w:rFonts w:hint="eastAsia"/>
        </w:rPr>
        <w:t>争议解决方式</w:t>
      </w:r>
      <w:bookmarkEnd w:id="14"/>
    </w:p>
    <w:p w:rsidR="00562F0F" w:rsidRDefault="006142D5">
      <w:pPr>
        <w:pStyle w:val="zjb"/>
        <w:ind w:firstLine="600"/>
        <w:rPr>
          <w:lang w:eastAsia="zh-CN"/>
        </w:rPr>
      </w:pPr>
      <w:r>
        <w:rPr>
          <w:rFonts w:hint="eastAsia"/>
          <w:lang w:eastAsia="zh-CN"/>
        </w:rPr>
        <w:t xml:space="preserve">若在合同履行过程中发生争议，甲乙双方应当友好协商解决，协商不成，按以下第（ </w:t>
      </w:r>
      <w:proofErr w:type="gramStart"/>
      <w:r>
        <w:rPr>
          <w:rFonts w:hint="eastAsia"/>
          <w:lang w:eastAsia="zh-CN"/>
        </w:rPr>
        <w:t>一</w:t>
      </w:r>
      <w:proofErr w:type="gramEnd"/>
      <w:r>
        <w:rPr>
          <w:rFonts w:hint="eastAsia"/>
          <w:lang w:eastAsia="zh-CN"/>
        </w:rPr>
        <w:t xml:space="preserve">  ） 种方式解决：</w:t>
      </w:r>
    </w:p>
    <w:p w:rsidR="00562F0F" w:rsidRDefault="006142D5">
      <w:pPr>
        <w:pStyle w:val="zjb"/>
        <w:ind w:firstLine="600"/>
        <w:rPr>
          <w:lang w:eastAsia="zh-CN"/>
        </w:rPr>
      </w:pPr>
      <w:r>
        <w:rPr>
          <w:rFonts w:hint="eastAsia"/>
          <w:lang w:eastAsia="zh-CN"/>
        </w:rPr>
        <w:t>（一）提交重庆仲裁委员会，按照申请仲裁时该会现行有效的仲裁规则进行仲裁。</w:t>
      </w:r>
    </w:p>
    <w:p w:rsidR="00562F0F" w:rsidRDefault="006142D5">
      <w:pPr>
        <w:pStyle w:val="zjb"/>
        <w:ind w:firstLine="600"/>
        <w:rPr>
          <w:lang w:eastAsia="zh-CN"/>
        </w:rPr>
      </w:pPr>
      <w:r>
        <w:rPr>
          <w:rFonts w:hint="eastAsia"/>
          <w:lang w:eastAsia="zh-CN"/>
        </w:rPr>
        <w:t>（二）向甲方所在地人民法院起诉。</w:t>
      </w:r>
    </w:p>
    <w:p w:rsidR="00562F0F" w:rsidRDefault="006142D5">
      <w:pPr>
        <w:pStyle w:val="2"/>
        <w:ind w:firstLine="640"/>
      </w:pPr>
      <w:bookmarkStart w:id="15" w:name="_Toc25678000"/>
      <w:r>
        <w:rPr>
          <w:rFonts w:hint="eastAsia"/>
        </w:rPr>
        <w:lastRenderedPageBreak/>
        <w:t>第十五条</w:t>
      </w:r>
      <w:r>
        <w:rPr>
          <w:rFonts w:hint="eastAsia"/>
        </w:rPr>
        <w:t xml:space="preserve"> </w:t>
      </w:r>
      <w:r>
        <w:rPr>
          <w:rFonts w:hint="eastAsia"/>
        </w:rPr>
        <w:t>合同生效条件</w:t>
      </w:r>
      <w:bookmarkEnd w:id="15"/>
    </w:p>
    <w:p w:rsidR="00562F0F" w:rsidRDefault="006142D5">
      <w:pPr>
        <w:pStyle w:val="zjb"/>
        <w:ind w:firstLine="600"/>
        <w:rPr>
          <w:lang w:eastAsia="zh-CN"/>
        </w:rPr>
      </w:pPr>
      <w:r>
        <w:rPr>
          <w:rFonts w:hint="eastAsia"/>
          <w:lang w:eastAsia="zh-CN"/>
        </w:rPr>
        <w:t>本合同经双方法定代表人（负责人）或授权代理人签字并加盖公章或合同专用章后生效。</w:t>
      </w:r>
    </w:p>
    <w:p w:rsidR="00562F0F" w:rsidRDefault="006142D5">
      <w:pPr>
        <w:pStyle w:val="zjb"/>
        <w:ind w:firstLine="600"/>
        <w:rPr>
          <w:lang w:eastAsia="zh-CN"/>
        </w:rPr>
      </w:pPr>
      <w:r>
        <w:rPr>
          <w:rFonts w:hint="eastAsia"/>
          <w:lang w:eastAsia="zh-CN"/>
        </w:rPr>
        <w:t>本合同一式</w:t>
      </w:r>
      <w:r>
        <w:rPr>
          <w:rFonts w:hint="eastAsia"/>
          <w:u w:val="single"/>
          <w:lang w:eastAsia="zh-CN"/>
        </w:rPr>
        <w:t xml:space="preserve">  </w:t>
      </w:r>
      <w:r>
        <w:rPr>
          <w:rFonts w:ascii="Times New Roman" w:hAnsi="Times New Roman" w:cs="Times New Roman" w:hint="eastAsia"/>
          <w:u w:val="single"/>
          <w:lang w:eastAsia="zh-CN"/>
        </w:rPr>
        <w:t xml:space="preserve">7  </w:t>
      </w:r>
      <w:r>
        <w:rPr>
          <w:rFonts w:hint="eastAsia"/>
          <w:lang w:eastAsia="zh-CN"/>
        </w:rPr>
        <w:t>份，甲方执</w:t>
      </w:r>
      <w:r>
        <w:rPr>
          <w:rFonts w:hint="eastAsia"/>
          <w:u w:val="single"/>
          <w:lang w:eastAsia="zh-CN"/>
        </w:rPr>
        <w:t xml:space="preserve">  </w:t>
      </w:r>
      <w:r>
        <w:rPr>
          <w:rFonts w:ascii="Times New Roman" w:hAnsi="Times New Roman" w:cs="Times New Roman" w:hint="eastAsia"/>
          <w:u w:val="single"/>
          <w:lang w:eastAsia="zh-CN"/>
        </w:rPr>
        <w:t xml:space="preserve">5  </w:t>
      </w:r>
      <w:r>
        <w:rPr>
          <w:rFonts w:hint="eastAsia"/>
          <w:lang w:eastAsia="zh-CN"/>
        </w:rPr>
        <w:t>份，乙方执</w:t>
      </w:r>
      <w:r>
        <w:rPr>
          <w:rFonts w:hint="eastAsia"/>
          <w:u w:val="single"/>
          <w:lang w:eastAsia="zh-CN"/>
        </w:rPr>
        <w:t xml:space="preserve">  </w:t>
      </w:r>
      <w:r>
        <w:rPr>
          <w:rFonts w:ascii="Times New Roman" w:hAnsi="Times New Roman" w:cs="Times New Roman" w:hint="eastAsia"/>
          <w:u w:val="single"/>
          <w:lang w:eastAsia="zh-CN"/>
        </w:rPr>
        <w:t xml:space="preserve">2  </w:t>
      </w:r>
      <w:r>
        <w:rPr>
          <w:rFonts w:hint="eastAsia"/>
          <w:lang w:eastAsia="zh-CN"/>
        </w:rPr>
        <w:t>份，具有同等法律效力。</w:t>
      </w:r>
    </w:p>
    <w:p w:rsidR="00562F0F" w:rsidRDefault="006142D5">
      <w:pPr>
        <w:pStyle w:val="zjb"/>
        <w:ind w:firstLine="640"/>
        <w:outlineLvl w:val="1"/>
        <w:rPr>
          <w:rStyle w:val="20"/>
        </w:rPr>
      </w:pPr>
      <w:bookmarkStart w:id="16" w:name="_Toc25678001"/>
      <w:r>
        <w:rPr>
          <w:rStyle w:val="20"/>
          <w:rFonts w:hint="eastAsia"/>
        </w:rPr>
        <w:t>合同附件</w:t>
      </w:r>
      <w:bookmarkEnd w:id="16"/>
      <w:r>
        <w:rPr>
          <w:rStyle w:val="20"/>
          <w:rFonts w:hint="eastAsia"/>
        </w:rPr>
        <w:t xml:space="preserve"> </w:t>
      </w:r>
    </w:p>
    <w:p w:rsidR="00562F0F" w:rsidRDefault="006142D5">
      <w:pPr>
        <w:pStyle w:val="zjb"/>
        <w:ind w:firstLine="600"/>
        <w:rPr>
          <w:lang w:eastAsia="zh-CN"/>
        </w:rPr>
      </w:pPr>
      <w:r>
        <w:rPr>
          <w:rFonts w:hint="eastAsia"/>
          <w:lang w:eastAsia="zh-CN"/>
        </w:rPr>
        <w:t>附件1  《全场化粪池危险源在线监测系统、远传系统维保及医疗废水预处理系统运维外包项目月度考核评分细则》</w:t>
      </w:r>
    </w:p>
    <w:p w:rsidR="00562F0F" w:rsidRDefault="006142D5">
      <w:pPr>
        <w:pStyle w:val="zjb"/>
        <w:ind w:firstLine="600"/>
        <w:rPr>
          <w:lang w:eastAsia="zh-CN"/>
        </w:rPr>
      </w:pPr>
      <w:r>
        <w:rPr>
          <w:rFonts w:hint="eastAsia"/>
          <w:lang w:eastAsia="zh-CN"/>
        </w:rPr>
        <w:t>附件2  《全场化粪池危险源在线监测系统、远传系统维保及医疗废水预处理系统运维外包项目月度标准外包服务项目年度考核表》</w:t>
      </w:r>
    </w:p>
    <w:p w:rsidR="00562F0F" w:rsidRDefault="006142D5">
      <w:pPr>
        <w:pStyle w:val="zjb"/>
        <w:ind w:firstLine="600"/>
        <w:rPr>
          <w:lang w:eastAsia="zh-CN"/>
        </w:rPr>
      </w:pPr>
      <w:r>
        <w:rPr>
          <w:rFonts w:hint="eastAsia"/>
          <w:lang w:eastAsia="zh-CN"/>
        </w:rPr>
        <w:t>附件3  《外包服务项目一票否决表》</w:t>
      </w:r>
    </w:p>
    <w:p w:rsidR="00562F0F" w:rsidRDefault="006142D5">
      <w:pPr>
        <w:pStyle w:val="zjb"/>
        <w:ind w:firstLine="600"/>
        <w:rPr>
          <w:lang w:eastAsia="zh-CN"/>
        </w:rPr>
      </w:pPr>
      <w:r>
        <w:rPr>
          <w:rFonts w:hint="eastAsia"/>
          <w:lang w:eastAsia="zh-CN"/>
        </w:rPr>
        <w:t>附件4  《全场化粪池危险源在线监测系统、远传系统维保及医疗废水预处理系统运维外包项目月度考核得分表》</w:t>
      </w:r>
    </w:p>
    <w:p w:rsidR="00562F0F" w:rsidRDefault="00562F0F">
      <w:pPr>
        <w:spacing w:line="560" w:lineRule="exact"/>
        <w:rPr>
          <w:rFonts w:ascii="宋体" w:hAnsi="宋体" w:cs="宋体"/>
          <w:color w:val="000000"/>
          <w:sz w:val="24"/>
        </w:rPr>
      </w:pPr>
    </w:p>
    <w:p w:rsidR="00562F0F" w:rsidRDefault="006142D5">
      <w:pPr>
        <w:pStyle w:val="zjb"/>
        <w:ind w:firstLineChars="0" w:firstLine="0"/>
        <w:rPr>
          <w:lang w:eastAsia="zh-CN"/>
        </w:rPr>
      </w:pPr>
      <w:r>
        <w:rPr>
          <w:rFonts w:hint="eastAsia"/>
          <w:lang w:eastAsia="zh-CN"/>
        </w:rPr>
        <w:t xml:space="preserve">甲方：重庆机场集团有限公司          乙方： </w:t>
      </w:r>
    </w:p>
    <w:p w:rsidR="00562F0F" w:rsidRDefault="00562F0F">
      <w:pPr>
        <w:pStyle w:val="zjb"/>
        <w:ind w:firstLineChars="0" w:firstLine="0"/>
        <w:rPr>
          <w:lang w:eastAsia="zh-CN"/>
        </w:rPr>
      </w:pPr>
    </w:p>
    <w:p w:rsidR="00562F0F" w:rsidRDefault="006142D5">
      <w:pPr>
        <w:pStyle w:val="zjb"/>
        <w:ind w:firstLineChars="0" w:firstLine="0"/>
      </w:pPr>
      <w:proofErr w:type="spellStart"/>
      <w:r>
        <w:rPr>
          <w:rFonts w:hint="eastAsia"/>
        </w:rPr>
        <w:t>法定代表人或委托代理人</w:t>
      </w:r>
      <w:proofErr w:type="spellEnd"/>
      <w:r>
        <w:rPr>
          <w:rFonts w:hint="eastAsia"/>
        </w:rPr>
        <w:t xml:space="preserve">：            </w:t>
      </w:r>
      <w:proofErr w:type="spellStart"/>
      <w:r>
        <w:rPr>
          <w:rFonts w:hint="eastAsia"/>
        </w:rPr>
        <w:t>法定代表人或委托代理人</w:t>
      </w:r>
      <w:proofErr w:type="spellEnd"/>
      <w:r>
        <w:rPr>
          <w:rFonts w:hint="eastAsia"/>
        </w:rPr>
        <w:t>：</w:t>
      </w:r>
    </w:p>
    <w:p w:rsidR="00562F0F" w:rsidRDefault="00562F0F">
      <w:pPr>
        <w:pStyle w:val="zjb"/>
        <w:ind w:firstLine="600"/>
      </w:pPr>
    </w:p>
    <w:p w:rsidR="00562F0F" w:rsidRDefault="006142D5">
      <w:pPr>
        <w:pStyle w:val="zjb"/>
        <w:ind w:firstLineChars="0" w:firstLine="0"/>
        <w:rPr>
          <w:lang w:eastAsia="zh-CN"/>
        </w:rPr>
      </w:pPr>
      <w:r>
        <w:rPr>
          <w:rFonts w:hint="eastAsia"/>
          <w:lang w:eastAsia="zh-CN"/>
        </w:rPr>
        <w:t>联系人：                            联系人：</w:t>
      </w:r>
    </w:p>
    <w:p w:rsidR="00562F0F" w:rsidRDefault="006142D5">
      <w:pPr>
        <w:pStyle w:val="zjb"/>
        <w:ind w:firstLine="600"/>
        <w:rPr>
          <w:lang w:eastAsia="zh-CN"/>
        </w:rPr>
      </w:pPr>
      <w:r>
        <w:rPr>
          <w:rFonts w:hint="eastAsia"/>
          <w:lang w:eastAsia="zh-CN"/>
        </w:rPr>
        <w:t>联系电话：                         联系电话：</w:t>
      </w:r>
    </w:p>
    <w:p w:rsidR="00562F0F" w:rsidRDefault="00562F0F">
      <w:pPr>
        <w:pStyle w:val="zjb"/>
        <w:ind w:firstLine="600"/>
        <w:rPr>
          <w:lang w:eastAsia="zh-CN"/>
        </w:rPr>
      </w:pPr>
    </w:p>
    <w:p w:rsidR="00562F0F" w:rsidRDefault="00562F0F">
      <w:pPr>
        <w:pStyle w:val="zjb"/>
        <w:ind w:firstLine="600"/>
        <w:rPr>
          <w:lang w:eastAsia="zh-CN"/>
        </w:rPr>
      </w:pPr>
    </w:p>
    <w:p w:rsidR="00562F0F" w:rsidRDefault="006142D5">
      <w:pPr>
        <w:pStyle w:val="zjb"/>
        <w:ind w:firstLine="600"/>
        <w:rPr>
          <w:lang w:eastAsia="zh-CN"/>
        </w:rPr>
      </w:pPr>
      <w:r>
        <w:rPr>
          <w:rFonts w:hint="eastAsia"/>
          <w:lang w:eastAsia="zh-CN"/>
        </w:rPr>
        <w:t>签订时间：     年   月   日</w:t>
      </w:r>
    </w:p>
    <w:p w:rsidR="00562F0F" w:rsidRDefault="006142D5">
      <w:pPr>
        <w:pStyle w:val="zjb"/>
        <w:ind w:firstLine="600"/>
        <w:rPr>
          <w:lang w:eastAsia="zh-CN"/>
        </w:rPr>
      </w:pPr>
      <w:r>
        <w:rPr>
          <w:rFonts w:hint="eastAsia"/>
          <w:lang w:eastAsia="zh-CN"/>
        </w:rPr>
        <w:t>签订地点：重庆江北国际机场</w:t>
      </w:r>
    </w:p>
    <w:p w:rsidR="00562F0F" w:rsidRDefault="00562F0F">
      <w:pPr>
        <w:spacing w:line="560" w:lineRule="exact"/>
        <w:ind w:firstLineChars="200" w:firstLine="480"/>
        <w:rPr>
          <w:rFonts w:ascii="仿宋" w:eastAsia="仿宋" w:hAnsi="仿宋"/>
          <w:color w:val="000000"/>
          <w:sz w:val="24"/>
          <w:szCs w:val="22"/>
        </w:rPr>
      </w:pPr>
    </w:p>
    <w:p w:rsidR="00562F0F" w:rsidRDefault="00562F0F">
      <w:pPr>
        <w:spacing w:line="560" w:lineRule="exact"/>
        <w:ind w:firstLineChars="200" w:firstLine="480"/>
        <w:rPr>
          <w:rFonts w:ascii="仿宋" w:eastAsia="仿宋" w:hAnsi="仿宋"/>
          <w:color w:val="000000"/>
          <w:sz w:val="24"/>
          <w:szCs w:val="22"/>
        </w:rPr>
      </w:pPr>
    </w:p>
    <w:p w:rsidR="00562F0F" w:rsidRDefault="00562F0F">
      <w:pPr>
        <w:pStyle w:val="a0"/>
        <w:rPr>
          <w:rFonts w:ascii="仿宋" w:eastAsia="仿宋" w:hAnsi="仿宋"/>
          <w:color w:val="000000"/>
          <w:sz w:val="24"/>
          <w:szCs w:val="22"/>
        </w:rPr>
      </w:pPr>
    </w:p>
    <w:p w:rsidR="00562F0F" w:rsidRDefault="00562F0F">
      <w:pPr>
        <w:rPr>
          <w:rFonts w:ascii="仿宋" w:eastAsia="仿宋" w:hAnsi="仿宋"/>
          <w:color w:val="000000"/>
          <w:sz w:val="24"/>
          <w:szCs w:val="22"/>
        </w:rPr>
      </w:pPr>
    </w:p>
    <w:p w:rsidR="00562F0F" w:rsidRDefault="00562F0F">
      <w:pPr>
        <w:pStyle w:val="a0"/>
        <w:rPr>
          <w:rFonts w:ascii="仿宋" w:eastAsia="仿宋" w:hAnsi="仿宋"/>
          <w:color w:val="000000"/>
          <w:sz w:val="24"/>
          <w:szCs w:val="22"/>
        </w:rPr>
      </w:pPr>
    </w:p>
    <w:p w:rsidR="00562F0F" w:rsidRDefault="00562F0F">
      <w:pPr>
        <w:rPr>
          <w:rFonts w:ascii="仿宋" w:eastAsia="仿宋" w:hAnsi="仿宋"/>
          <w:color w:val="000000"/>
          <w:sz w:val="24"/>
          <w:szCs w:val="22"/>
        </w:rPr>
      </w:pPr>
    </w:p>
    <w:p w:rsidR="00562F0F" w:rsidRDefault="00562F0F">
      <w:pPr>
        <w:pStyle w:val="a0"/>
        <w:rPr>
          <w:rFonts w:ascii="仿宋" w:eastAsia="仿宋" w:hAnsi="仿宋"/>
          <w:color w:val="000000"/>
          <w:sz w:val="24"/>
          <w:szCs w:val="22"/>
        </w:rPr>
      </w:pPr>
    </w:p>
    <w:p w:rsidR="00562F0F" w:rsidRDefault="00562F0F">
      <w:pPr>
        <w:rPr>
          <w:rFonts w:ascii="仿宋" w:eastAsia="仿宋" w:hAnsi="仿宋"/>
          <w:color w:val="000000"/>
          <w:sz w:val="24"/>
          <w:szCs w:val="22"/>
        </w:rPr>
      </w:pPr>
    </w:p>
    <w:p w:rsidR="00562F0F" w:rsidRDefault="00562F0F">
      <w:pPr>
        <w:pStyle w:val="a0"/>
        <w:rPr>
          <w:rFonts w:ascii="仿宋" w:eastAsia="仿宋" w:hAnsi="仿宋"/>
          <w:color w:val="000000"/>
          <w:sz w:val="24"/>
          <w:szCs w:val="22"/>
        </w:rPr>
      </w:pPr>
    </w:p>
    <w:p w:rsidR="00562F0F" w:rsidRDefault="00562F0F">
      <w:pPr>
        <w:rPr>
          <w:rFonts w:ascii="仿宋" w:eastAsia="仿宋" w:hAnsi="仿宋"/>
          <w:color w:val="000000"/>
          <w:sz w:val="24"/>
          <w:szCs w:val="22"/>
        </w:rPr>
      </w:pPr>
    </w:p>
    <w:p w:rsidR="00562F0F" w:rsidRDefault="00562F0F">
      <w:pPr>
        <w:pStyle w:val="a0"/>
        <w:rPr>
          <w:rFonts w:ascii="仿宋" w:eastAsia="仿宋" w:hAnsi="仿宋"/>
          <w:color w:val="000000"/>
          <w:sz w:val="24"/>
          <w:szCs w:val="22"/>
        </w:rPr>
      </w:pPr>
    </w:p>
    <w:p w:rsidR="00562F0F" w:rsidRDefault="00562F0F">
      <w:pPr>
        <w:rPr>
          <w:rFonts w:ascii="仿宋" w:eastAsia="仿宋" w:hAnsi="仿宋"/>
          <w:color w:val="000000"/>
          <w:sz w:val="24"/>
          <w:szCs w:val="22"/>
        </w:rPr>
      </w:pPr>
    </w:p>
    <w:p w:rsidR="00562F0F" w:rsidRDefault="00562F0F">
      <w:pPr>
        <w:pStyle w:val="a0"/>
        <w:rPr>
          <w:rFonts w:ascii="仿宋" w:eastAsia="仿宋" w:hAnsi="仿宋"/>
          <w:color w:val="000000"/>
          <w:sz w:val="24"/>
          <w:szCs w:val="22"/>
        </w:rPr>
      </w:pPr>
    </w:p>
    <w:p w:rsidR="00562F0F" w:rsidRDefault="00562F0F">
      <w:pPr>
        <w:rPr>
          <w:rFonts w:ascii="仿宋" w:eastAsia="仿宋" w:hAnsi="仿宋"/>
          <w:color w:val="000000"/>
          <w:sz w:val="24"/>
          <w:szCs w:val="22"/>
        </w:rPr>
      </w:pPr>
    </w:p>
    <w:p w:rsidR="00562F0F" w:rsidRDefault="00562F0F">
      <w:pPr>
        <w:pStyle w:val="a0"/>
        <w:rPr>
          <w:rFonts w:ascii="仿宋" w:eastAsia="仿宋" w:hAnsi="仿宋"/>
          <w:color w:val="000000"/>
          <w:sz w:val="24"/>
          <w:szCs w:val="22"/>
        </w:rPr>
      </w:pPr>
    </w:p>
    <w:p w:rsidR="00562F0F" w:rsidRDefault="00562F0F">
      <w:pPr>
        <w:rPr>
          <w:rFonts w:ascii="仿宋" w:eastAsia="仿宋" w:hAnsi="仿宋"/>
          <w:color w:val="000000"/>
          <w:sz w:val="24"/>
          <w:szCs w:val="22"/>
        </w:rPr>
      </w:pPr>
    </w:p>
    <w:p w:rsidR="00562F0F" w:rsidRDefault="00562F0F">
      <w:pPr>
        <w:pStyle w:val="a0"/>
        <w:rPr>
          <w:rFonts w:ascii="仿宋" w:eastAsia="仿宋" w:hAnsi="仿宋"/>
          <w:color w:val="000000"/>
          <w:sz w:val="24"/>
          <w:szCs w:val="22"/>
        </w:rPr>
      </w:pPr>
    </w:p>
    <w:p w:rsidR="00562F0F" w:rsidRDefault="00562F0F">
      <w:pPr>
        <w:rPr>
          <w:rFonts w:ascii="仿宋" w:eastAsia="仿宋" w:hAnsi="仿宋"/>
          <w:color w:val="000000"/>
          <w:sz w:val="24"/>
          <w:szCs w:val="22"/>
        </w:rPr>
      </w:pPr>
    </w:p>
    <w:p w:rsidR="00562F0F" w:rsidRDefault="00562F0F">
      <w:pPr>
        <w:pStyle w:val="a0"/>
      </w:pPr>
    </w:p>
    <w:p w:rsidR="00562F0F" w:rsidRDefault="00562F0F">
      <w:pPr>
        <w:spacing w:line="560" w:lineRule="exact"/>
        <w:rPr>
          <w:rFonts w:ascii="仿宋" w:eastAsia="仿宋" w:hAnsi="仿宋"/>
          <w:color w:val="000000"/>
          <w:sz w:val="24"/>
          <w:szCs w:val="22"/>
        </w:rPr>
      </w:pPr>
    </w:p>
    <w:p w:rsidR="00562F0F" w:rsidRDefault="006142D5">
      <w:pPr>
        <w:spacing w:line="560" w:lineRule="exact"/>
        <w:ind w:firstLineChars="200" w:firstLine="480"/>
        <w:rPr>
          <w:rFonts w:ascii="仿宋" w:eastAsia="仿宋" w:hAnsi="仿宋"/>
          <w:color w:val="000000"/>
          <w:sz w:val="24"/>
          <w:szCs w:val="22"/>
        </w:rPr>
      </w:pPr>
      <w:r>
        <w:rPr>
          <w:rFonts w:ascii="仿宋" w:eastAsia="仿宋" w:hAnsi="仿宋" w:hint="eastAsia"/>
          <w:color w:val="000000"/>
          <w:sz w:val="24"/>
          <w:szCs w:val="22"/>
        </w:rPr>
        <w:lastRenderedPageBreak/>
        <w:t xml:space="preserve">合同附件1                       </w:t>
      </w:r>
    </w:p>
    <w:p w:rsidR="00562F0F" w:rsidRDefault="006142D5">
      <w:pPr>
        <w:spacing w:line="560" w:lineRule="exact"/>
        <w:jc w:val="center"/>
        <w:rPr>
          <w:rFonts w:ascii="仿宋" w:eastAsia="仿宋" w:hAnsi="仿宋"/>
          <w:color w:val="000000"/>
          <w:sz w:val="24"/>
          <w:szCs w:val="22"/>
        </w:rPr>
      </w:pPr>
      <w:r>
        <w:rPr>
          <w:rFonts w:ascii="仿宋" w:eastAsia="仿宋" w:hAnsi="仿宋" w:hint="eastAsia"/>
          <w:color w:val="000000"/>
          <w:sz w:val="24"/>
          <w:szCs w:val="22"/>
        </w:rPr>
        <w:t>全场化粪池危险源在线监测系统、远传</w:t>
      </w:r>
      <w:proofErr w:type="gramStart"/>
      <w:r>
        <w:rPr>
          <w:rFonts w:ascii="仿宋" w:eastAsia="仿宋" w:hAnsi="仿宋" w:hint="eastAsia"/>
          <w:color w:val="000000"/>
          <w:sz w:val="24"/>
          <w:szCs w:val="22"/>
        </w:rPr>
        <w:t>系统维保及</w:t>
      </w:r>
      <w:proofErr w:type="gramEnd"/>
      <w:r>
        <w:rPr>
          <w:rFonts w:ascii="仿宋" w:eastAsia="仿宋" w:hAnsi="仿宋" w:hint="eastAsia"/>
          <w:color w:val="000000"/>
          <w:sz w:val="24"/>
          <w:szCs w:val="22"/>
        </w:rPr>
        <w:t>医疗废水预处理系统运维外包项目月度考核评分细则</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215"/>
        <w:gridCol w:w="6984"/>
      </w:tblGrid>
      <w:tr w:rsidR="00562F0F">
        <w:trPr>
          <w:jc w:val="center"/>
        </w:trPr>
        <w:tc>
          <w:tcPr>
            <w:tcW w:w="1246" w:type="dxa"/>
            <w:vAlign w:val="center"/>
          </w:tcPr>
          <w:p w:rsidR="00562F0F" w:rsidRDefault="006142D5">
            <w:pPr>
              <w:spacing w:line="560" w:lineRule="exact"/>
              <w:jc w:val="center"/>
              <w:rPr>
                <w:rFonts w:ascii="仿宋" w:eastAsia="仿宋" w:hAnsi="仿宋" w:cs="仿宋"/>
                <w:sz w:val="24"/>
              </w:rPr>
            </w:pPr>
            <w:r>
              <w:rPr>
                <w:rFonts w:ascii="仿宋" w:eastAsia="仿宋" w:hAnsi="仿宋" w:cs="仿宋" w:hint="eastAsia"/>
                <w:sz w:val="24"/>
              </w:rPr>
              <w:t>指标类型</w:t>
            </w:r>
          </w:p>
        </w:tc>
        <w:tc>
          <w:tcPr>
            <w:tcW w:w="1215" w:type="dxa"/>
            <w:vAlign w:val="center"/>
          </w:tcPr>
          <w:p w:rsidR="00562F0F" w:rsidRDefault="006142D5">
            <w:pPr>
              <w:spacing w:line="560" w:lineRule="exact"/>
              <w:jc w:val="center"/>
              <w:rPr>
                <w:rFonts w:ascii="仿宋" w:eastAsia="仿宋" w:hAnsi="仿宋" w:cs="仿宋"/>
                <w:sz w:val="24"/>
              </w:rPr>
            </w:pPr>
            <w:r>
              <w:rPr>
                <w:rFonts w:ascii="仿宋" w:eastAsia="仿宋" w:hAnsi="仿宋" w:cs="仿宋" w:hint="eastAsia"/>
                <w:sz w:val="24"/>
              </w:rPr>
              <w:t>指 标</w:t>
            </w:r>
          </w:p>
        </w:tc>
        <w:tc>
          <w:tcPr>
            <w:tcW w:w="6984" w:type="dxa"/>
            <w:vAlign w:val="center"/>
          </w:tcPr>
          <w:p w:rsidR="00562F0F" w:rsidRDefault="006142D5">
            <w:pPr>
              <w:spacing w:line="560" w:lineRule="exact"/>
              <w:jc w:val="center"/>
              <w:rPr>
                <w:rFonts w:ascii="仿宋" w:eastAsia="仿宋" w:hAnsi="仿宋" w:cs="仿宋"/>
                <w:sz w:val="24"/>
              </w:rPr>
            </w:pPr>
            <w:r>
              <w:rPr>
                <w:rFonts w:ascii="仿宋" w:eastAsia="仿宋" w:hAnsi="仿宋" w:cs="仿宋" w:hint="eastAsia"/>
                <w:sz w:val="24"/>
              </w:rPr>
              <w:t>评估得分细则</w:t>
            </w:r>
          </w:p>
        </w:tc>
      </w:tr>
      <w:tr w:rsidR="00562F0F">
        <w:trPr>
          <w:jc w:val="center"/>
        </w:trPr>
        <w:tc>
          <w:tcPr>
            <w:tcW w:w="1246" w:type="dxa"/>
            <w:vMerge w:val="restart"/>
            <w:vAlign w:val="center"/>
          </w:tcPr>
          <w:p w:rsidR="00562F0F" w:rsidRDefault="006142D5">
            <w:pPr>
              <w:spacing w:line="560" w:lineRule="exact"/>
              <w:jc w:val="center"/>
              <w:rPr>
                <w:rFonts w:ascii="仿宋" w:eastAsia="仿宋" w:hAnsi="仿宋" w:cs="仿宋"/>
                <w:sz w:val="24"/>
              </w:rPr>
            </w:pPr>
            <w:r>
              <w:rPr>
                <w:rFonts w:ascii="仿宋" w:eastAsia="仿宋" w:hAnsi="仿宋" w:cs="仿宋" w:hint="eastAsia"/>
                <w:sz w:val="24"/>
              </w:rPr>
              <w:t>工作质量</w:t>
            </w: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合同约定内容完成情况</w:t>
            </w:r>
          </w:p>
        </w:tc>
        <w:tc>
          <w:tcPr>
            <w:tcW w:w="6984" w:type="dxa"/>
            <w:vAlign w:val="center"/>
          </w:tcPr>
          <w:p w:rsidR="00562F0F" w:rsidRDefault="006142D5">
            <w:pPr>
              <w:numPr>
                <w:ilvl w:val="0"/>
                <w:numId w:val="2"/>
              </w:numPr>
              <w:spacing w:line="560" w:lineRule="exact"/>
              <w:rPr>
                <w:rFonts w:ascii="仿宋" w:eastAsia="仿宋" w:hAnsi="仿宋" w:cs="仿宋"/>
                <w:sz w:val="24"/>
              </w:rPr>
            </w:pPr>
            <w:r>
              <w:rPr>
                <w:rFonts w:ascii="仿宋" w:eastAsia="仿宋" w:hAnsi="仿宋" w:cs="仿宋" w:hint="eastAsia"/>
                <w:sz w:val="24"/>
              </w:rPr>
              <w:t>工作管理水平未达到规定标准，每月违反合同条款或标准要求三次以上，出现一次扣4分，后果严重的最低扣6分，以2分为一档进行累加，直至解除合同。</w:t>
            </w:r>
          </w:p>
          <w:p w:rsidR="00562F0F" w:rsidRDefault="006142D5">
            <w:pPr>
              <w:numPr>
                <w:ilvl w:val="0"/>
                <w:numId w:val="2"/>
              </w:numPr>
              <w:spacing w:line="560" w:lineRule="exact"/>
              <w:rPr>
                <w:rFonts w:ascii="仿宋" w:eastAsia="仿宋" w:hAnsi="仿宋" w:cs="仿宋"/>
                <w:sz w:val="24"/>
              </w:rPr>
            </w:pPr>
            <w:r>
              <w:rPr>
                <w:rFonts w:ascii="仿宋" w:eastAsia="仿宋" w:hAnsi="仿宋" w:cs="仿宋" w:hint="eastAsia"/>
                <w:sz w:val="24"/>
              </w:rPr>
              <w:t>设备出现故障而未及时发现，每次扣0.5分。</w:t>
            </w:r>
          </w:p>
          <w:p w:rsidR="00562F0F" w:rsidRDefault="006142D5">
            <w:pPr>
              <w:numPr>
                <w:ilvl w:val="0"/>
                <w:numId w:val="2"/>
              </w:numPr>
              <w:spacing w:line="560" w:lineRule="exact"/>
              <w:rPr>
                <w:rFonts w:ascii="仿宋" w:eastAsia="仿宋" w:hAnsi="仿宋" w:cs="仿宋"/>
                <w:sz w:val="24"/>
              </w:rPr>
            </w:pPr>
            <w:r>
              <w:rPr>
                <w:rFonts w:ascii="仿宋" w:eastAsia="仿宋" w:hAnsi="仿宋" w:cs="仿宋" w:hint="eastAsia"/>
                <w:sz w:val="24"/>
              </w:rPr>
              <w:t>设备损坏或不能正常工作等，未及时进行维修更换，每次扣0.5分 。</w:t>
            </w:r>
          </w:p>
        </w:tc>
      </w:tr>
      <w:tr w:rsidR="00562F0F">
        <w:trPr>
          <w:jc w:val="center"/>
        </w:trPr>
        <w:tc>
          <w:tcPr>
            <w:tcW w:w="1246" w:type="dxa"/>
            <w:vMerge/>
            <w:vAlign w:val="center"/>
          </w:tcPr>
          <w:p w:rsidR="00562F0F" w:rsidRDefault="00562F0F">
            <w:pPr>
              <w:spacing w:line="560" w:lineRule="exact"/>
              <w:rPr>
                <w:rFonts w:ascii="仿宋" w:eastAsia="仿宋" w:hAnsi="仿宋" w:cs="仿宋"/>
                <w:sz w:val="24"/>
              </w:rPr>
            </w:pP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行业要求和合同约定的服务标准执行情况</w:t>
            </w:r>
          </w:p>
        </w:tc>
        <w:tc>
          <w:tcPr>
            <w:tcW w:w="6984" w:type="dxa"/>
            <w:vAlign w:val="center"/>
          </w:tcPr>
          <w:p w:rsidR="00562F0F" w:rsidRDefault="006142D5">
            <w:pPr>
              <w:numPr>
                <w:ilvl w:val="0"/>
                <w:numId w:val="3"/>
              </w:numPr>
              <w:spacing w:line="560" w:lineRule="exact"/>
              <w:rPr>
                <w:rFonts w:ascii="仿宋" w:eastAsia="仿宋" w:hAnsi="仿宋" w:cs="仿宋"/>
                <w:sz w:val="24"/>
              </w:rPr>
            </w:pPr>
            <w:r>
              <w:rPr>
                <w:rFonts w:ascii="仿宋" w:eastAsia="仿宋" w:hAnsi="仿宋" w:cs="仿宋" w:hint="eastAsia"/>
                <w:sz w:val="24"/>
              </w:rPr>
              <w:t>维保人员未按规定巡查所管辖区域设备，每次扣1分。</w:t>
            </w:r>
          </w:p>
          <w:p w:rsidR="00562F0F" w:rsidRDefault="006142D5">
            <w:pPr>
              <w:numPr>
                <w:ilvl w:val="0"/>
                <w:numId w:val="3"/>
              </w:numPr>
              <w:spacing w:line="560" w:lineRule="exact"/>
              <w:rPr>
                <w:rFonts w:ascii="仿宋" w:eastAsia="仿宋" w:hAnsi="仿宋" w:cs="仿宋"/>
                <w:sz w:val="24"/>
              </w:rPr>
            </w:pPr>
            <w:r>
              <w:rPr>
                <w:rFonts w:ascii="仿宋" w:eastAsia="仿宋" w:hAnsi="仿宋" w:cs="仿宋" w:hint="eastAsia"/>
                <w:sz w:val="24"/>
              </w:rPr>
              <w:t>维保人员消极怠工、责任心不强造成设施设备未能及时维护，每次扣1.5分。</w:t>
            </w:r>
          </w:p>
          <w:p w:rsidR="00562F0F" w:rsidRDefault="006142D5">
            <w:pPr>
              <w:numPr>
                <w:ilvl w:val="0"/>
                <w:numId w:val="3"/>
              </w:numPr>
              <w:spacing w:line="560" w:lineRule="exact"/>
              <w:rPr>
                <w:rFonts w:ascii="仿宋" w:eastAsia="仿宋" w:hAnsi="仿宋" w:cs="仿宋"/>
                <w:sz w:val="24"/>
              </w:rPr>
            </w:pPr>
            <w:r>
              <w:rPr>
                <w:rFonts w:ascii="仿宋" w:eastAsia="仿宋" w:hAnsi="仿宋" w:cs="仿宋" w:hint="eastAsia"/>
                <w:sz w:val="24"/>
              </w:rPr>
              <w:t>维护作业时间内，做工作无关的事，每次扣1分。</w:t>
            </w:r>
          </w:p>
          <w:p w:rsidR="00562F0F" w:rsidRDefault="006142D5">
            <w:pPr>
              <w:numPr>
                <w:ilvl w:val="0"/>
                <w:numId w:val="3"/>
              </w:numPr>
              <w:spacing w:line="560" w:lineRule="exact"/>
              <w:rPr>
                <w:rFonts w:ascii="仿宋" w:eastAsia="仿宋" w:hAnsi="仿宋" w:cs="仿宋"/>
                <w:sz w:val="24"/>
              </w:rPr>
            </w:pPr>
            <w:r>
              <w:rPr>
                <w:rFonts w:ascii="仿宋" w:eastAsia="仿宋" w:hAnsi="仿宋" w:cs="仿宋" w:hint="eastAsia"/>
                <w:sz w:val="24"/>
              </w:rPr>
              <w:t>检查中未及时处理设备上存在的异物，每次扣1分。</w:t>
            </w:r>
          </w:p>
          <w:p w:rsidR="00562F0F" w:rsidRDefault="006142D5">
            <w:pPr>
              <w:numPr>
                <w:ilvl w:val="0"/>
                <w:numId w:val="3"/>
              </w:numPr>
              <w:spacing w:line="560" w:lineRule="exact"/>
              <w:rPr>
                <w:rFonts w:ascii="仿宋" w:eastAsia="仿宋" w:hAnsi="仿宋" w:cs="仿宋"/>
                <w:sz w:val="24"/>
              </w:rPr>
            </w:pPr>
            <w:r>
              <w:rPr>
                <w:rFonts w:ascii="仿宋" w:eastAsia="仿宋" w:hAnsi="仿宋" w:cs="仿宋" w:hint="eastAsia"/>
                <w:sz w:val="24"/>
              </w:rPr>
              <w:t>违规违章操作，每次扣6分。</w:t>
            </w:r>
          </w:p>
          <w:p w:rsidR="00562F0F" w:rsidRDefault="006142D5">
            <w:pPr>
              <w:numPr>
                <w:ilvl w:val="0"/>
                <w:numId w:val="3"/>
              </w:numPr>
              <w:spacing w:line="560" w:lineRule="exact"/>
              <w:rPr>
                <w:rFonts w:ascii="仿宋" w:eastAsia="仿宋" w:hAnsi="仿宋" w:cs="仿宋"/>
                <w:sz w:val="24"/>
              </w:rPr>
            </w:pPr>
            <w:r>
              <w:rPr>
                <w:rFonts w:ascii="仿宋" w:eastAsia="仿宋" w:hAnsi="仿宋" w:cs="仿宋" w:hint="eastAsia"/>
                <w:kern w:val="0"/>
                <w:sz w:val="24"/>
                <w:lang w:bidi="ar"/>
              </w:rPr>
              <w:t>从业人员安全教育培训标准：乙方每月至少进行1次全体员工安全教育和1次消防安全培训，未满足要求每次扣5分。</w:t>
            </w:r>
          </w:p>
        </w:tc>
      </w:tr>
      <w:tr w:rsidR="00562F0F">
        <w:trPr>
          <w:jc w:val="center"/>
        </w:trPr>
        <w:tc>
          <w:tcPr>
            <w:tcW w:w="1246" w:type="dxa"/>
            <w:vMerge/>
            <w:vAlign w:val="center"/>
          </w:tcPr>
          <w:p w:rsidR="00562F0F" w:rsidRDefault="00562F0F">
            <w:pPr>
              <w:spacing w:line="560" w:lineRule="exact"/>
              <w:rPr>
                <w:rFonts w:ascii="仿宋" w:eastAsia="仿宋" w:hAnsi="仿宋" w:cs="仿宋"/>
                <w:sz w:val="24"/>
              </w:rPr>
            </w:pP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接整改通知书处理情况</w:t>
            </w:r>
          </w:p>
        </w:tc>
        <w:tc>
          <w:tcPr>
            <w:tcW w:w="6984" w:type="dxa"/>
            <w:vAlign w:val="center"/>
          </w:tcPr>
          <w:p w:rsidR="00562F0F" w:rsidRDefault="006142D5">
            <w:pPr>
              <w:numPr>
                <w:ilvl w:val="0"/>
                <w:numId w:val="4"/>
              </w:numPr>
              <w:spacing w:line="560" w:lineRule="exact"/>
              <w:rPr>
                <w:rFonts w:ascii="仿宋" w:eastAsia="仿宋" w:hAnsi="仿宋" w:cs="仿宋"/>
                <w:sz w:val="24"/>
              </w:rPr>
            </w:pPr>
            <w:r>
              <w:rPr>
                <w:rFonts w:ascii="仿宋" w:eastAsia="仿宋" w:hAnsi="仿宋" w:cs="仿宋" w:hint="eastAsia"/>
                <w:sz w:val="24"/>
              </w:rPr>
              <w:t>接甲方签发的质量整改通知书之时起24小时内未整改或整改不合格，扣5分。</w:t>
            </w:r>
          </w:p>
          <w:p w:rsidR="00562F0F" w:rsidRDefault="006142D5">
            <w:pPr>
              <w:spacing w:line="560" w:lineRule="exact"/>
              <w:rPr>
                <w:rFonts w:ascii="仿宋" w:eastAsia="仿宋" w:hAnsi="仿宋" w:cs="仿宋"/>
                <w:sz w:val="24"/>
              </w:rPr>
            </w:pPr>
            <w:r>
              <w:rPr>
                <w:rFonts w:ascii="仿宋" w:eastAsia="仿宋" w:hAnsi="仿宋" w:cs="仿宋" w:hint="eastAsia"/>
                <w:sz w:val="24"/>
              </w:rPr>
              <w:t>2.同一故障连续两个月度的检查均不合格，每次扣5分。</w:t>
            </w:r>
          </w:p>
        </w:tc>
      </w:tr>
      <w:tr w:rsidR="00562F0F">
        <w:trPr>
          <w:jc w:val="center"/>
        </w:trPr>
        <w:tc>
          <w:tcPr>
            <w:tcW w:w="1246" w:type="dxa"/>
            <w:vMerge/>
            <w:vAlign w:val="center"/>
          </w:tcPr>
          <w:p w:rsidR="00562F0F" w:rsidRDefault="00562F0F">
            <w:pPr>
              <w:spacing w:line="560" w:lineRule="exact"/>
              <w:rPr>
                <w:rFonts w:ascii="仿宋" w:eastAsia="仿宋" w:hAnsi="仿宋" w:cs="仿宋"/>
                <w:sz w:val="24"/>
              </w:rPr>
            </w:pP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台</w:t>
            </w:r>
            <w:proofErr w:type="gramStart"/>
            <w:r>
              <w:rPr>
                <w:rFonts w:ascii="仿宋" w:eastAsia="仿宋" w:hAnsi="仿宋" w:cs="仿宋" w:hint="eastAsia"/>
                <w:sz w:val="24"/>
              </w:rPr>
              <w:t>帐记录</w:t>
            </w:r>
            <w:proofErr w:type="gramEnd"/>
            <w:r>
              <w:rPr>
                <w:rFonts w:ascii="仿宋" w:eastAsia="仿宋" w:hAnsi="仿宋" w:cs="仿宋" w:hint="eastAsia"/>
                <w:sz w:val="24"/>
              </w:rPr>
              <w:t>情况</w:t>
            </w:r>
          </w:p>
        </w:tc>
        <w:tc>
          <w:tcPr>
            <w:tcW w:w="6984"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未按规定</w:t>
            </w:r>
            <w:proofErr w:type="gramStart"/>
            <w:r>
              <w:rPr>
                <w:rFonts w:ascii="仿宋" w:eastAsia="仿宋" w:hAnsi="仿宋" w:cs="仿宋" w:hint="eastAsia"/>
                <w:sz w:val="24"/>
              </w:rPr>
              <w:t>填写台</w:t>
            </w:r>
            <w:proofErr w:type="gramEnd"/>
            <w:r>
              <w:rPr>
                <w:rFonts w:ascii="仿宋" w:eastAsia="仿宋" w:hAnsi="仿宋" w:cs="仿宋" w:hint="eastAsia"/>
                <w:sz w:val="24"/>
              </w:rPr>
              <w:t>账记录，每次扣除当月绩效得分0.5分。</w:t>
            </w:r>
          </w:p>
        </w:tc>
      </w:tr>
      <w:tr w:rsidR="00562F0F">
        <w:trPr>
          <w:jc w:val="center"/>
        </w:trPr>
        <w:tc>
          <w:tcPr>
            <w:tcW w:w="1246" w:type="dxa"/>
            <w:vMerge w:val="restart"/>
            <w:vAlign w:val="center"/>
          </w:tcPr>
          <w:p w:rsidR="00562F0F" w:rsidRDefault="006142D5">
            <w:pPr>
              <w:spacing w:line="560" w:lineRule="exact"/>
              <w:jc w:val="center"/>
              <w:rPr>
                <w:rFonts w:ascii="仿宋" w:eastAsia="仿宋" w:hAnsi="仿宋" w:cs="仿宋"/>
                <w:sz w:val="24"/>
              </w:rPr>
            </w:pPr>
            <w:r>
              <w:rPr>
                <w:rFonts w:ascii="仿宋" w:eastAsia="仿宋" w:hAnsi="仿宋" w:cs="仿宋" w:hint="eastAsia"/>
                <w:sz w:val="24"/>
              </w:rPr>
              <w:t>安全管理</w:t>
            </w: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对重庆机</w:t>
            </w:r>
            <w:r>
              <w:rPr>
                <w:rFonts w:ascii="仿宋" w:eastAsia="仿宋" w:hAnsi="仿宋" w:cs="仿宋" w:hint="eastAsia"/>
                <w:sz w:val="24"/>
              </w:rPr>
              <w:lastRenderedPageBreak/>
              <w:t>场集团公司的安全管理规章制度执行情况</w:t>
            </w:r>
          </w:p>
        </w:tc>
        <w:tc>
          <w:tcPr>
            <w:tcW w:w="6984"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kern w:val="0"/>
                <w:sz w:val="24"/>
                <w:lang w:bidi="ar"/>
              </w:rPr>
              <w:lastRenderedPageBreak/>
              <w:t>*1.</w:t>
            </w:r>
            <w:r>
              <w:rPr>
                <w:rFonts w:ascii="仿宋" w:eastAsia="仿宋" w:hAnsi="仿宋" w:cs="仿宋" w:hint="eastAsia"/>
                <w:sz w:val="24"/>
              </w:rPr>
              <w:t>作业人员进入隔离、飞行控制区，应佩（携）</w:t>
            </w:r>
            <w:proofErr w:type="gramStart"/>
            <w:r>
              <w:rPr>
                <w:rFonts w:ascii="仿宋" w:eastAsia="仿宋" w:hAnsi="仿宋" w:cs="仿宋" w:hint="eastAsia"/>
                <w:sz w:val="24"/>
              </w:rPr>
              <w:t>戴相应</w:t>
            </w:r>
            <w:proofErr w:type="gramEnd"/>
            <w:r>
              <w:rPr>
                <w:rFonts w:ascii="仿宋" w:eastAsia="仿宋" w:hAnsi="仿宋" w:cs="仿宋" w:hint="eastAsia"/>
                <w:sz w:val="24"/>
              </w:rPr>
              <w:t>证件，从</w:t>
            </w:r>
            <w:r>
              <w:rPr>
                <w:rFonts w:ascii="仿宋" w:eastAsia="仿宋" w:hAnsi="仿宋" w:cs="仿宋" w:hint="eastAsia"/>
                <w:sz w:val="24"/>
              </w:rPr>
              <w:lastRenderedPageBreak/>
              <w:t>甲方指定路线进入相应作业区域，擅自进入，每人次扣罚2000元，扣2分，造成严重影响每次扣5分。</w:t>
            </w:r>
          </w:p>
          <w:p w:rsidR="00562F0F" w:rsidRDefault="006142D5">
            <w:pPr>
              <w:spacing w:line="560" w:lineRule="exact"/>
              <w:rPr>
                <w:rFonts w:ascii="仿宋" w:eastAsia="仿宋" w:hAnsi="仿宋" w:cs="仿宋"/>
                <w:sz w:val="24"/>
              </w:rPr>
            </w:pPr>
            <w:r>
              <w:rPr>
                <w:rFonts w:ascii="仿宋" w:eastAsia="仿宋" w:hAnsi="仿宋" w:cs="仿宋" w:hint="eastAsia"/>
                <w:sz w:val="24"/>
              </w:rPr>
              <w:t>2.乙方所有人员未向甲方申报个人资料（含政审调查资料等），每人扣1分，造成严重影响扣2分。</w:t>
            </w:r>
          </w:p>
          <w:p w:rsidR="00562F0F" w:rsidRDefault="006142D5">
            <w:pPr>
              <w:spacing w:line="560" w:lineRule="exact"/>
              <w:rPr>
                <w:rFonts w:ascii="仿宋" w:eastAsia="仿宋" w:hAnsi="仿宋" w:cs="仿宋"/>
                <w:sz w:val="24"/>
              </w:rPr>
            </w:pPr>
            <w:r>
              <w:rPr>
                <w:rFonts w:ascii="仿宋" w:eastAsia="仿宋" w:hAnsi="仿宋" w:cs="仿宋" w:hint="eastAsia"/>
                <w:sz w:val="24"/>
              </w:rPr>
              <w:t>3.乙方证件逾期，每人每次1分，造成严重影响扣2分。</w:t>
            </w:r>
          </w:p>
          <w:p w:rsidR="00562F0F" w:rsidRDefault="006142D5">
            <w:pPr>
              <w:spacing w:line="560" w:lineRule="exact"/>
              <w:rPr>
                <w:rFonts w:ascii="仿宋" w:eastAsia="仿宋" w:hAnsi="仿宋" w:cs="仿宋"/>
                <w:sz w:val="24"/>
              </w:rPr>
            </w:pPr>
            <w:r>
              <w:rPr>
                <w:rFonts w:ascii="仿宋" w:eastAsia="仿宋" w:hAnsi="仿宋" w:cs="仿宋" w:hint="eastAsia"/>
                <w:sz w:val="24"/>
              </w:rPr>
              <w:t>4.乙方应对下属人员的居民身份证等证件进行严格审查，证件齐全的方可雇佣，违者每人扣1分。</w:t>
            </w:r>
          </w:p>
          <w:p w:rsidR="00562F0F" w:rsidRDefault="006142D5">
            <w:pPr>
              <w:spacing w:line="560" w:lineRule="exact"/>
              <w:rPr>
                <w:rFonts w:ascii="仿宋" w:eastAsia="仿宋" w:hAnsi="仿宋" w:cs="仿宋"/>
                <w:sz w:val="24"/>
              </w:rPr>
            </w:pPr>
            <w:r>
              <w:rPr>
                <w:rFonts w:ascii="仿宋" w:eastAsia="仿宋" w:hAnsi="仿宋" w:cs="仿宋" w:hint="eastAsia"/>
                <w:kern w:val="0"/>
                <w:sz w:val="24"/>
                <w:lang w:bidi="ar"/>
              </w:rPr>
              <w:t>*5.</w:t>
            </w:r>
            <w:r>
              <w:rPr>
                <w:rFonts w:ascii="仿宋" w:eastAsia="仿宋" w:hAnsi="仿宋" w:cs="仿宋" w:hint="eastAsia"/>
                <w:sz w:val="24"/>
              </w:rPr>
              <w:t>乙方应爱护作业区域的设施、设备，不得损毁或擅自移动施工区域内的设施、设备、线路等。违者每次扣罚500元，扣5分，造成严重影响扣10分。</w:t>
            </w:r>
          </w:p>
          <w:p w:rsidR="00562F0F" w:rsidRDefault="006142D5">
            <w:pPr>
              <w:spacing w:line="560" w:lineRule="exact"/>
              <w:rPr>
                <w:rFonts w:ascii="仿宋" w:eastAsia="仿宋" w:hAnsi="仿宋" w:cs="仿宋"/>
                <w:sz w:val="24"/>
              </w:rPr>
            </w:pPr>
            <w:r>
              <w:rPr>
                <w:rFonts w:ascii="仿宋" w:eastAsia="仿宋" w:hAnsi="仿宋" w:cs="仿宋" w:hint="eastAsia"/>
                <w:kern w:val="0"/>
                <w:sz w:val="24"/>
                <w:lang w:bidi="ar"/>
              </w:rPr>
              <w:t>*6.</w:t>
            </w:r>
            <w:r>
              <w:rPr>
                <w:rFonts w:ascii="仿宋" w:eastAsia="仿宋" w:hAnsi="仿宋" w:cs="仿宋" w:hint="eastAsia"/>
                <w:sz w:val="24"/>
              </w:rPr>
              <w:t>乙方人员应在指定的区域内进行作业，其人员、设备不得超出指定区域范围，违者每次扣罚200元，扣2分，造成严重影响扣5分。</w:t>
            </w:r>
          </w:p>
          <w:p w:rsidR="00562F0F" w:rsidRDefault="006142D5">
            <w:pPr>
              <w:spacing w:line="560" w:lineRule="exact"/>
              <w:rPr>
                <w:rFonts w:ascii="仿宋" w:eastAsia="仿宋" w:hAnsi="仿宋" w:cs="仿宋"/>
                <w:sz w:val="24"/>
              </w:rPr>
            </w:pPr>
            <w:r>
              <w:rPr>
                <w:rFonts w:ascii="仿宋" w:eastAsia="仿宋" w:hAnsi="仿宋" w:cs="仿宋" w:hint="eastAsia"/>
                <w:kern w:val="0"/>
                <w:sz w:val="24"/>
                <w:lang w:bidi="ar"/>
              </w:rPr>
              <w:t>*7.</w:t>
            </w:r>
            <w:r>
              <w:rPr>
                <w:rFonts w:ascii="仿宋" w:eastAsia="仿宋" w:hAnsi="仿宋" w:cs="仿宋" w:hint="eastAsia"/>
                <w:sz w:val="24"/>
              </w:rPr>
              <w:t>乙方应加强对本单位人员的法制教育，严禁发生打架斗殴、赌博、饮酒、聚众闹事、卖淫嫖娼、偷盗抢窃等违法犯罪行为，违者每次扣罚200元，扣10分，造成严重影响扣20分</w:t>
            </w:r>
          </w:p>
          <w:p w:rsidR="00562F0F" w:rsidRDefault="006142D5">
            <w:pPr>
              <w:spacing w:line="560" w:lineRule="exact"/>
              <w:rPr>
                <w:rFonts w:ascii="仿宋" w:eastAsia="仿宋" w:hAnsi="仿宋" w:cs="仿宋"/>
                <w:sz w:val="24"/>
              </w:rPr>
            </w:pPr>
            <w:r>
              <w:rPr>
                <w:rFonts w:ascii="仿宋" w:eastAsia="仿宋" w:hAnsi="仿宋" w:cs="仿宋" w:hint="eastAsia"/>
                <w:sz w:val="24"/>
              </w:rPr>
              <w:t>8.乙方应加强对本单位设施、设备、材料的管理，不得发生丢失、被盗的情况，违者每次扣2分，造成严重影响扣5分。</w:t>
            </w:r>
          </w:p>
          <w:p w:rsidR="00562F0F" w:rsidRDefault="006142D5">
            <w:pPr>
              <w:spacing w:line="560" w:lineRule="exact"/>
              <w:rPr>
                <w:rFonts w:ascii="仿宋" w:eastAsia="仿宋" w:hAnsi="仿宋" w:cs="仿宋"/>
                <w:sz w:val="24"/>
              </w:rPr>
            </w:pPr>
            <w:r>
              <w:rPr>
                <w:rFonts w:ascii="仿宋" w:eastAsia="仿宋" w:hAnsi="仿宋" w:cs="仿宋" w:hint="eastAsia"/>
                <w:sz w:val="24"/>
              </w:rPr>
              <w:t>9.</w:t>
            </w:r>
            <w:proofErr w:type="gramStart"/>
            <w:r>
              <w:rPr>
                <w:rFonts w:ascii="仿宋" w:eastAsia="仿宋" w:hAnsi="仿宋" w:cs="仿宋" w:hint="eastAsia"/>
                <w:sz w:val="24"/>
              </w:rPr>
              <w:t>乙方员工</w:t>
            </w:r>
            <w:proofErr w:type="gramEnd"/>
            <w:r>
              <w:rPr>
                <w:rFonts w:ascii="仿宋" w:eastAsia="仿宋" w:hAnsi="仿宋" w:cs="仿宋" w:hint="eastAsia"/>
                <w:sz w:val="24"/>
              </w:rPr>
              <w:t>应自觉接受甲方人员对其人员通行证等有关证件的检查，违者每人每次扣5分，造成严重影响扣10分。</w:t>
            </w:r>
          </w:p>
          <w:p w:rsidR="00562F0F" w:rsidRDefault="006142D5">
            <w:pPr>
              <w:spacing w:line="560" w:lineRule="exact"/>
              <w:rPr>
                <w:rFonts w:ascii="仿宋" w:eastAsia="仿宋" w:hAnsi="仿宋" w:cs="仿宋"/>
                <w:sz w:val="24"/>
              </w:rPr>
            </w:pPr>
            <w:r>
              <w:rPr>
                <w:rFonts w:ascii="仿宋" w:eastAsia="仿宋" w:hAnsi="仿宋" w:cs="仿宋" w:hint="eastAsia"/>
                <w:sz w:val="24"/>
              </w:rPr>
              <w:t>10.违反飞行区管理部作业规范相关行为，消防规范相关行为（机坪未穿反光背心）等，每次扣2分，造成严重影响扣5分。</w:t>
            </w:r>
          </w:p>
          <w:p w:rsidR="00562F0F" w:rsidRDefault="006142D5">
            <w:pPr>
              <w:spacing w:line="560" w:lineRule="exact"/>
              <w:rPr>
                <w:rFonts w:ascii="仿宋" w:eastAsia="仿宋" w:hAnsi="仿宋" w:cs="仿宋"/>
                <w:sz w:val="24"/>
              </w:rPr>
            </w:pPr>
            <w:r>
              <w:rPr>
                <w:rFonts w:ascii="仿宋" w:eastAsia="仿宋" w:hAnsi="仿宋" w:cs="仿宋" w:hint="eastAsia"/>
                <w:kern w:val="0"/>
                <w:sz w:val="24"/>
                <w:lang w:bidi="ar"/>
              </w:rPr>
              <w:t>*</w:t>
            </w:r>
            <w:r>
              <w:rPr>
                <w:rFonts w:ascii="仿宋" w:eastAsia="仿宋" w:hAnsi="仿宋" w:cs="仿宋" w:hint="eastAsia"/>
                <w:sz w:val="24"/>
              </w:rPr>
              <w:t>11.乙方不得擅自移动、损坏、移除、停用消防设施及器材，不得埋压、圈占消防栓，不得占用消防间距，不得堵塞消防通道，</w:t>
            </w:r>
            <w:r>
              <w:rPr>
                <w:rFonts w:ascii="仿宋" w:eastAsia="仿宋" w:hAnsi="仿宋" w:cs="仿宋" w:hint="eastAsia"/>
                <w:sz w:val="24"/>
              </w:rPr>
              <w:lastRenderedPageBreak/>
              <w:t>不得扰乱救火现场秩序，不得乱接电线，不得使用电炉等大功率电器，违者扣罚200元，扣2分，造成严重影响扣5分</w:t>
            </w:r>
          </w:p>
          <w:p w:rsidR="00562F0F" w:rsidRDefault="006142D5">
            <w:pPr>
              <w:spacing w:line="560" w:lineRule="exact"/>
              <w:rPr>
                <w:rFonts w:ascii="仿宋" w:eastAsia="仿宋" w:hAnsi="仿宋" w:cs="仿宋"/>
                <w:sz w:val="24"/>
              </w:rPr>
            </w:pPr>
            <w:r>
              <w:rPr>
                <w:rFonts w:ascii="仿宋" w:eastAsia="仿宋" w:hAnsi="仿宋" w:cs="仿宋" w:hint="eastAsia"/>
                <w:kern w:val="0"/>
                <w:sz w:val="24"/>
                <w:lang w:bidi="ar"/>
              </w:rPr>
              <w:t>*</w:t>
            </w:r>
            <w:r>
              <w:rPr>
                <w:rFonts w:ascii="仿宋" w:eastAsia="仿宋" w:hAnsi="仿宋" w:cs="仿宋" w:hint="eastAsia"/>
                <w:sz w:val="24"/>
              </w:rPr>
              <w:t>12.乙方应服从甲方的监督检查及日常管理，对检查出的隐患及时整改，一般隐患不超过一天，重大隐患不超过二天，整改率应达到100%，违者扣罚200元，扣2分，造成严重影响扣5分。</w:t>
            </w:r>
          </w:p>
          <w:p w:rsidR="00562F0F" w:rsidRDefault="006142D5">
            <w:pPr>
              <w:spacing w:line="560" w:lineRule="exact"/>
              <w:rPr>
                <w:rFonts w:ascii="仿宋" w:eastAsia="仿宋" w:hAnsi="仿宋" w:cs="仿宋"/>
                <w:sz w:val="24"/>
              </w:rPr>
            </w:pPr>
            <w:r>
              <w:rPr>
                <w:rFonts w:ascii="仿宋" w:eastAsia="仿宋" w:hAnsi="仿宋" w:cs="仿宋" w:hint="eastAsia"/>
                <w:sz w:val="24"/>
              </w:rPr>
              <w:t>13.不得泄露与机场行业相关的政治、空防、商业等机密，违者扣5分，造成严重影响扣10分。</w:t>
            </w:r>
          </w:p>
          <w:p w:rsidR="00562F0F" w:rsidRDefault="006142D5">
            <w:pPr>
              <w:spacing w:line="560" w:lineRule="exact"/>
              <w:rPr>
                <w:rFonts w:ascii="仿宋" w:eastAsia="仿宋" w:hAnsi="仿宋" w:cs="仿宋"/>
                <w:sz w:val="24"/>
              </w:rPr>
            </w:pPr>
            <w:r>
              <w:rPr>
                <w:rFonts w:ascii="仿宋" w:eastAsia="仿宋" w:hAnsi="仿宋" w:cs="仿宋" w:hint="eastAsia"/>
                <w:sz w:val="24"/>
              </w:rPr>
              <w:t>14.不得有围观、拍照国家领导人和明星等有损机场形象的行为，违者扣5分，造成严重影响扣10分。</w:t>
            </w:r>
          </w:p>
        </w:tc>
      </w:tr>
      <w:tr w:rsidR="00562F0F">
        <w:trPr>
          <w:jc w:val="center"/>
        </w:trPr>
        <w:tc>
          <w:tcPr>
            <w:tcW w:w="1246" w:type="dxa"/>
            <w:vMerge/>
            <w:vAlign w:val="center"/>
          </w:tcPr>
          <w:p w:rsidR="00562F0F" w:rsidRDefault="00562F0F">
            <w:pPr>
              <w:spacing w:line="560" w:lineRule="exact"/>
              <w:rPr>
                <w:rFonts w:ascii="仿宋" w:eastAsia="仿宋" w:hAnsi="仿宋" w:cs="仿宋"/>
                <w:sz w:val="24"/>
              </w:rPr>
            </w:pP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设施设备保养情况</w:t>
            </w:r>
          </w:p>
        </w:tc>
        <w:tc>
          <w:tcPr>
            <w:tcW w:w="6984" w:type="dxa"/>
            <w:vAlign w:val="center"/>
          </w:tcPr>
          <w:p w:rsidR="00562F0F" w:rsidRDefault="006142D5">
            <w:pPr>
              <w:numPr>
                <w:ilvl w:val="0"/>
                <w:numId w:val="5"/>
              </w:numPr>
              <w:spacing w:line="560" w:lineRule="exact"/>
              <w:rPr>
                <w:rFonts w:ascii="仿宋" w:eastAsia="仿宋" w:hAnsi="仿宋" w:cs="仿宋"/>
                <w:sz w:val="24"/>
              </w:rPr>
            </w:pPr>
            <w:r>
              <w:rPr>
                <w:rFonts w:ascii="仿宋" w:eastAsia="仿宋" w:hAnsi="仿宋" w:cs="仿宋" w:hint="eastAsia"/>
                <w:sz w:val="24"/>
              </w:rPr>
              <w:t>维修过程中导致设施设备损坏，每次扣1分，造成严重后果扣3分。</w:t>
            </w:r>
          </w:p>
          <w:p w:rsidR="00562F0F" w:rsidRDefault="006142D5">
            <w:pPr>
              <w:numPr>
                <w:ilvl w:val="0"/>
                <w:numId w:val="5"/>
              </w:numPr>
              <w:spacing w:line="560" w:lineRule="exact"/>
              <w:rPr>
                <w:rFonts w:ascii="仿宋" w:eastAsia="仿宋" w:hAnsi="仿宋" w:cs="仿宋"/>
                <w:sz w:val="24"/>
              </w:rPr>
            </w:pPr>
            <w:r>
              <w:rPr>
                <w:rFonts w:ascii="仿宋" w:eastAsia="仿宋" w:hAnsi="仿宋" w:cs="仿宋" w:hint="eastAsia"/>
                <w:sz w:val="24"/>
              </w:rPr>
              <w:t>换季工作</w:t>
            </w:r>
            <w:proofErr w:type="gramStart"/>
            <w:r>
              <w:rPr>
                <w:rFonts w:ascii="仿宋" w:eastAsia="仿宋" w:hAnsi="仿宋" w:cs="仿宋" w:hint="eastAsia"/>
                <w:sz w:val="24"/>
              </w:rPr>
              <w:t>出现台</w:t>
            </w:r>
            <w:proofErr w:type="gramEnd"/>
            <w:r>
              <w:rPr>
                <w:rFonts w:ascii="仿宋" w:eastAsia="仿宋" w:hAnsi="仿宋" w:cs="仿宋" w:hint="eastAsia"/>
                <w:sz w:val="24"/>
              </w:rPr>
              <w:t>账作假，未按换季计划实施，每次扣1分。</w:t>
            </w:r>
          </w:p>
          <w:p w:rsidR="00562F0F" w:rsidRDefault="006142D5">
            <w:pPr>
              <w:spacing w:line="560" w:lineRule="exact"/>
              <w:rPr>
                <w:rFonts w:ascii="仿宋" w:eastAsia="仿宋" w:hAnsi="仿宋" w:cs="仿宋"/>
                <w:sz w:val="24"/>
              </w:rPr>
            </w:pPr>
            <w:r>
              <w:rPr>
                <w:rFonts w:ascii="仿宋" w:eastAsia="仿宋" w:hAnsi="仿宋" w:cs="仿宋" w:hint="eastAsia"/>
                <w:sz w:val="24"/>
              </w:rPr>
              <w:t>3.维护维修过程中，现场未清洁，每次扣1分，工具遗失，每次扣1分，限制物品遗失，每次扣3分，造成严重后果，扣5分。</w:t>
            </w:r>
          </w:p>
        </w:tc>
      </w:tr>
      <w:tr w:rsidR="00562F0F">
        <w:trPr>
          <w:jc w:val="center"/>
        </w:trPr>
        <w:tc>
          <w:tcPr>
            <w:tcW w:w="1246" w:type="dxa"/>
            <w:vMerge/>
            <w:vAlign w:val="center"/>
          </w:tcPr>
          <w:p w:rsidR="00562F0F" w:rsidRDefault="00562F0F">
            <w:pPr>
              <w:spacing w:line="560" w:lineRule="exact"/>
              <w:rPr>
                <w:rFonts w:ascii="仿宋" w:eastAsia="仿宋" w:hAnsi="仿宋" w:cs="仿宋"/>
                <w:sz w:val="24"/>
              </w:rPr>
            </w:pP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组织员工安全学习情况</w:t>
            </w:r>
          </w:p>
        </w:tc>
        <w:tc>
          <w:tcPr>
            <w:tcW w:w="6984" w:type="dxa"/>
            <w:vAlign w:val="center"/>
          </w:tcPr>
          <w:p w:rsidR="00562F0F" w:rsidRDefault="006142D5">
            <w:pPr>
              <w:numPr>
                <w:ilvl w:val="0"/>
                <w:numId w:val="6"/>
              </w:numPr>
              <w:spacing w:line="560" w:lineRule="exact"/>
              <w:rPr>
                <w:rFonts w:ascii="仿宋" w:eastAsia="仿宋" w:hAnsi="仿宋" w:cs="仿宋"/>
                <w:sz w:val="24"/>
              </w:rPr>
            </w:pPr>
            <w:r>
              <w:rPr>
                <w:rFonts w:ascii="仿宋" w:eastAsia="仿宋" w:hAnsi="仿宋" w:cs="仿宋" w:hint="eastAsia"/>
                <w:sz w:val="24"/>
              </w:rPr>
              <w:t>未开展每</w:t>
            </w:r>
            <w:proofErr w:type="gramStart"/>
            <w:r>
              <w:rPr>
                <w:rFonts w:ascii="仿宋" w:eastAsia="仿宋" w:hAnsi="仿宋" w:cs="仿宋" w:hint="eastAsia"/>
                <w:sz w:val="24"/>
              </w:rPr>
              <w:t>周统一</w:t>
            </w:r>
            <w:proofErr w:type="gramEnd"/>
            <w:r>
              <w:rPr>
                <w:rFonts w:ascii="仿宋" w:eastAsia="仿宋" w:hAnsi="仿宋" w:cs="仿宋" w:hint="eastAsia"/>
                <w:sz w:val="24"/>
              </w:rPr>
              <w:t>进行的培训，每次扣2分。</w:t>
            </w:r>
          </w:p>
          <w:p w:rsidR="00562F0F" w:rsidRDefault="006142D5">
            <w:pPr>
              <w:spacing w:line="560" w:lineRule="exact"/>
              <w:rPr>
                <w:rFonts w:ascii="仿宋" w:eastAsia="仿宋" w:hAnsi="仿宋" w:cs="仿宋"/>
                <w:sz w:val="24"/>
              </w:rPr>
            </w:pPr>
            <w:r>
              <w:rPr>
                <w:rFonts w:ascii="仿宋" w:eastAsia="仿宋" w:hAnsi="仿宋" w:cs="仿宋" w:hint="eastAsia"/>
                <w:sz w:val="24"/>
              </w:rPr>
              <w:t>2.未开展每月消防培训、业务培训及安全教育，且未做记录，每次扣2分。</w:t>
            </w:r>
          </w:p>
          <w:p w:rsidR="00562F0F" w:rsidRDefault="006142D5">
            <w:pPr>
              <w:spacing w:line="560" w:lineRule="exact"/>
              <w:rPr>
                <w:rFonts w:ascii="仿宋" w:eastAsia="仿宋" w:hAnsi="仿宋" w:cs="仿宋"/>
                <w:sz w:val="24"/>
              </w:rPr>
            </w:pPr>
            <w:r>
              <w:rPr>
                <w:rFonts w:ascii="仿宋" w:eastAsia="仿宋" w:hAnsi="仿宋" w:cs="仿宋" w:hint="eastAsia"/>
                <w:sz w:val="24"/>
              </w:rPr>
              <w:t>3.未做外包单位管理人员对员工考核记录，每次扣2分。</w:t>
            </w:r>
          </w:p>
        </w:tc>
      </w:tr>
      <w:tr w:rsidR="00562F0F">
        <w:trPr>
          <w:jc w:val="center"/>
        </w:trPr>
        <w:tc>
          <w:tcPr>
            <w:tcW w:w="1246" w:type="dxa"/>
            <w:vMerge w:val="restart"/>
            <w:vAlign w:val="center"/>
          </w:tcPr>
          <w:p w:rsidR="00562F0F" w:rsidRDefault="006142D5">
            <w:pPr>
              <w:spacing w:line="560" w:lineRule="exact"/>
              <w:jc w:val="center"/>
              <w:rPr>
                <w:rFonts w:ascii="仿宋" w:eastAsia="仿宋" w:hAnsi="仿宋" w:cs="仿宋"/>
                <w:sz w:val="24"/>
              </w:rPr>
            </w:pPr>
            <w:r>
              <w:rPr>
                <w:rFonts w:ascii="仿宋" w:eastAsia="仿宋" w:hAnsi="仿宋" w:cs="仿宋" w:hint="eastAsia"/>
                <w:sz w:val="24"/>
              </w:rPr>
              <w:t>服务质量</w:t>
            </w: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对重庆机场集团公司服务质量规定的执行情况</w:t>
            </w:r>
          </w:p>
        </w:tc>
        <w:tc>
          <w:tcPr>
            <w:tcW w:w="6984" w:type="dxa"/>
            <w:vAlign w:val="center"/>
          </w:tcPr>
          <w:p w:rsidR="00562F0F" w:rsidRDefault="006142D5">
            <w:pPr>
              <w:numPr>
                <w:ilvl w:val="0"/>
                <w:numId w:val="7"/>
              </w:numPr>
              <w:spacing w:line="560" w:lineRule="exact"/>
              <w:rPr>
                <w:rFonts w:ascii="仿宋" w:eastAsia="仿宋" w:hAnsi="仿宋" w:cs="仿宋"/>
                <w:sz w:val="24"/>
              </w:rPr>
            </w:pPr>
            <w:r>
              <w:rPr>
                <w:rFonts w:ascii="仿宋" w:eastAsia="仿宋" w:hAnsi="仿宋" w:cs="仿宋" w:hint="eastAsia"/>
                <w:sz w:val="24"/>
              </w:rPr>
              <w:t>作业人员进入隔离、飞行控制区，并佩（携）</w:t>
            </w:r>
            <w:proofErr w:type="gramStart"/>
            <w:r>
              <w:rPr>
                <w:rFonts w:ascii="仿宋" w:eastAsia="仿宋" w:hAnsi="仿宋" w:cs="仿宋" w:hint="eastAsia"/>
                <w:sz w:val="24"/>
              </w:rPr>
              <w:t>戴相应</w:t>
            </w:r>
            <w:proofErr w:type="gramEnd"/>
            <w:r>
              <w:rPr>
                <w:rFonts w:ascii="仿宋" w:eastAsia="仿宋" w:hAnsi="仿宋" w:cs="仿宋" w:hint="eastAsia"/>
                <w:sz w:val="24"/>
              </w:rPr>
              <w:t>证件，从由甲方指定路线进入相应作业区域，擅自进入非作业隔离、飞行控制区，每次扣5分。</w:t>
            </w:r>
          </w:p>
          <w:p w:rsidR="00562F0F" w:rsidRDefault="006142D5">
            <w:pPr>
              <w:numPr>
                <w:ilvl w:val="0"/>
                <w:numId w:val="7"/>
              </w:numPr>
              <w:spacing w:line="560" w:lineRule="exact"/>
              <w:rPr>
                <w:rFonts w:ascii="仿宋" w:eastAsia="仿宋" w:hAnsi="仿宋" w:cs="仿宋"/>
                <w:sz w:val="24"/>
              </w:rPr>
            </w:pPr>
            <w:r>
              <w:rPr>
                <w:rFonts w:ascii="仿宋" w:eastAsia="仿宋" w:hAnsi="仿宋" w:cs="仿宋" w:hint="eastAsia"/>
                <w:sz w:val="24"/>
              </w:rPr>
              <w:t>乙方进入隔离区内人员需向甲方申报个人资料（</w:t>
            </w:r>
            <w:proofErr w:type="gramStart"/>
            <w:r>
              <w:rPr>
                <w:rFonts w:ascii="仿宋" w:eastAsia="仿宋" w:hAnsi="仿宋" w:cs="仿宋" w:hint="eastAsia"/>
                <w:sz w:val="24"/>
              </w:rPr>
              <w:t>含无犯罪</w:t>
            </w:r>
            <w:proofErr w:type="gramEnd"/>
            <w:r>
              <w:rPr>
                <w:rFonts w:ascii="仿宋" w:eastAsia="仿宋" w:hAnsi="仿宋" w:cs="仿宋" w:hint="eastAsia"/>
                <w:sz w:val="24"/>
              </w:rPr>
              <w:t>证明），造成严重影响扣2分。</w:t>
            </w:r>
          </w:p>
          <w:p w:rsidR="00562F0F" w:rsidRDefault="006142D5">
            <w:pPr>
              <w:numPr>
                <w:ilvl w:val="0"/>
                <w:numId w:val="7"/>
              </w:numPr>
              <w:spacing w:line="560" w:lineRule="exact"/>
              <w:rPr>
                <w:rFonts w:ascii="仿宋" w:eastAsia="仿宋" w:hAnsi="仿宋" w:cs="仿宋"/>
                <w:sz w:val="24"/>
              </w:rPr>
            </w:pPr>
            <w:proofErr w:type="gramStart"/>
            <w:r>
              <w:rPr>
                <w:rFonts w:ascii="仿宋" w:eastAsia="仿宋" w:hAnsi="仿宋" w:cs="仿宋" w:hint="eastAsia"/>
                <w:sz w:val="24"/>
              </w:rPr>
              <w:t>乙方员工</w:t>
            </w:r>
            <w:proofErr w:type="gramEnd"/>
            <w:r>
              <w:rPr>
                <w:rFonts w:ascii="仿宋" w:eastAsia="仿宋" w:hAnsi="仿宋" w:cs="仿宋" w:hint="eastAsia"/>
                <w:sz w:val="24"/>
              </w:rPr>
              <w:t>应自觉接受甲方人员对其人员通行证等有关证件的</w:t>
            </w:r>
            <w:r>
              <w:rPr>
                <w:rFonts w:ascii="仿宋" w:eastAsia="仿宋" w:hAnsi="仿宋" w:cs="仿宋" w:hint="eastAsia"/>
                <w:sz w:val="24"/>
              </w:rPr>
              <w:lastRenderedPageBreak/>
              <w:t>检查，违者扣5分，造成严重影响扣10分。</w:t>
            </w:r>
          </w:p>
          <w:p w:rsidR="00562F0F" w:rsidRDefault="006142D5">
            <w:pPr>
              <w:numPr>
                <w:ilvl w:val="0"/>
                <w:numId w:val="7"/>
              </w:numPr>
              <w:spacing w:line="560" w:lineRule="exact"/>
              <w:rPr>
                <w:rFonts w:ascii="仿宋" w:eastAsia="仿宋" w:hAnsi="仿宋" w:cs="仿宋"/>
                <w:sz w:val="24"/>
              </w:rPr>
            </w:pPr>
            <w:r>
              <w:rPr>
                <w:rFonts w:ascii="仿宋" w:eastAsia="仿宋" w:hAnsi="仿宋" w:cs="仿宋" w:hint="eastAsia"/>
                <w:sz w:val="24"/>
              </w:rPr>
              <w:t>违反飞行区管理部作业规范相关行为，消防规范相关行为（机坪未穿反光背心）等，每次扣2分，造成严重影响扣5分。</w:t>
            </w:r>
          </w:p>
          <w:p w:rsidR="00562F0F" w:rsidRDefault="006142D5">
            <w:pPr>
              <w:spacing w:line="560" w:lineRule="exact"/>
              <w:rPr>
                <w:rFonts w:ascii="仿宋" w:eastAsia="仿宋" w:hAnsi="仿宋" w:cs="仿宋"/>
                <w:sz w:val="24"/>
              </w:rPr>
            </w:pPr>
            <w:r>
              <w:rPr>
                <w:rFonts w:ascii="仿宋" w:eastAsia="仿宋" w:hAnsi="仿宋" w:cs="仿宋" w:hint="eastAsia"/>
                <w:sz w:val="24"/>
              </w:rPr>
              <w:t>5.乙方不服从甲方的监督检查，扣2分，造成严重影响扣5分。</w:t>
            </w:r>
          </w:p>
          <w:p w:rsidR="00562F0F" w:rsidRDefault="006142D5">
            <w:pPr>
              <w:spacing w:line="560" w:lineRule="exact"/>
              <w:rPr>
                <w:rFonts w:ascii="仿宋" w:eastAsia="仿宋" w:hAnsi="仿宋" w:cs="仿宋"/>
                <w:sz w:val="24"/>
              </w:rPr>
            </w:pPr>
            <w:r>
              <w:rPr>
                <w:rFonts w:ascii="仿宋" w:eastAsia="仿宋" w:hAnsi="仿宋" w:cs="仿宋" w:hint="eastAsia"/>
                <w:sz w:val="24"/>
              </w:rPr>
              <w:t>6.不得泄露与机场行业相关的政治、空防、商业等机密。违者扣5分，造成严重影响扣10分。</w:t>
            </w:r>
          </w:p>
        </w:tc>
      </w:tr>
      <w:tr w:rsidR="00562F0F">
        <w:trPr>
          <w:jc w:val="center"/>
        </w:trPr>
        <w:tc>
          <w:tcPr>
            <w:tcW w:w="1246" w:type="dxa"/>
            <w:vMerge/>
            <w:vAlign w:val="center"/>
          </w:tcPr>
          <w:p w:rsidR="00562F0F" w:rsidRDefault="00562F0F">
            <w:pPr>
              <w:spacing w:line="560" w:lineRule="exact"/>
              <w:rPr>
                <w:rFonts w:ascii="仿宋" w:eastAsia="仿宋" w:hAnsi="仿宋" w:cs="仿宋"/>
                <w:sz w:val="24"/>
              </w:rPr>
            </w:pP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接报修通知后在规定时间内到达现场情况</w:t>
            </w:r>
          </w:p>
        </w:tc>
        <w:tc>
          <w:tcPr>
            <w:tcW w:w="6984" w:type="dxa"/>
            <w:vAlign w:val="center"/>
          </w:tcPr>
          <w:p w:rsidR="00562F0F" w:rsidRDefault="006142D5">
            <w:pPr>
              <w:numPr>
                <w:ilvl w:val="0"/>
                <w:numId w:val="8"/>
              </w:numPr>
              <w:spacing w:line="560" w:lineRule="exact"/>
              <w:rPr>
                <w:rFonts w:ascii="仿宋" w:eastAsia="仿宋" w:hAnsi="仿宋" w:cs="仿宋"/>
                <w:sz w:val="24"/>
              </w:rPr>
            </w:pPr>
            <w:r>
              <w:rPr>
                <w:rFonts w:ascii="仿宋" w:eastAsia="仿宋" w:hAnsi="仿宋" w:cs="仿宋" w:hint="eastAsia"/>
                <w:sz w:val="24"/>
              </w:rPr>
              <w:t>接报修后未及时处置的，每次扣1分。</w:t>
            </w:r>
          </w:p>
          <w:p w:rsidR="00562F0F" w:rsidRDefault="006142D5">
            <w:pPr>
              <w:spacing w:line="560" w:lineRule="exact"/>
              <w:rPr>
                <w:rFonts w:ascii="仿宋" w:eastAsia="仿宋" w:hAnsi="仿宋" w:cs="仿宋"/>
                <w:sz w:val="24"/>
              </w:rPr>
            </w:pPr>
            <w:r>
              <w:rPr>
                <w:rFonts w:ascii="仿宋" w:eastAsia="仿宋" w:hAnsi="仿宋" w:cs="仿宋" w:hint="eastAsia"/>
                <w:sz w:val="24"/>
              </w:rPr>
              <w:t>2.接维修通知后，外包单位未在12小时内响应，且未及时组织人员进行维修，每次扣5分。</w:t>
            </w:r>
          </w:p>
        </w:tc>
      </w:tr>
      <w:tr w:rsidR="00562F0F">
        <w:trPr>
          <w:jc w:val="center"/>
        </w:trPr>
        <w:tc>
          <w:tcPr>
            <w:tcW w:w="1246" w:type="dxa"/>
            <w:vMerge/>
            <w:vAlign w:val="center"/>
          </w:tcPr>
          <w:p w:rsidR="00562F0F" w:rsidRDefault="00562F0F">
            <w:pPr>
              <w:spacing w:line="560" w:lineRule="exact"/>
              <w:rPr>
                <w:rFonts w:ascii="仿宋" w:eastAsia="仿宋" w:hAnsi="仿宋" w:cs="仿宋"/>
                <w:sz w:val="24"/>
              </w:rPr>
            </w:pP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员工执行集团公司制定的《员工手册》情况</w:t>
            </w:r>
          </w:p>
        </w:tc>
        <w:tc>
          <w:tcPr>
            <w:tcW w:w="6984"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违反《员工手册》规定，每人每次扣2分，造成严重影响扣5分。</w:t>
            </w:r>
          </w:p>
        </w:tc>
      </w:tr>
      <w:tr w:rsidR="00562F0F">
        <w:trPr>
          <w:jc w:val="center"/>
        </w:trPr>
        <w:tc>
          <w:tcPr>
            <w:tcW w:w="1246" w:type="dxa"/>
            <w:vMerge w:val="restart"/>
            <w:vAlign w:val="center"/>
          </w:tcPr>
          <w:p w:rsidR="00562F0F" w:rsidRDefault="006142D5">
            <w:pPr>
              <w:spacing w:line="560" w:lineRule="exact"/>
              <w:jc w:val="center"/>
              <w:rPr>
                <w:rFonts w:ascii="仿宋" w:eastAsia="仿宋" w:hAnsi="仿宋" w:cs="仿宋"/>
                <w:sz w:val="24"/>
              </w:rPr>
            </w:pPr>
            <w:r>
              <w:rPr>
                <w:rFonts w:ascii="仿宋" w:eastAsia="仿宋" w:hAnsi="仿宋" w:cs="仿宋" w:hint="eastAsia"/>
                <w:sz w:val="24"/>
              </w:rPr>
              <w:t>劳动用工</w:t>
            </w: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按合同约定的最低用工人数执行情况</w:t>
            </w:r>
          </w:p>
        </w:tc>
        <w:tc>
          <w:tcPr>
            <w:tcW w:w="6984"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kern w:val="0"/>
                <w:sz w:val="24"/>
                <w:lang w:bidi="ar"/>
              </w:rPr>
              <w:t>*</w:t>
            </w:r>
            <w:r>
              <w:rPr>
                <w:rFonts w:ascii="仿宋" w:eastAsia="仿宋" w:hAnsi="仿宋" w:cs="仿宋" w:hint="eastAsia"/>
                <w:sz w:val="24"/>
              </w:rPr>
              <w:t>1.应满足最低用工人数，差1人</w:t>
            </w:r>
            <w:r>
              <w:rPr>
                <w:rFonts w:ascii="仿宋" w:eastAsia="仿宋" w:hAnsi="仿宋" w:cs="仿宋" w:hint="eastAsia"/>
                <w:kern w:val="0"/>
                <w:sz w:val="24"/>
                <w:lang w:bidi="ar"/>
              </w:rPr>
              <w:t>扣罚1000元</w:t>
            </w:r>
            <w:r>
              <w:rPr>
                <w:rFonts w:ascii="仿宋" w:eastAsia="仿宋" w:hAnsi="仿宋" w:cs="仿宋" w:hint="eastAsia"/>
                <w:sz w:val="24"/>
              </w:rPr>
              <w:t>扣5分</w:t>
            </w:r>
          </w:p>
          <w:p w:rsidR="00562F0F" w:rsidRDefault="006142D5">
            <w:pPr>
              <w:spacing w:line="560" w:lineRule="exact"/>
              <w:rPr>
                <w:rFonts w:ascii="仿宋" w:eastAsia="仿宋" w:hAnsi="仿宋" w:cs="仿宋"/>
                <w:sz w:val="24"/>
              </w:rPr>
            </w:pPr>
            <w:r>
              <w:rPr>
                <w:rFonts w:ascii="仿宋" w:eastAsia="仿宋" w:hAnsi="仿宋" w:cs="仿宋" w:hint="eastAsia"/>
                <w:sz w:val="24"/>
              </w:rPr>
              <w:t>2.维护人员未经备案调换，每人每次扣2分。</w:t>
            </w:r>
          </w:p>
        </w:tc>
      </w:tr>
      <w:tr w:rsidR="00562F0F">
        <w:trPr>
          <w:jc w:val="center"/>
        </w:trPr>
        <w:tc>
          <w:tcPr>
            <w:tcW w:w="1246" w:type="dxa"/>
            <w:vMerge/>
            <w:vAlign w:val="center"/>
          </w:tcPr>
          <w:p w:rsidR="00562F0F" w:rsidRDefault="00562F0F">
            <w:pPr>
              <w:spacing w:line="560" w:lineRule="exact"/>
              <w:rPr>
                <w:rFonts w:ascii="仿宋" w:eastAsia="仿宋" w:hAnsi="仿宋" w:cs="仿宋"/>
                <w:sz w:val="24"/>
              </w:rPr>
            </w:pP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劳动合同手续完善情况</w:t>
            </w:r>
          </w:p>
        </w:tc>
        <w:tc>
          <w:tcPr>
            <w:tcW w:w="6984"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与员工是否签订完整规范的劳动合同，并交复印件在我部备案，未备案1份扣4分。</w:t>
            </w:r>
          </w:p>
        </w:tc>
      </w:tr>
      <w:tr w:rsidR="00562F0F">
        <w:trPr>
          <w:jc w:val="center"/>
        </w:trPr>
        <w:tc>
          <w:tcPr>
            <w:tcW w:w="1246" w:type="dxa"/>
            <w:vMerge/>
            <w:vAlign w:val="center"/>
          </w:tcPr>
          <w:p w:rsidR="00562F0F" w:rsidRDefault="00562F0F">
            <w:pPr>
              <w:spacing w:line="560" w:lineRule="exact"/>
              <w:rPr>
                <w:rFonts w:ascii="仿宋" w:eastAsia="仿宋" w:hAnsi="仿宋" w:cs="仿宋"/>
                <w:sz w:val="24"/>
              </w:rPr>
            </w:pP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特种作业</w:t>
            </w:r>
            <w:r>
              <w:rPr>
                <w:rFonts w:ascii="仿宋" w:eastAsia="仿宋" w:hAnsi="仿宋" w:cs="仿宋" w:hint="eastAsia"/>
                <w:sz w:val="24"/>
              </w:rPr>
              <w:lastRenderedPageBreak/>
              <w:t>持证上岗情况</w:t>
            </w:r>
          </w:p>
        </w:tc>
        <w:tc>
          <w:tcPr>
            <w:tcW w:w="6984"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lastRenderedPageBreak/>
              <w:t>*1.未持证（《低压电工操作证》）上岗操作行为，扣罚1000元并</w:t>
            </w:r>
            <w:r>
              <w:rPr>
                <w:rFonts w:ascii="仿宋" w:eastAsia="仿宋" w:hAnsi="仿宋" w:cs="仿宋" w:hint="eastAsia"/>
                <w:sz w:val="24"/>
              </w:rPr>
              <w:lastRenderedPageBreak/>
              <w:t>扣2分。</w:t>
            </w:r>
          </w:p>
          <w:p w:rsidR="00562F0F" w:rsidRDefault="006142D5">
            <w:pPr>
              <w:spacing w:line="560" w:lineRule="exact"/>
              <w:rPr>
                <w:rFonts w:ascii="仿宋" w:eastAsia="仿宋" w:hAnsi="仿宋" w:cs="仿宋"/>
                <w:sz w:val="24"/>
              </w:rPr>
            </w:pPr>
            <w:r>
              <w:rPr>
                <w:rFonts w:ascii="仿宋" w:eastAsia="仿宋" w:hAnsi="仿宋" w:cs="仿宋" w:hint="eastAsia"/>
                <w:sz w:val="24"/>
              </w:rPr>
              <w:t>*2.持假证上岗，扣罚1000元，并每人每次扣3分。</w:t>
            </w:r>
          </w:p>
        </w:tc>
      </w:tr>
      <w:tr w:rsidR="00562F0F">
        <w:trPr>
          <w:jc w:val="center"/>
        </w:trPr>
        <w:tc>
          <w:tcPr>
            <w:tcW w:w="1246" w:type="dxa"/>
            <w:vMerge w:val="restart"/>
            <w:vAlign w:val="center"/>
          </w:tcPr>
          <w:p w:rsidR="00562F0F" w:rsidRDefault="006142D5">
            <w:pPr>
              <w:spacing w:line="560" w:lineRule="exact"/>
              <w:jc w:val="center"/>
              <w:rPr>
                <w:rFonts w:ascii="仿宋" w:eastAsia="仿宋" w:hAnsi="仿宋" w:cs="仿宋"/>
                <w:sz w:val="24"/>
              </w:rPr>
            </w:pPr>
            <w:r>
              <w:rPr>
                <w:rFonts w:ascii="仿宋" w:eastAsia="仿宋" w:hAnsi="仿宋" w:cs="仿宋" w:hint="eastAsia"/>
                <w:sz w:val="24"/>
              </w:rPr>
              <w:lastRenderedPageBreak/>
              <w:t>薪酬待遇</w:t>
            </w: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服务商承诺的工资标准执行情况</w:t>
            </w:r>
          </w:p>
        </w:tc>
        <w:tc>
          <w:tcPr>
            <w:tcW w:w="6984"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未按合同约定工资要求发放工资，每人扣8分。</w:t>
            </w:r>
          </w:p>
        </w:tc>
      </w:tr>
      <w:tr w:rsidR="00562F0F">
        <w:trPr>
          <w:jc w:val="center"/>
        </w:trPr>
        <w:tc>
          <w:tcPr>
            <w:tcW w:w="1246" w:type="dxa"/>
            <w:vMerge/>
            <w:vAlign w:val="center"/>
          </w:tcPr>
          <w:p w:rsidR="00562F0F" w:rsidRDefault="00562F0F">
            <w:pPr>
              <w:spacing w:line="560" w:lineRule="exact"/>
              <w:rPr>
                <w:rFonts w:ascii="仿宋" w:eastAsia="仿宋" w:hAnsi="仿宋" w:cs="仿宋"/>
                <w:sz w:val="24"/>
              </w:rPr>
            </w:pP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薪酬发放情况</w:t>
            </w:r>
          </w:p>
        </w:tc>
        <w:tc>
          <w:tcPr>
            <w:tcW w:w="6984"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未在约定时间发放工资，出现拖欠工资情况，每人扣3分，造成严重影响扣6分。</w:t>
            </w:r>
          </w:p>
        </w:tc>
      </w:tr>
      <w:tr w:rsidR="00562F0F">
        <w:trPr>
          <w:jc w:val="center"/>
        </w:trPr>
        <w:tc>
          <w:tcPr>
            <w:tcW w:w="1246" w:type="dxa"/>
            <w:vMerge/>
            <w:vAlign w:val="center"/>
          </w:tcPr>
          <w:p w:rsidR="00562F0F" w:rsidRDefault="00562F0F">
            <w:pPr>
              <w:spacing w:line="560" w:lineRule="exact"/>
              <w:rPr>
                <w:rFonts w:ascii="仿宋" w:eastAsia="仿宋" w:hAnsi="仿宋" w:cs="仿宋"/>
                <w:sz w:val="24"/>
              </w:rPr>
            </w:pPr>
          </w:p>
        </w:tc>
        <w:tc>
          <w:tcPr>
            <w:tcW w:w="1215"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缴纳社会保险情况</w:t>
            </w:r>
          </w:p>
        </w:tc>
        <w:tc>
          <w:tcPr>
            <w:tcW w:w="6984" w:type="dxa"/>
            <w:vAlign w:val="center"/>
          </w:tcPr>
          <w:p w:rsidR="00562F0F" w:rsidRDefault="006142D5">
            <w:pPr>
              <w:spacing w:line="560" w:lineRule="exact"/>
              <w:rPr>
                <w:rFonts w:ascii="仿宋" w:eastAsia="仿宋" w:hAnsi="仿宋" w:cs="仿宋"/>
                <w:sz w:val="24"/>
              </w:rPr>
            </w:pPr>
            <w:r>
              <w:rPr>
                <w:rFonts w:ascii="仿宋" w:eastAsia="仿宋" w:hAnsi="仿宋" w:cs="仿宋" w:hint="eastAsia"/>
                <w:sz w:val="24"/>
              </w:rPr>
              <w:t>未按规定给员工缴纳社会保险，每人每次扣6分。</w:t>
            </w:r>
          </w:p>
        </w:tc>
      </w:tr>
      <w:tr w:rsidR="00562F0F">
        <w:trPr>
          <w:jc w:val="center"/>
        </w:trPr>
        <w:tc>
          <w:tcPr>
            <w:tcW w:w="9445" w:type="dxa"/>
            <w:gridSpan w:val="3"/>
            <w:vAlign w:val="center"/>
          </w:tcPr>
          <w:p w:rsidR="00562F0F" w:rsidRDefault="006142D5">
            <w:pPr>
              <w:spacing w:line="560" w:lineRule="exact"/>
              <w:rPr>
                <w:rFonts w:ascii="仿宋" w:eastAsia="仿宋" w:hAnsi="仿宋" w:cs="仿宋"/>
                <w:sz w:val="24"/>
              </w:rPr>
            </w:pPr>
            <w:r>
              <w:rPr>
                <w:rFonts w:hint="eastAsia"/>
              </w:rPr>
              <w:t>备注：本打分细则作为合同中月度绩效考核评估表补充细则，如有本细则以外的扣分情况以合同为准。</w:t>
            </w:r>
          </w:p>
        </w:tc>
      </w:tr>
    </w:tbl>
    <w:p w:rsidR="00562F0F" w:rsidRDefault="00562F0F"/>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562F0F">
      <w:pPr>
        <w:pStyle w:val="a0"/>
        <w:rPr>
          <w:rFonts w:ascii="仿宋" w:eastAsia="仿宋" w:hAnsi="仿宋"/>
          <w:color w:val="000000"/>
          <w:sz w:val="24"/>
          <w:szCs w:val="22"/>
        </w:rPr>
      </w:pPr>
    </w:p>
    <w:p w:rsidR="00562F0F" w:rsidRDefault="00562F0F">
      <w:pPr>
        <w:spacing w:line="360" w:lineRule="auto"/>
        <w:rPr>
          <w:rFonts w:ascii="仿宋" w:eastAsia="仿宋" w:hAnsi="仿宋"/>
          <w:color w:val="000000"/>
          <w:sz w:val="24"/>
          <w:szCs w:val="22"/>
        </w:rPr>
      </w:pPr>
    </w:p>
    <w:p w:rsidR="00562F0F" w:rsidRDefault="006142D5">
      <w:pPr>
        <w:spacing w:line="360" w:lineRule="auto"/>
        <w:rPr>
          <w:rFonts w:ascii="仿宋" w:eastAsia="仿宋" w:hAnsi="仿宋"/>
          <w:color w:val="000000"/>
          <w:sz w:val="24"/>
          <w:szCs w:val="22"/>
        </w:rPr>
      </w:pPr>
      <w:r>
        <w:rPr>
          <w:rFonts w:ascii="仿宋" w:eastAsia="仿宋" w:hAnsi="仿宋" w:hint="eastAsia"/>
          <w:color w:val="000000"/>
          <w:sz w:val="24"/>
          <w:szCs w:val="22"/>
        </w:rPr>
        <w:lastRenderedPageBreak/>
        <w:t>合同附件2</w:t>
      </w:r>
    </w:p>
    <w:p w:rsidR="00562F0F" w:rsidRDefault="006142D5">
      <w:pPr>
        <w:spacing w:line="360" w:lineRule="auto"/>
        <w:jc w:val="center"/>
        <w:rPr>
          <w:rFonts w:ascii="仿宋" w:eastAsia="仿宋" w:hAnsi="仿宋"/>
          <w:color w:val="000000"/>
          <w:sz w:val="24"/>
          <w:szCs w:val="22"/>
        </w:rPr>
      </w:pPr>
      <w:r>
        <w:rPr>
          <w:rFonts w:ascii="仿宋" w:eastAsia="仿宋" w:hAnsi="仿宋" w:hint="eastAsia"/>
          <w:color w:val="000000"/>
          <w:sz w:val="24"/>
          <w:szCs w:val="22"/>
        </w:rPr>
        <w:t>全场化粪池危险源在线监测系统、远传</w:t>
      </w:r>
      <w:proofErr w:type="gramStart"/>
      <w:r>
        <w:rPr>
          <w:rFonts w:ascii="仿宋" w:eastAsia="仿宋" w:hAnsi="仿宋" w:hint="eastAsia"/>
          <w:color w:val="000000"/>
          <w:sz w:val="24"/>
          <w:szCs w:val="22"/>
        </w:rPr>
        <w:t>系统维保及</w:t>
      </w:r>
      <w:proofErr w:type="gramEnd"/>
      <w:r>
        <w:rPr>
          <w:rFonts w:ascii="仿宋" w:eastAsia="仿宋" w:hAnsi="仿宋" w:hint="eastAsia"/>
          <w:color w:val="000000"/>
          <w:sz w:val="24"/>
          <w:szCs w:val="22"/>
        </w:rPr>
        <w:t>医疗废水预处理系统运维外包项目年度考核表</w:t>
      </w:r>
    </w:p>
    <w:p w:rsidR="00562F0F" w:rsidRDefault="00562F0F">
      <w:pPr>
        <w:spacing w:line="360" w:lineRule="auto"/>
        <w:rPr>
          <w:rFonts w:ascii="仿宋" w:eastAsia="仿宋" w:hAnsi="仿宋"/>
          <w:color w:val="000000"/>
          <w:sz w:val="24"/>
          <w:szCs w:val="22"/>
        </w:rPr>
      </w:pPr>
    </w:p>
    <w:tbl>
      <w:tblPr>
        <w:tblStyle w:val="ad"/>
        <w:tblW w:w="9496" w:type="dxa"/>
        <w:tblLayout w:type="fixed"/>
        <w:tblLook w:val="04A0" w:firstRow="1" w:lastRow="0" w:firstColumn="1" w:lastColumn="0" w:noHBand="0" w:noVBand="1"/>
      </w:tblPr>
      <w:tblGrid>
        <w:gridCol w:w="2446"/>
        <w:gridCol w:w="1977"/>
        <w:gridCol w:w="1800"/>
        <w:gridCol w:w="1527"/>
        <w:gridCol w:w="1746"/>
      </w:tblGrid>
      <w:tr w:rsidR="00562F0F">
        <w:tc>
          <w:tcPr>
            <w:tcW w:w="2446" w:type="dxa"/>
          </w:tcPr>
          <w:p w:rsidR="00562F0F" w:rsidRDefault="006142D5">
            <w:pPr>
              <w:spacing w:line="360" w:lineRule="auto"/>
              <w:ind w:firstLineChars="100" w:firstLine="240"/>
              <w:jc w:val="center"/>
              <w:rPr>
                <w:rFonts w:ascii="仿宋" w:eastAsia="仿宋" w:hAnsi="仿宋"/>
                <w:color w:val="000000"/>
                <w:kern w:val="0"/>
                <w:sz w:val="24"/>
                <w:szCs w:val="22"/>
              </w:rPr>
            </w:pPr>
            <w:r>
              <w:rPr>
                <w:rFonts w:ascii="仿宋" w:eastAsia="仿宋" w:hAnsi="仿宋" w:hint="eastAsia"/>
                <w:color w:val="000000"/>
                <w:kern w:val="0"/>
                <w:sz w:val="24"/>
                <w:szCs w:val="22"/>
              </w:rPr>
              <w:t>项目类别</w:t>
            </w:r>
          </w:p>
        </w:tc>
        <w:tc>
          <w:tcPr>
            <w:tcW w:w="1977" w:type="dxa"/>
          </w:tcPr>
          <w:p w:rsidR="00562F0F" w:rsidRDefault="006142D5">
            <w:pPr>
              <w:spacing w:line="360" w:lineRule="auto"/>
              <w:jc w:val="center"/>
              <w:rPr>
                <w:rFonts w:ascii="仿宋" w:eastAsia="仿宋" w:hAnsi="仿宋"/>
                <w:color w:val="000000"/>
                <w:kern w:val="0"/>
                <w:sz w:val="24"/>
                <w:szCs w:val="22"/>
              </w:rPr>
            </w:pPr>
            <w:r>
              <w:rPr>
                <w:rFonts w:ascii="仿宋" w:eastAsia="仿宋" w:hAnsi="仿宋" w:hint="eastAsia"/>
                <w:color w:val="000000"/>
                <w:kern w:val="0"/>
                <w:sz w:val="24"/>
                <w:szCs w:val="22"/>
              </w:rPr>
              <w:t>分值</w:t>
            </w:r>
          </w:p>
        </w:tc>
        <w:tc>
          <w:tcPr>
            <w:tcW w:w="1800" w:type="dxa"/>
          </w:tcPr>
          <w:p w:rsidR="00562F0F" w:rsidRDefault="006142D5">
            <w:pPr>
              <w:spacing w:line="360" w:lineRule="auto"/>
              <w:jc w:val="center"/>
              <w:rPr>
                <w:rFonts w:ascii="仿宋" w:eastAsia="仿宋" w:hAnsi="仿宋"/>
                <w:color w:val="000000"/>
                <w:kern w:val="0"/>
                <w:sz w:val="24"/>
                <w:szCs w:val="22"/>
              </w:rPr>
            </w:pPr>
            <w:r>
              <w:rPr>
                <w:rFonts w:ascii="仿宋" w:eastAsia="仿宋" w:hAnsi="仿宋" w:hint="eastAsia"/>
                <w:color w:val="000000"/>
                <w:kern w:val="0"/>
                <w:sz w:val="24"/>
                <w:szCs w:val="22"/>
              </w:rPr>
              <w:t>权重比</w:t>
            </w:r>
          </w:p>
        </w:tc>
        <w:tc>
          <w:tcPr>
            <w:tcW w:w="1527" w:type="dxa"/>
          </w:tcPr>
          <w:p w:rsidR="00562F0F" w:rsidRDefault="006142D5">
            <w:pPr>
              <w:spacing w:line="360" w:lineRule="auto"/>
              <w:jc w:val="center"/>
              <w:rPr>
                <w:rFonts w:ascii="仿宋" w:eastAsia="仿宋" w:hAnsi="仿宋"/>
                <w:color w:val="000000"/>
                <w:kern w:val="0"/>
                <w:sz w:val="24"/>
                <w:szCs w:val="22"/>
              </w:rPr>
            </w:pPr>
            <w:r>
              <w:rPr>
                <w:rFonts w:ascii="仿宋" w:eastAsia="仿宋" w:hAnsi="仿宋" w:hint="eastAsia"/>
                <w:color w:val="000000"/>
                <w:kern w:val="0"/>
                <w:sz w:val="24"/>
                <w:szCs w:val="22"/>
              </w:rPr>
              <w:t>考核得分</w:t>
            </w:r>
          </w:p>
        </w:tc>
        <w:tc>
          <w:tcPr>
            <w:tcW w:w="1746" w:type="dxa"/>
          </w:tcPr>
          <w:p w:rsidR="00562F0F" w:rsidRDefault="006142D5">
            <w:pPr>
              <w:spacing w:line="360" w:lineRule="auto"/>
              <w:jc w:val="center"/>
              <w:rPr>
                <w:rFonts w:ascii="仿宋" w:eastAsia="仿宋" w:hAnsi="仿宋"/>
                <w:color w:val="000000"/>
                <w:kern w:val="0"/>
                <w:sz w:val="24"/>
                <w:szCs w:val="22"/>
              </w:rPr>
            </w:pPr>
            <w:r>
              <w:rPr>
                <w:rFonts w:ascii="仿宋" w:eastAsia="仿宋" w:hAnsi="仿宋" w:hint="eastAsia"/>
                <w:color w:val="000000"/>
                <w:kern w:val="0"/>
                <w:sz w:val="24"/>
                <w:szCs w:val="22"/>
              </w:rPr>
              <w:t>备注</w:t>
            </w:r>
          </w:p>
        </w:tc>
      </w:tr>
      <w:tr w:rsidR="00562F0F">
        <w:tc>
          <w:tcPr>
            <w:tcW w:w="2446" w:type="dxa"/>
          </w:tcPr>
          <w:p w:rsidR="00562F0F" w:rsidRDefault="006142D5">
            <w:pPr>
              <w:spacing w:line="360" w:lineRule="auto"/>
              <w:jc w:val="center"/>
              <w:rPr>
                <w:rFonts w:ascii="仿宋" w:eastAsia="仿宋" w:hAnsi="仿宋"/>
                <w:color w:val="000000"/>
                <w:kern w:val="0"/>
                <w:sz w:val="24"/>
                <w:szCs w:val="22"/>
              </w:rPr>
            </w:pPr>
            <w:r>
              <w:rPr>
                <w:rFonts w:ascii="仿宋" w:eastAsia="仿宋" w:hAnsi="仿宋" w:hint="eastAsia"/>
                <w:color w:val="000000"/>
                <w:kern w:val="0"/>
                <w:sz w:val="24"/>
                <w:szCs w:val="22"/>
              </w:rPr>
              <w:t>月度绩效考核平均分</w:t>
            </w:r>
          </w:p>
        </w:tc>
        <w:tc>
          <w:tcPr>
            <w:tcW w:w="1977" w:type="dxa"/>
          </w:tcPr>
          <w:p w:rsidR="00562F0F" w:rsidRDefault="00562F0F">
            <w:pPr>
              <w:spacing w:line="360" w:lineRule="auto"/>
              <w:jc w:val="center"/>
              <w:rPr>
                <w:rFonts w:ascii="仿宋" w:eastAsia="仿宋" w:hAnsi="仿宋"/>
                <w:color w:val="000000"/>
                <w:kern w:val="0"/>
                <w:sz w:val="24"/>
                <w:szCs w:val="22"/>
              </w:rPr>
            </w:pPr>
          </w:p>
        </w:tc>
        <w:tc>
          <w:tcPr>
            <w:tcW w:w="1800" w:type="dxa"/>
          </w:tcPr>
          <w:p w:rsidR="00562F0F" w:rsidRDefault="006142D5">
            <w:pPr>
              <w:spacing w:line="360" w:lineRule="auto"/>
              <w:jc w:val="center"/>
              <w:rPr>
                <w:rFonts w:ascii="仿宋" w:eastAsia="仿宋" w:hAnsi="仿宋"/>
                <w:color w:val="000000"/>
                <w:kern w:val="0"/>
                <w:sz w:val="24"/>
                <w:szCs w:val="22"/>
              </w:rPr>
            </w:pPr>
            <w:r>
              <w:rPr>
                <w:rFonts w:ascii="仿宋" w:eastAsia="仿宋" w:hAnsi="仿宋" w:hint="eastAsia"/>
                <w:color w:val="000000"/>
                <w:kern w:val="0"/>
                <w:sz w:val="24"/>
                <w:szCs w:val="22"/>
              </w:rPr>
              <w:t>90%</w:t>
            </w:r>
          </w:p>
        </w:tc>
        <w:tc>
          <w:tcPr>
            <w:tcW w:w="1527" w:type="dxa"/>
          </w:tcPr>
          <w:p w:rsidR="00562F0F" w:rsidRDefault="00562F0F">
            <w:pPr>
              <w:spacing w:line="360" w:lineRule="auto"/>
              <w:jc w:val="center"/>
              <w:rPr>
                <w:rFonts w:ascii="仿宋" w:eastAsia="仿宋" w:hAnsi="仿宋"/>
                <w:color w:val="000000"/>
                <w:kern w:val="0"/>
                <w:sz w:val="24"/>
                <w:szCs w:val="22"/>
              </w:rPr>
            </w:pPr>
          </w:p>
        </w:tc>
        <w:tc>
          <w:tcPr>
            <w:tcW w:w="1746" w:type="dxa"/>
          </w:tcPr>
          <w:p w:rsidR="00562F0F" w:rsidRDefault="00562F0F">
            <w:pPr>
              <w:spacing w:line="360" w:lineRule="auto"/>
              <w:jc w:val="center"/>
              <w:rPr>
                <w:rFonts w:ascii="仿宋" w:eastAsia="仿宋" w:hAnsi="仿宋"/>
                <w:color w:val="000000"/>
                <w:kern w:val="0"/>
                <w:sz w:val="24"/>
                <w:szCs w:val="22"/>
              </w:rPr>
            </w:pPr>
          </w:p>
        </w:tc>
      </w:tr>
      <w:tr w:rsidR="00562F0F">
        <w:tc>
          <w:tcPr>
            <w:tcW w:w="2446" w:type="dxa"/>
          </w:tcPr>
          <w:p w:rsidR="00562F0F" w:rsidRDefault="006142D5">
            <w:pPr>
              <w:spacing w:line="360" w:lineRule="auto"/>
              <w:jc w:val="center"/>
              <w:rPr>
                <w:rFonts w:ascii="仿宋" w:eastAsia="仿宋" w:hAnsi="仿宋"/>
                <w:color w:val="000000"/>
                <w:kern w:val="0"/>
                <w:sz w:val="24"/>
                <w:szCs w:val="22"/>
              </w:rPr>
            </w:pPr>
            <w:r>
              <w:rPr>
                <w:rFonts w:ascii="仿宋" w:eastAsia="仿宋" w:hAnsi="仿宋" w:hint="eastAsia"/>
                <w:color w:val="000000"/>
                <w:kern w:val="0"/>
                <w:sz w:val="24"/>
                <w:szCs w:val="22"/>
              </w:rPr>
              <w:t>外包服务对象</w:t>
            </w:r>
          </w:p>
        </w:tc>
        <w:tc>
          <w:tcPr>
            <w:tcW w:w="1977" w:type="dxa"/>
          </w:tcPr>
          <w:p w:rsidR="00562F0F" w:rsidRDefault="00562F0F">
            <w:pPr>
              <w:spacing w:line="360" w:lineRule="auto"/>
              <w:jc w:val="center"/>
              <w:rPr>
                <w:rFonts w:ascii="仿宋" w:eastAsia="仿宋" w:hAnsi="仿宋"/>
                <w:color w:val="000000"/>
                <w:kern w:val="0"/>
                <w:sz w:val="24"/>
                <w:szCs w:val="22"/>
              </w:rPr>
            </w:pPr>
          </w:p>
        </w:tc>
        <w:tc>
          <w:tcPr>
            <w:tcW w:w="1800" w:type="dxa"/>
          </w:tcPr>
          <w:p w:rsidR="00562F0F" w:rsidRDefault="006142D5">
            <w:pPr>
              <w:spacing w:line="360" w:lineRule="auto"/>
              <w:jc w:val="center"/>
              <w:rPr>
                <w:rFonts w:ascii="仿宋" w:eastAsia="仿宋" w:hAnsi="仿宋"/>
                <w:color w:val="000000"/>
                <w:kern w:val="0"/>
                <w:sz w:val="24"/>
                <w:szCs w:val="22"/>
              </w:rPr>
            </w:pPr>
            <w:r>
              <w:rPr>
                <w:rFonts w:ascii="仿宋" w:eastAsia="仿宋" w:hAnsi="仿宋" w:hint="eastAsia"/>
                <w:color w:val="000000"/>
                <w:kern w:val="0"/>
                <w:sz w:val="24"/>
                <w:szCs w:val="22"/>
              </w:rPr>
              <w:t>10%</w:t>
            </w:r>
          </w:p>
        </w:tc>
        <w:tc>
          <w:tcPr>
            <w:tcW w:w="1527" w:type="dxa"/>
          </w:tcPr>
          <w:p w:rsidR="00562F0F" w:rsidRDefault="00562F0F">
            <w:pPr>
              <w:spacing w:line="360" w:lineRule="auto"/>
              <w:jc w:val="center"/>
              <w:rPr>
                <w:rFonts w:ascii="仿宋" w:eastAsia="仿宋" w:hAnsi="仿宋"/>
                <w:color w:val="000000"/>
                <w:kern w:val="0"/>
                <w:sz w:val="24"/>
                <w:szCs w:val="22"/>
              </w:rPr>
            </w:pPr>
          </w:p>
        </w:tc>
        <w:tc>
          <w:tcPr>
            <w:tcW w:w="1746" w:type="dxa"/>
          </w:tcPr>
          <w:p w:rsidR="00562F0F" w:rsidRDefault="00562F0F">
            <w:pPr>
              <w:spacing w:line="360" w:lineRule="auto"/>
              <w:jc w:val="center"/>
              <w:rPr>
                <w:rFonts w:ascii="仿宋" w:eastAsia="仿宋" w:hAnsi="仿宋"/>
                <w:color w:val="000000"/>
                <w:kern w:val="0"/>
                <w:sz w:val="24"/>
                <w:szCs w:val="22"/>
              </w:rPr>
            </w:pPr>
          </w:p>
        </w:tc>
      </w:tr>
      <w:tr w:rsidR="00562F0F">
        <w:tc>
          <w:tcPr>
            <w:tcW w:w="6223" w:type="dxa"/>
            <w:gridSpan w:val="3"/>
          </w:tcPr>
          <w:p w:rsidR="00562F0F" w:rsidRDefault="006142D5">
            <w:pPr>
              <w:spacing w:line="360" w:lineRule="auto"/>
              <w:jc w:val="center"/>
              <w:rPr>
                <w:rFonts w:ascii="仿宋" w:eastAsia="仿宋" w:hAnsi="仿宋"/>
                <w:color w:val="000000"/>
                <w:kern w:val="0"/>
                <w:sz w:val="24"/>
                <w:szCs w:val="22"/>
              </w:rPr>
            </w:pPr>
            <w:r>
              <w:rPr>
                <w:rFonts w:ascii="仿宋" w:eastAsia="仿宋" w:hAnsi="仿宋" w:hint="eastAsia"/>
                <w:color w:val="000000"/>
                <w:kern w:val="0"/>
                <w:sz w:val="24"/>
                <w:szCs w:val="22"/>
              </w:rPr>
              <w:t>年度绩效考核得分</w:t>
            </w:r>
          </w:p>
        </w:tc>
        <w:tc>
          <w:tcPr>
            <w:tcW w:w="1527" w:type="dxa"/>
          </w:tcPr>
          <w:p w:rsidR="00562F0F" w:rsidRDefault="00562F0F">
            <w:pPr>
              <w:spacing w:line="360" w:lineRule="auto"/>
              <w:jc w:val="center"/>
              <w:rPr>
                <w:rFonts w:ascii="仿宋" w:eastAsia="仿宋" w:hAnsi="仿宋"/>
                <w:color w:val="000000"/>
                <w:kern w:val="0"/>
                <w:sz w:val="24"/>
                <w:szCs w:val="22"/>
              </w:rPr>
            </w:pPr>
          </w:p>
        </w:tc>
        <w:tc>
          <w:tcPr>
            <w:tcW w:w="1746" w:type="dxa"/>
          </w:tcPr>
          <w:p w:rsidR="00562F0F" w:rsidRDefault="00562F0F">
            <w:pPr>
              <w:spacing w:line="360" w:lineRule="auto"/>
              <w:jc w:val="center"/>
              <w:rPr>
                <w:rFonts w:ascii="仿宋" w:eastAsia="仿宋" w:hAnsi="仿宋"/>
                <w:color w:val="000000"/>
                <w:kern w:val="0"/>
                <w:sz w:val="24"/>
                <w:szCs w:val="22"/>
              </w:rPr>
            </w:pPr>
          </w:p>
        </w:tc>
      </w:tr>
    </w:tbl>
    <w:p w:rsidR="00562F0F" w:rsidRDefault="00562F0F">
      <w:pPr>
        <w:rPr>
          <w:rFonts w:ascii="仿宋" w:eastAsia="仿宋" w:hAnsi="仿宋"/>
        </w:rPr>
      </w:pPr>
    </w:p>
    <w:p w:rsidR="00562F0F" w:rsidRDefault="00562F0F">
      <w:pPr>
        <w:rPr>
          <w:rFonts w:ascii="仿宋" w:eastAsia="仿宋" w:hAnsi="仿宋"/>
        </w:rPr>
      </w:pPr>
    </w:p>
    <w:p w:rsidR="00562F0F" w:rsidRDefault="00562F0F">
      <w:pPr>
        <w:rPr>
          <w:rFonts w:ascii="仿宋" w:eastAsia="仿宋" w:hAnsi="仿宋"/>
        </w:rPr>
      </w:pPr>
    </w:p>
    <w:p w:rsidR="00562F0F" w:rsidRDefault="00562F0F">
      <w:pPr>
        <w:rPr>
          <w:rFonts w:ascii="仿宋" w:eastAsia="仿宋" w:hAnsi="仿宋"/>
        </w:rPr>
      </w:pPr>
    </w:p>
    <w:p w:rsidR="00562F0F" w:rsidRDefault="00562F0F">
      <w:pPr>
        <w:rPr>
          <w:rFonts w:ascii="仿宋" w:eastAsia="仿宋" w:hAnsi="仿宋"/>
        </w:rPr>
      </w:pPr>
    </w:p>
    <w:p w:rsidR="00562F0F" w:rsidRDefault="00562F0F">
      <w:pPr>
        <w:rPr>
          <w:rFonts w:ascii="仿宋" w:eastAsia="仿宋" w:hAnsi="仿宋"/>
        </w:rPr>
      </w:pPr>
    </w:p>
    <w:p w:rsidR="00562F0F" w:rsidRDefault="00562F0F">
      <w:pPr>
        <w:pStyle w:val="a0"/>
      </w:pPr>
    </w:p>
    <w:p w:rsidR="00562F0F" w:rsidRDefault="00562F0F"/>
    <w:p w:rsidR="00562F0F" w:rsidRDefault="00562F0F">
      <w:pPr>
        <w:pStyle w:val="a0"/>
      </w:pPr>
    </w:p>
    <w:p w:rsidR="00562F0F" w:rsidRDefault="00562F0F"/>
    <w:p w:rsidR="00562F0F" w:rsidRDefault="00562F0F">
      <w:pPr>
        <w:pStyle w:val="a0"/>
      </w:pPr>
    </w:p>
    <w:p w:rsidR="00562F0F" w:rsidRDefault="00562F0F"/>
    <w:p w:rsidR="00562F0F" w:rsidRDefault="00562F0F">
      <w:pPr>
        <w:pStyle w:val="a0"/>
      </w:pPr>
    </w:p>
    <w:p w:rsidR="00562F0F" w:rsidRDefault="00562F0F"/>
    <w:p w:rsidR="00562F0F" w:rsidRDefault="00562F0F">
      <w:pPr>
        <w:pStyle w:val="a0"/>
      </w:pPr>
    </w:p>
    <w:p w:rsidR="00562F0F" w:rsidRDefault="00562F0F"/>
    <w:p w:rsidR="00562F0F" w:rsidRDefault="00562F0F">
      <w:pPr>
        <w:pStyle w:val="a0"/>
      </w:pPr>
    </w:p>
    <w:p w:rsidR="00562F0F" w:rsidRDefault="00562F0F">
      <w:pPr>
        <w:pStyle w:val="a0"/>
        <w:jc w:val="both"/>
      </w:pPr>
    </w:p>
    <w:p w:rsidR="00562F0F" w:rsidRDefault="00562F0F">
      <w:pPr>
        <w:rPr>
          <w:rFonts w:ascii="仿宋" w:eastAsia="仿宋" w:hAnsi="仿宋"/>
        </w:rPr>
      </w:pPr>
    </w:p>
    <w:p w:rsidR="00562F0F" w:rsidRDefault="006142D5">
      <w:pPr>
        <w:rPr>
          <w:rFonts w:ascii="仿宋" w:eastAsia="仿宋" w:hAnsi="仿宋"/>
          <w:color w:val="000000"/>
          <w:sz w:val="24"/>
          <w:szCs w:val="22"/>
        </w:rPr>
      </w:pPr>
      <w:r>
        <w:rPr>
          <w:rFonts w:ascii="仿宋" w:eastAsia="仿宋" w:hAnsi="仿宋" w:hint="eastAsia"/>
          <w:color w:val="000000"/>
          <w:sz w:val="24"/>
          <w:szCs w:val="22"/>
        </w:rPr>
        <w:lastRenderedPageBreak/>
        <w:t>合同附件3</w:t>
      </w:r>
    </w:p>
    <w:p w:rsidR="00562F0F" w:rsidRDefault="006142D5">
      <w:pPr>
        <w:rPr>
          <w:rFonts w:ascii="仿宋" w:eastAsia="仿宋" w:hAnsi="仿宋"/>
          <w:color w:val="000000"/>
          <w:sz w:val="24"/>
          <w:szCs w:val="22"/>
        </w:rPr>
      </w:pPr>
      <w:r>
        <w:rPr>
          <w:rFonts w:ascii="仿宋" w:eastAsia="仿宋" w:hAnsi="仿宋" w:hint="eastAsia"/>
          <w:color w:val="000000"/>
          <w:sz w:val="24"/>
          <w:szCs w:val="22"/>
        </w:rPr>
        <w:t xml:space="preserve">  化粪池危险源在线监测系统、远传</w:t>
      </w:r>
      <w:proofErr w:type="gramStart"/>
      <w:r>
        <w:rPr>
          <w:rFonts w:ascii="仿宋" w:eastAsia="仿宋" w:hAnsi="仿宋" w:hint="eastAsia"/>
          <w:color w:val="000000"/>
          <w:sz w:val="24"/>
          <w:szCs w:val="22"/>
        </w:rPr>
        <w:t>系统维保及</w:t>
      </w:r>
      <w:proofErr w:type="gramEnd"/>
      <w:r>
        <w:rPr>
          <w:rFonts w:ascii="仿宋" w:eastAsia="仿宋" w:hAnsi="仿宋" w:hint="eastAsia"/>
          <w:color w:val="000000"/>
          <w:sz w:val="24"/>
          <w:szCs w:val="22"/>
        </w:rPr>
        <w:t>医疗废水预处理系统运</w:t>
      </w:r>
      <w:proofErr w:type="gramStart"/>
      <w:r>
        <w:rPr>
          <w:rFonts w:ascii="仿宋" w:eastAsia="仿宋" w:hAnsi="仿宋" w:hint="eastAsia"/>
          <w:color w:val="000000"/>
          <w:sz w:val="24"/>
          <w:szCs w:val="22"/>
        </w:rPr>
        <w:t>维项目</w:t>
      </w:r>
      <w:proofErr w:type="gramEnd"/>
      <w:r>
        <w:rPr>
          <w:rFonts w:ascii="仿宋" w:eastAsia="仿宋" w:hAnsi="仿宋" w:hint="eastAsia"/>
          <w:color w:val="000000"/>
          <w:sz w:val="24"/>
          <w:szCs w:val="22"/>
        </w:rPr>
        <w:t>外包服务项目一票否决表</w:t>
      </w:r>
    </w:p>
    <w:p w:rsidR="00562F0F" w:rsidRDefault="006142D5">
      <w:pPr>
        <w:rPr>
          <w:rFonts w:ascii="仿宋" w:eastAsia="仿宋" w:hAnsi="仿宋"/>
          <w:color w:val="000000"/>
          <w:sz w:val="24"/>
          <w:szCs w:val="22"/>
        </w:rPr>
      </w:pPr>
      <w:r>
        <w:rPr>
          <w:rFonts w:ascii="仿宋" w:eastAsia="仿宋" w:hAnsi="仿宋" w:hint="eastAsia"/>
          <w:color w:val="000000"/>
          <w:sz w:val="24"/>
          <w:szCs w:val="22"/>
        </w:rPr>
        <w:t xml:space="preserve">                 （乙方出现下表所列情形的，甲方有权解除合同）</w:t>
      </w:r>
    </w:p>
    <w:p w:rsidR="00562F0F" w:rsidRDefault="00562F0F">
      <w:pPr>
        <w:jc w:val="center"/>
        <w:rPr>
          <w:rFonts w:ascii="仿宋" w:eastAsia="仿宋" w:hAnsi="仿宋"/>
          <w:color w:val="000000"/>
          <w:sz w:val="24"/>
          <w:szCs w:val="22"/>
        </w:rPr>
      </w:pPr>
    </w:p>
    <w:tbl>
      <w:tblPr>
        <w:tblStyle w:val="ad"/>
        <w:tblW w:w="9854" w:type="dxa"/>
        <w:tblLayout w:type="fixed"/>
        <w:tblLook w:val="04A0" w:firstRow="1" w:lastRow="0" w:firstColumn="1" w:lastColumn="0" w:noHBand="0" w:noVBand="1"/>
      </w:tblPr>
      <w:tblGrid>
        <w:gridCol w:w="1081"/>
        <w:gridCol w:w="7248"/>
        <w:gridCol w:w="1525"/>
      </w:tblGrid>
      <w:tr w:rsidR="00562F0F">
        <w:tc>
          <w:tcPr>
            <w:tcW w:w="1081"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序号</w:t>
            </w:r>
          </w:p>
        </w:tc>
        <w:tc>
          <w:tcPr>
            <w:tcW w:w="7248"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内容</w:t>
            </w:r>
          </w:p>
        </w:tc>
        <w:tc>
          <w:tcPr>
            <w:tcW w:w="1525"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备注</w:t>
            </w:r>
          </w:p>
        </w:tc>
      </w:tr>
      <w:tr w:rsidR="00562F0F">
        <w:tc>
          <w:tcPr>
            <w:tcW w:w="1081"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1</w:t>
            </w:r>
          </w:p>
        </w:tc>
        <w:tc>
          <w:tcPr>
            <w:tcW w:w="7248"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年度考核得分低于60分的</w:t>
            </w:r>
          </w:p>
        </w:tc>
        <w:tc>
          <w:tcPr>
            <w:tcW w:w="1525" w:type="dxa"/>
          </w:tcPr>
          <w:p w:rsidR="00562F0F" w:rsidRDefault="00562F0F">
            <w:pPr>
              <w:rPr>
                <w:rFonts w:ascii="仿宋" w:eastAsia="仿宋" w:hAnsi="仿宋"/>
                <w:color w:val="000000"/>
                <w:kern w:val="0"/>
                <w:sz w:val="24"/>
                <w:szCs w:val="22"/>
              </w:rPr>
            </w:pPr>
          </w:p>
        </w:tc>
      </w:tr>
      <w:tr w:rsidR="00562F0F">
        <w:tc>
          <w:tcPr>
            <w:tcW w:w="1081"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2</w:t>
            </w:r>
          </w:p>
        </w:tc>
        <w:tc>
          <w:tcPr>
            <w:tcW w:w="7248"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乙方工作不满足甲方的管理和质量要求以及合同要求时</w:t>
            </w:r>
          </w:p>
        </w:tc>
        <w:tc>
          <w:tcPr>
            <w:tcW w:w="1525" w:type="dxa"/>
          </w:tcPr>
          <w:p w:rsidR="00562F0F" w:rsidRDefault="00562F0F">
            <w:pPr>
              <w:rPr>
                <w:rFonts w:ascii="仿宋" w:eastAsia="仿宋" w:hAnsi="仿宋"/>
                <w:color w:val="000000"/>
                <w:kern w:val="0"/>
                <w:sz w:val="24"/>
                <w:szCs w:val="22"/>
              </w:rPr>
            </w:pPr>
          </w:p>
        </w:tc>
      </w:tr>
      <w:tr w:rsidR="00562F0F">
        <w:tc>
          <w:tcPr>
            <w:tcW w:w="1081"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3</w:t>
            </w:r>
          </w:p>
        </w:tc>
        <w:tc>
          <w:tcPr>
            <w:tcW w:w="7248"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乙方被评为“不合格服务提供商”限期内达不到整改要求时</w:t>
            </w:r>
          </w:p>
        </w:tc>
        <w:tc>
          <w:tcPr>
            <w:tcW w:w="1525" w:type="dxa"/>
          </w:tcPr>
          <w:p w:rsidR="00562F0F" w:rsidRDefault="00562F0F">
            <w:pPr>
              <w:rPr>
                <w:rFonts w:ascii="仿宋" w:eastAsia="仿宋" w:hAnsi="仿宋"/>
                <w:color w:val="000000"/>
                <w:kern w:val="0"/>
                <w:sz w:val="24"/>
                <w:szCs w:val="22"/>
              </w:rPr>
            </w:pPr>
          </w:p>
        </w:tc>
      </w:tr>
      <w:tr w:rsidR="00562F0F">
        <w:tc>
          <w:tcPr>
            <w:tcW w:w="1081"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4</w:t>
            </w:r>
          </w:p>
        </w:tc>
        <w:tc>
          <w:tcPr>
            <w:tcW w:w="7248"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给甲方造成重大损失或恶劣影响时</w:t>
            </w:r>
          </w:p>
        </w:tc>
        <w:tc>
          <w:tcPr>
            <w:tcW w:w="1525" w:type="dxa"/>
          </w:tcPr>
          <w:p w:rsidR="00562F0F" w:rsidRDefault="00562F0F">
            <w:pPr>
              <w:rPr>
                <w:rFonts w:ascii="仿宋" w:eastAsia="仿宋" w:hAnsi="仿宋"/>
                <w:color w:val="000000"/>
                <w:kern w:val="0"/>
                <w:sz w:val="24"/>
                <w:szCs w:val="22"/>
              </w:rPr>
            </w:pPr>
          </w:p>
        </w:tc>
      </w:tr>
      <w:tr w:rsidR="00562F0F">
        <w:tc>
          <w:tcPr>
            <w:tcW w:w="1081"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5</w:t>
            </w:r>
          </w:p>
        </w:tc>
        <w:tc>
          <w:tcPr>
            <w:tcW w:w="7248" w:type="dxa"/>
          </w:tcPr>
          <w:p w:rsidR="00562F0F" w:rsidRDefault="006142D5">
            <w:pPr>
              <w:jc w:val="center"/>
              <w:rPr>
                <w:rFonts w:ascii="仿宋" w:eastAsia="仿宋" w:hAnsi="仿宋"/>
                <w:color w:val="000000"/>
                <w:kern w:val="0"/>
                <w:sz w:val="24"/>
                <w:szCs w:val="22"/>
              </w:rPr>
            </w:pPr>
            <w:r>
              <w:rPr>
                <w:rFonts w:ascii="仿宋" w:eastAsia="仿宋" w:hAnsi="仿宋" w:hint="eastAsia"/>
                <w:color w:val="000000"/>
                <w:kern w:val="0"/>
                <w:sz w:val="24"/>
                <w:szCs w:val="22"/>
              </w:rPr>
              <w:t>一个合同年度内，乙方月度考核得分低于60分累计达三次的</w:t>
            </w:r>
          </w:p>
        </w:tc>
        <w:tc>
          <w:tcPr>
            <w:tcW w:w="1525" w:type="dxa"/>
          </w:tcPr>
          <w:p w:rsidR="00562F0F" w:rsidRDefault="00562F0F">
            <w:pPr>
              <w:rPr>
                <w:rFonts w:ascii="仿宋" w:eastAsia="仿宋" w:hAnsi="仿宋"/>
                <w:color w:val="000000"/>
                <w:kern w:val="0"/>
                <w:sz w:val="24"/>
                <w:szCs w:val="22"/>
              </w:rPr>
            </w:pPr>
          </w:p>
        </w:tc>
      </w:tr>
    </w:tbl>
    <w:p w:rsidR="00562F0F" w:rsidRDefault="006142D5">
      <w:pPr>
        <w:rPr>
          <w:rFonts w:ascii="仿宋_GB2312" w:eastAsia="仿宋_GB2312"/>
          <w:sz w:val="32"/>
          <w:szCs w:val="32"/>
        </w:rPr>
      </w:pPr>
      <w:r>
        <w:rPr>
          <w:rFonts w:ascii="仿宋" w:eastAsia="仿宋" w:hAnsi="仿宋"/>
          <w:sz w:val="28"/>
          <w:szCs w:val="28"/>
        </w:rPr>
        <w:br w:type="page"/>
      </w:r>
      <w:r>
        <w:rPr>
          <w:rFonts w:ascii="仿宋" w:eastAsia="仿宋" w:hAnsi="仿宋" w:hint="eastAsia"/>
          <w:color w:val="000000"/>
          <w:sz w:val="24"/>
          <w:szCs w:val="22"/>
        </w:rPr>
        <w:lastRenderedPageBreak/>
        <w:t>合同附件4</w:t>
      </w:r>
    </w:p>
    <w:p w:rsidR="00562F0F" w:rsidRDefault="006142D5">
      <w:pPr>
        <w:spacing w:line="560" w:lineRule="exact"/>
        <w:jc w:val="center"/>
        <w:rPr>
          <w:rFonts w:ascii="黑体" w:eastAsia="黑体" w:hAnsi="黑体" w:cs="黑体"/>
          <w:sz w:val="36"/>
          <w:szCs w:val="36"/>
        </w:rPr>
      </w:pPr>
      <w:r>
        <w:rPr>
          <w:rFonts w:ascii="仿宋" w:eastAsia="仿宋" w:hAnsi="仿宋" w:hint="eastAsia"/>
          <w:color w:val="000000"/>
          <w:sz w:val="24"/>
          <w:szCs w:val="22"/>
        </w:rPr>
        <w:t>全场化粪池危险源在线监测系统、远传</w:t>
      </w:r>
      <w:proofErr w:type="gramStart"/>
      <w:r>
        <w:rPr>
          <w:rFonts w:ascii="仿宋" w:eastAsia="仿宋" w:hAnsi="仿宋" w:hint="eastAsia"/>
          <w:color w:val="000000"/>
          <w:sz w:val="24"/>
          <w:szCs w:val="22"/>
        </w:rPr>
        <w:t>系统维保及</w:t>
      </w:r>
      <w:proofErr w:type="gramEnd"/>
      <w:r>
        <w:rPr>
          <w:rFonts w:ascii="仿宋" w:eastAsia="仿宋" w:hAnsi="仿宋" w:hint="eastAsia"/>
          <w:color w:val="000000"/>
          <w:sz w:val="24"/>
          <w:szCs w:val="22"/>
        </w:rPr>
        <w:t>医疗废水预处理系统运维外包项目月度考核得分表</w:t>
      </w:r>
    </w:p>
    <w:p w:rsidR="00562F0F" w:rsidRDefault="006142D5">
      <w:pPr>
        <w:spacing w:line="100" w:lineRule="atLeast"/>
        <w:jc w:val="center"/>
      </w:pPr>
      <w:r>
        <w:rPr>
          <w:rFonts w:ascii="仿宋" w:eastAsia="仿宋" w:hAnsi="仿宋" w:hint="eastAsia"/>
          <w:color w:val="000000"/>
          <w:sz w:val="24"/>
          <w:szCs w:val="22"/>
        </w:rPr>
        <w:t>被考核单位：                                考核时间：     年   月   日</w:t>
      </w:r>
    </w:p>
    <w:tbl>
      <w:tblPr>
        <w:tblStyle w:val="ad"/>
        <w:tblW w:w="10959" w:type="dxa"/>
        <w:jc w:val="center"/>
        <w:tblLayout w:type="fixed"/>
        <w:tblLook w:val="04A0" w:firstRow="1" w:lastRow="0" w:firstColumn="1" w:lastColumn="0" w:noHBand="0" w:noVBand="1"/>
      </w:tblPr>
      <w:tblGrid>
        <w:gridCol w:w="2410"/>
        <w:gridCol w:w="2970"/>
        <w:gridCol w:w="525"/>
        <w:gridCol w:w="1356"/>
        <w:gridCol w:w="1089"/>
        <w:gridCol w:w="411"/>
        <w:gridCol w:w="2198"/>
      </w:tblGrid>
      <w:tr w:rsidR="00562F0F">
        <w:trPr>
          <w:trHeight w:hRule="exact" w:val="476"/>
          <w:jc w:val="center"/>
        </w:trPr>
        <w:tc>
          <w:tcPr>
            <w:tcW w:w="2410" w:type="dxa"/>
            <w:vMerge w:val="restart"/>
            <w:vAlign w:val="center"/>
          </w:tcPr>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color w:val="000000"/>
                <w:sz w:val="24"/>
              </w:rPr>
              <w:t>工作质量</w:t>
            </w: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合同约定内容遵守情况</w:t>
            </w:r>
          </w:p>
        </w:tc>
        <w:tc>
          <w:tcPr>
            <w:tcW w:w="1500" w:type="dxa"/>
            <w:gridSpan w:val="2"/>
            <w:vMerge w:val="restart"/>
          </w:tcPr>
          <w:p w:rsidR="00562F0F" w:rsidRDefault="00562F0F">
            <w:pPr>
              <w:adjustRightInd w:val="0"/>
              <w:snapToGrid w:val="0"/>
              <w:spacing w:line="540" w:lineRule="exact"/>
              <w:rPr>
                <w:rFonts w:eastAsiaTheme="minorEastAsia"/>
              </w:rPr>
            </w:pPr>
          </w:p>
        </w:tc>
        <w:tc>
          <w:tcPr>
            <w:tcW w:w="2198" w:type="dxa"/>
            <w:vMerge w:val="restart"/>
          </w:tcPr>
          <w:p w:rsidR="00562F0F" w:rsidRDefault="00562F0F">
            <w:pPr>
              <w:adjustRightInd w:val="0"/>
              <w:snapToGrid w:val="0"/>
              <w:spacing w:line="540" w:lineRule="exact"/>
            </w:pPr>
          </w:p>
        </w:tc>
      </w:tr>
      <w:tr w:rsidR="00562F0F">
        <w:trPr>
          <w:trHeight w:hRule="exact" w:val="476"/>
          <w:jc w:val="center"/>
        </w:trPr>
        <w:tc>
          <w:tcPr>
            <w:tcW w:w="2410" w:type="dxa"/>
            <w:vMerge/>
          </w:tcPr>
          <w:p w:rsidR="00562F0F" w:rsidRDefault="00562F0F">
            <w:pPr>
              <w:snapToGrid w:val="0"/>
              <w:spacing w:line="380" w:lineRule="atLeast"/>
              <w:jc w:val="center"/>
              <w:rPr>
                <w:rFonts w:ascii="仿宋" w:eastAsia="仿宋" w:hAnsi="仿宋" w:cs="仿宋"/>
                <w:sz w:val="24"/>
              </w:rPr>
            </w:pP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制度和合同约定的工作标准执行情况</w:t>
            </w:r>
          </w:p>
        </w:tc>
        <w:tc>
          <w:tcPr>
            <w:tcW w:w="1500" w:type="dxa"/>
            <w:gridSpan w:val="2"/>
            <w:vMerge/>
          </w:tcPr>
          <w:p w:rsidR="00562F0F" w:rsidRDefault="00562F0F">
            <w:pPr>
              <w:adjustRightInd w:val="0"/>
              <w:snapToGrid w:val="0"/>
              <w:spacing w:line="540" w:lineRule="exact"/>
            </w:pPr>
          </w:p>
        </w:tc>
        <w:tc>
          <w:tcPr>
            <w:tcW w:w="2198" w:type="dxa"/>
            <w:vMerge/>
          </w:tcPr>
          <w:p w:rsidR="00562F0F" w:rsidRDefault="00562F0F">
            <w:pPr>
              <w:adjustRightInd w:val="0"/>
              <w:snapToGrid w:val="0"/>
              <w:spacing w:line="540" w:lineRule="exact"/>
            </w:pPr>
          </w:p>
        </w:tc>
      </w:tr>
      <w:tr w:rsidR="00562F0F">
        <w:trPr>
          <w:trHeight w:hRule="exact" w:val="476"/>
          <w:jc w:val="center"/>
        </w:trPr>
        <w:tc>
          <w:tcPr>
            <w:tcW w:w="2410" w:type="dxa"/>
            <w:vMerge/>
          </w:tcPr>
          <w:p w:rsidR="00562F0F" w:rsidRDefault="00562F0F">
            <w:pPr>
              <w:snapToGrid w:val="0"/>
              <w:spacing w:line="380" w:lineRule="atLeast"/>
              <w:jc w:val="center"/>
              <w:rPr>
                <w:rFonts w:ascii="仿宋" w:eastAsia="仿宋" w:hAnsi="仿宋" w:cs="仿宋"/>
                <w:sz w:val="24"/>
              </w:rPr>
            </w:pP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接整改通知书处理情况</w:t>
            </w:r>
          </w:p>
        </w:tc>
        <w:tc>
          <w:tcPr>
            <w:tcW w:w="1500" w:type="dxa"/>
            <w:gridSpan w:val="2"/>
            <w:vMerge/>
          </w:tcPr>
          <w:p w:rsidR="00562F0F" w:rsidRDefault="00562F0F">
            <w:pPr>
              <w:adjustRightInd w:val="0"/>
              <w:snapToGrid w:val="0"/>
              <w:spacing w:line="540" w:lineRule="exact"/>
            </w:pPr>
          </w:p>
        </w:tc>
        <w:tc>
          <w:tcPr>
            <w:tcW w:w="2198" w:type="dxa"/>
            <w:vMerge/>
          </w:tcPr>
          <w:p w:rsidR="00562F0F" w:rsidRDefault="00562F0F">
            <w:pPr>
              <w:adjustRightInd w:val="0"/>
              <w:snapToGrid w:val="0"/>
              <w:spacing w:line="540" w:lineRule="exact"/>
            </w:pPr>
          </w:p>
        </w:tc>
      </w:tr>
      <w:tr w:rsidR="00562F0F">
        <w:trPr>
          <w:trHeight w:hRule="exact" w:val="476"/>
          <w:jc w:val="center"/>
        </w:trPr>
        <w:tc>
          <w:tcPr>
            <w:tcW w:w="2410" w:type="dxa"/>
            <w:vMerge/>
          </w:tcPr>
          <w:p w:rsidR="00562F0F" w:rsidRDefault="00562F0F">
            <w:pPr>
              <w:snapToGrid w:val="0"/>
              <w:spacing w:line="380" w:lineRule="atLeast"/>
              <w:jc w:val="center"/>
              <w:rPr>
                <w:rFonts w:ascii="仿宋" w:eastAsia="仿宋" w:hAnsi="仿宋" w:cs="仿宋"/>
                <w:sz w:val="24"/>
              </w:rPr>
            </w:pP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台</w:t>
            </w:r>
            <w:proofErr w:type="gramStart"/>
            <w:r>
              <w:rPr>
                <w:rFonts w:ascii="仿宋" w:eastAsia="仿宋" w:hAnsi="仿宋" w:cs="仿宋" w:hint="eastAsia"/>
                <w:sz w:val="24"/>
              </w:rPr>
              <w:t>帐记录</w:t>
            </w:r>
            <w:proofErr w:type="gramEnd"/>
            <w:r>
              <w:rPr>
                <w:rFonts w:ascii="仿宋" w:eastAsia="仿宋" w:hAnsi="仿宋" w:cs="仿宋" w:hint="eastAsia"/>
                <w:sz w:val="24"/>
              </w:rPr>
              <w:t>情况</w:t>
            </w:r>
          </w:p>
        </w:tc>
        <w:tc>
          <w:tcPr>
            <w:tcW w:w="1500" w:type="dxa"/>
            <w:gridSpan w:val="2"/>
            <w:vMerge/>
          </w:tcPr>
          <w:p w:rsidR="00562F0F" w:rsidRDefault="00562F0F">
            <w:pPr>
              <w:adjustRightInd w:val="0"/>
              <w:snapToGrid w:val="0"/>
              <w:spacing w:line="540" w:lineRule="exact"/>
            </w:pPr>
          </w:p>
        </w:tc>
        <w:tc>
          <w:tcPr>
            <w:tcW w:w="2198" w:type="dxa"/>
            <w:vMerge/>
          </w:tcPr>
          <w:p w:rsidR="00562F0F" w:rsidRDefault="00562F0F">
            <w:pPr>
              <w:adjustRightInd w:val="0"/>
              <w:snapToGrid w:val="0"/>
              <w:spacing w:line="540" w:lineRule="exact"/>
            </w:pPr>
          </w:p>
        </w:tc>
      </w:tr>
      <w:tr w:rsidR="00562F0F">
        <w:trPr>
          <w:trHeight w:hRule="exact" w:val="476"/>
          <w:jc w:val="center"/>
        </w:trPr>
        <w:tc>
          <w:tcPr>
            <w:tcW w:w="2410" w:type="dxa"/>
            <w:vMerge w:val="restart"/>
            <w:vAlign w:val="center"/>
          </w:tcPr>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color w:val="000000"/>
                <w:sz w:val="24"/>
              </w:rPr>
              <w:t>安全管理</w:t>
            </w: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对集团公司的安全管理规章制度执行情况</w:t>
            </w:r>
          </w:p>
        </w:tc>
        <w:tc>
          <w:tcPr>
            <w:tcW w:w="1500" w:type="dxa"/>
            <w:gridSpan w:val="2"/>
            <w:vMerge w:val="restart"/>
          </w:tcPr>
          <w:p w:rsidR="00562F0F" w:rsidRDefault="00562F0F">
            <w:pPr>
              <w:adjustRightInd w:val="0"/>
              <w:snapToGrid w:val="0"/>
              <w:spacing w:line="540" w:lineRule="exact"/>
              <w:rPr>
                <w:rFonts w:eastAsiaTheme="minorEastAsia"/>
              </w:rPr>
            </w:pPr>
          </w:p>
        </w:tc>
        <w:tc>
          <w:tcPr>
            <w:tcW w:w="2198" w:type="dxa"/>
            <w:vMerge w:val="restart"/>
          </w:tcPr>
          <w:p w:rsidR="00562F0F" w:rsidRDefault="00562F0F">
            <w:pPr>
              <w:adjustRightInd w:val="0"/>
              <w:snapToGrid w:val="0"/>
              <w:spacing w:line="540" w:lineRule="exact"/>
            </w:pPr>
          </w:p>
        </w:tc>
      </w:tr>
      <w:tr w:rsidR="00562F0F">
        <w:trPr>
          <w:trHeight w:hRule="exact" w:val="476"/>
          <w:jc w:val="center"/>
        </w:trPr>
        <w:tc>
          <w:tcPr>
            <w:tcW w:w="2410" w:type="dxa"/>
            <w:vMerge/>
          </w:tcPr>
          <w:p w:rsidR="00562F0F" w:rsidRDefault="00562F0F">
            <w:pPr>
              <w:snapToGrid w:val="0"/>
              <w:spacing w:line="380" w:lineRule="atLeast"/>
              <w:jc w:val="center"/>
              <w:rPr>
                <w:rFonts w:ascii="仿宋" w:eastAsia="仿宋" w:hAnsi="仿宋" w:cs="仿宋"/>
                <w:sz w:val="24"/>
              </w:rPr>
            </w:pP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设施设备保养情况</w:t>
            </w:r>
          </w:p>
        </w:tc>
        <w:tc>
          <w:tcPr>
            <w:tcW w:w="1500" w:type="dxa"/>
            <w:gridSpan w:val="2"/>
            <w:vMerge/>
          </w:tcPr>
          <w:p w:rsidR="00562F0F" w:rsidRDefault="00562F0F">
            <w:pPr>
              <w:adjustRightInd w:val="0"/>
              <w:snapToGrid w:val="0"/>
              <w:spacing w:line="540" w:lineRule="exact"/>
            </w:pPr>
          </w:p>
        </w:tc>
        <w:tc>
          <w:tcPr>
            <w:tcW w:w="2198" w:type="dxa"/>
            <w:vMerge/>
          </w:tcPr>
          <w:p w:rsidR="00562F0F" w:rsidRDefault="00562F0F">
            <w:pPr>
              <w:adjustRightInd w:val="0"/>
              <w:snapToGrid w:val="0"/>
              <w:spacing w:line="540" w:lineRule="exact"/>
            </w:pPr>
          </w:p>
        </w:tc>
      </w:tr>
      <w:tr w:rsidR="00562F0F">
        <w:trPr>
          <w:trHeight w:hRule="exact" w:val="476"/>
          <w:jc w:val="center"/>
        </w:trPr>
        <w:tc>
          <w:tcPr>
            <w:tcW w:w="2410" w:type="dxa"/>
            <w:vMerge w:val="restart"/>
            <w:vAlign w:val="center"/>
          </w:tcPr>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sz w:val="24"/>
              </w:rPr>
              <w:t>服务质量</w:t>
            </w:r>
          </w:p>
        </w:tc>
        <w:tc>
          <w:tcPr>
            <w:tcW w:w="4851" w:type="dxa"/>
            <w:gridSpan w:val="3"/>
            <w:vAlign w:val="center"/>
          </w:tcPr>
          <w:p w:rsidR="00562F0F" w:rsidRDefault="006142D5">
            <w:pPr>
              <w:snapToGrid w:val="0"/>
              <w:spacing w:line="380" w:lineRule="atLeast"/>
              <w:rPr>
                <w:rFonts w:ascii="仿宋" w:eastAsia="仿宋" w:hAnsi="仿宋" w:cs="仿宋"/>
                <w:sz w:val="24"/>
              </w:rPr>
            </w:pPr>
            <w:r>
              <w:rPr>
                <w:rFonts w:ascii="仿宋" w:eastAsia="仿宋" w:hAnsi="仿宋" w:cs="仿宋" w:hint="eastAsia"/>
                <w:sz w:val="24"/>
              </w:rPr>
              <w:t>有关服务质量的执行情况</w:t>
            </w:r>
          </w:p>
        </w:tc>
        <w:tc>
          <w:tcPr>
            <w:tcW w:w="1500" w:type="dxa"/>
            <w:gridSpan w:val="2"/>
            <w:vMerge w:val="restart"/>
          </w:tcPr>
          <w:p w:rsidR="00562F0F" w:rsidRDefault="00562F0F">
            <w:pPr>
              <w:adjustRightInd w:val="0"/>
              <w:snapToGrid w:val="0"/>
              <w:spacing w:line="540" w:lineRule="exact"/>
              <w:rPr>
                <w:rFonts w:eastAsiaTheme="minorEastAsia"/>
              </w:rPr>
            </w:pPr>
          </w:p>
        </w:tc>
        <w:tc>
          <w:tcPr>
            <w:tcW w:w="2198" w:type="dxa"/>
            <w:vMerge w:val="restart"/>
          </w:tcPr>
          <w:p w:rsidR="00562F0F" w:rsidRDefault="00562F0F">
            <w:pPr>
              <w:adjustRightInd w:val="0"/>
              <w:snapToGrid w:val="0"/>
              <w:spacing w:line="540" w:lineRule="exact"/>
            </w:pPr>
          </w:p>
        </w:tc>
      </w:tr>
      <w:tr w:rsidR="00562F0F">
        <w:trPr>
          <w:trHeight w:hRule="exact" w:val="476"/>
          <w:jc w:val="center"/>
        </w:trPr>
        <w:tc>
          <w:tcPr>
            <w:tcW w:w="2410" w:type="dxa"/>
            <w:vMerge/>
            <w:vAlign w:val="center"/>
          </w:tcPr>
          <w:p w:rsidR="00562F0F" w:rsidRDefault="00562F0F">
            <w:pPr>
              <w:snapToGrid w:val="0"/>
              <w:spacing w:line="380" w:lineRule="atLeast"/>
              <w:jc w:val="center"/>
              <w:rPr>
                <w:rFonts w:ascii="仿宋" w:eastAsia="仿宋" w:hAnsi="仿宋" w:cs="仿宋"/>
                <w:sz w:val="24"/>
              </w:rPr>
            </w:pPr>
          </w:p>
        </w:tc>
        <w:tc>
          <w:tcPr>
            <w:tcW w:w="4851" w:type="dxa"/>
            <w:gridSpan w:val="3"/>
            <w:vAlign w:val="center"/>
          </w:tcPr>
          <w:p w:rsidR="00562F0F" w:rsidRDefault="006142D5">
            <w:pPr>
              <w:snapToGrid w:val="0"/>
              <w:spacing w:line="380" w:lineRule="atLeast"/>
              <w:rPr>
                <w:rFonts w:ascii="仿宋" w:eastAsia="仿宋" w:hAnsi="仿宋" w:cs="仿宋"/>
                <w:sz w:val="24"/>
              </w:rPr>
            </w:pPr>
            <w:r>
              <w:rPr>
                <w:rFonts w:ascii="仿宋" w:eastAsia="仿宋" w:hAnsi="仿宋" w:cs="仿宋" w:hint="eastAsia"/>
                <w:sz w:val="24"/>
              </w:rPr>
              <w:t>接报修通知后在规定时间内到达现场情况</w:t>
            </w:r>
          </w:p>
        </w:tc>
        <w:tc>
          <w:tcPr>
            <w:tcW w:w="1500" w:type="dxa"/>
            <w:gridSpan w:val="2"/>
            <w:vMerge/>
          </w:tcPr>
          <w:p w:rsidR="00562F0F" w:rsidRDefault="00562F0F">
            <w:pPr>
              <w:adjustRightInd w:val="0"/>
              <w:snapToGrid w:val="0"/>
              <w:spacing w:line="540" w:lineRule="exact"/>
            </w:pPr>
          </w:p>
        </w:tc>
        <w:tc>
          <w:tcPr>
            <w:tcW w:w="2198" w:type="dxa"/>
            <w:vMerge/>
          </w:tcPr>
          <w:p w:rsidR="00562F0F" w:rsidRDefault="00562F0F">
            <w:pPr>
              <w:adjustRightInd w:val="0"/>
              <w:snapToGrid w:val="0"/>
              <w:spacing w:line="540" w:lineRule="exact"/>
            </w:pPr>
          </w:p>
        </w:tc>
      </w:tr>
      <w:tr w:rsidR="00562F0F">
        <w:trPr>
          <w:trHeight w:hRule="exact" w:val="476"/>
          <w:jc w:val="center"/>
        </w:trPr>
        <w:tc>
          <w:tcPr>
            <w:tcW w:w="2410" w:type="dxa"/>
            <w:vMerge w:val="restart"/>
            <w:vAlign w:val="center"/>
          </w:tcPr>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sz w:val="24"/>
              </w:rPr>
              <w:t>劳动用工</w:t>
            </w: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按合同约定的最低用工人数执行情况</w:t>
            </w:r>
          </w:p>
        </w:tc>
        <w:tc>
          <w:tcPr>
            <w:tcW w:w="1500" w:type="dxa"/>
            <w:gridSpan w:val="2"/>
            <w:vMerge w:val="restart"/>
          </w:tcPr>
          <w:p w:rsidR="00562F0F" w:rsidRDefault="00562F0F">
            <w:pPr>
              <w:adjustRightInd w:val="0"/>
              <w:snapToGrid w:val="0"/>
              <w:spacing w:line="540" w:lineRule="exact"/>
              <w:rPr>
                <w:rFonts w:eastAsiaTheme="minorEastAsia"/>
              </w:rPr>
            </w:pPr>
          </w:p>
        </w:tc>
        <w:tc>
          <w:tcPr>
            <w:tcW w:w="2198" w:type="dxa"/>
            <w:vMerge w:val="restart"/>
          </w:tcPr>
          <w:p w:rsidR="00562F0F" w:rsidRDefault="00562F0F">
            <w:pPr>
              <w:adjustRightInd w:val="0"/>
              <w:snapToGrid w:val="0"/>
              <w:spacing w:line="540" w:lineRule="exact"/>
            </w:pPr>
          </w:p>
        </w:tc>
      </w:tr>
      <w:tr w:rsidR="00562F0F">
        <w:trPr>
          <w:trHeight w:hRule="exact" w:val="476"/>
          <w:jc w:val="center"/>
        </w:trPr>
        <w:tc>
          <w:tcPr>
            <w:tcW w:w="2410" w:type="dxa"/>
            <w:vMerge/>
            <w:vAlign w:val="center"/>
          </w:tcPr>
          <w:p w:rsidR="00562F0F" w:rsidRDefault="00562F0F">
            <w:pPr>
              <w:snapToGrid w:val="0"/>
              <w:spacing w:line="380" w:lineRule="atLeast"/>
              <w:jc w:val="center"/>
              <w:rPr>
                <w:rFonts w:ascii="仿宋" w:eastAsia="仿宋" w:hAnsi="仿宋" w:cs="仿宋"/>
                <w:sz w:val="24"/>
              </w:rPr>
            </w:pP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劳动合同手续完善情况</w:t>
            </w:r>
          </w:p>
        </w:tc>
        <w:tc>
          <w:tcPr>
            <w:tcW w:w="1500" w:type="dxa"/>
            <w:gridSpan w:val="2"/>
            <w:vMerge/>
          </w:tcPr>
          <w:p w:rsidR="00562F0F" w:rsidRDefault="00562F0F">
            <w:pPr>
              <w:adjustRightInd w:val="0"/>
              <w:snapToGrid w:val="0"/>
              <w:spacing w:line="540" w:lineRule="exact"/>
            </w:pPr>
          </w:p>
        </w:tc>
        <w:tc>
          <w:tcPr>
            <w:tcW w:w="2198" w:type="dxa"/>
            <w:vMerge/>
          </w:tcPr>
          <w:p w:rsidR="00562F0F" w:rsidRDefault="00562F0F">
            <w:pPr>
              <w:adjustRightInd w:val="0"/>
              <w:snapToGrid w:val="0"/>
              <w:spacing w:line="540" w:lineRule="exact"/>
            </w:pPr>
          </w:p>
        </w:tc>
      </w:tr>
      <w:tr w:rsidR="00562F0F">
        <w:trPr>
          <w:trHeight w:hRule="exact" w:val="476"/>
          <w:jc w:val="center"/>
        </w:trPr>
        <w:tc>
          <w:tcPr>
            <w:tcW w:w="2410" w:type="dxa"/>
            <w:vMerge/>
            <w:vAlign w:val="center"/>
          </w:tcPr>
          <w:p w:rsidR="00562F0F" w:rsidRDefault="00562F0F">
            <w:pPr>
              <w:snapToGrid w:val="0"/>
              <w:spacing w:line="380" w:lineRule="atLeast"/>
              <w:jc w:val="center"/>
              <w:rPr>
                <w:rFonts w:ascii="仿宋" w:eastAsia="仿宋" w:hAnsi="仿宋" w:cs="仿宋"/>
                <w:sz w:val="24"/>
              </w:rPr>
            </w:pP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特种作业持证上岗情况</w:t>
            </w:r>
          </w:p>
        </w:tc>
        <w:tc>
          <w:tcPr>
            <w:tcW w:w="1500" w:type="dxa"/>
            <w:gridSpan w:val="2"/>
            <w:vMerge/>
          </w:tcPr>
          <w:p w:rsidR="00562F0F" w:rsidRDefault="00562F0F">
            <w:pPr>
              <w:adjustRightInd w:val="0"/>
              <w:snapToGrid w:val="0"/>
              <w:spacing w:line="540" w:lineRule="exact"/>
            </w:pPr>
          </w:p>
        </w:tc>
        <w:tc>
          <w:tcPr>
            <w:tcW w:w="2198" w:type="dxa"/>
            <w:vMerge/>
          </w:tcPr>
          <w:p w:rsidR="00562F0F" w:rsidRDefault="00562F0F">
            <w:pPr>
              <w:adjustRightInd w:val="0"/>
              <w:snapToGrid w:val="0"/>
              <w:spacing w:line="540" w:lineRule="exact"/>
            </w:pPr>
          </w:p>
        </w:tc>
      </w:tr>
      <w:tr w:rsidR="00562F0F">
        <w:trPr>
          <w:trHeight w:hRule="exact" w:val="476"/>
          <w:jc w:val="center"/>
        </w:trPr>
        <w:tc>
          <w:tcPr>
            <w:tcW w:w="2410" w:type="dxa"/>
            <w:vMerge w:val="restart"/>
            <w:vAlign w:val="center"/>
          </w:tcPr>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sz w:val="24"/>
              </w:rPr>
              <w:t>薪酬待遇</w:t>
            </w: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服务商承诺的工资标准执行情况</w:t>
            </w:r>
          </w:p>
        </w:tc>
        <w:tc>
          <w:tcPr>
            <w:tcW w:w="1500" w:type="dxa"/>
            <w:gridSpan w:val="2"/>
            <w:vMerge w:val="restart"/>
          </w:tcPr>
          <w:p w:rsidR="00562F0F" w:rsidRDefault="00562F0F">
            <w:pPr>
              <w:adjustRightInd w:val="0"/>
              <w:snapToGrid w:val="0"/>
              <w:spacing w:line="540" w:lineRule="exact"/>
            </w:pPr>
          </w:p>
        </w:tc>
        <w:tc>
          <w:tcPr>
            <w:tcW w:w="2198" w:type="dxa"/>
            <w:vMerge w:val="restart"/>
          </w:tcPr>
          <w:p w:rsidR="00562F0F" w:rsidRDefault="00562F0F">
            <w:pPr>
              <w:adjustRightInd w:val="0"/>
              <w:snapToGrid w:val="0"/>
              <w:spacing w:line="540" w:lineRule="exact"/>
            </w:pPr>
          </w:p>
        </w:tc>
      </w:tr>
      <w:tr w:rsidR="00562F0F">
        <w:trPr>
          <w:trHeight w:hRule="exact" w:val="476"/>
          <w:jc w:val="center"/>
        </w:trPr>
        <w:tc>
          <w:tcPr>
            <w:tcW w:w="2410" w:type="dxa"/>
            <w:vMerge/>
            <w:vAlign w:val="center"/>
          </w:tcPr>
          <w:p w:rsidR="00562F0F" w:rsidRDefault="00562F0F">
            <w:pPr>
              <w:snapToGrid w:val="0"/>
              <w:spacing w:line="380" w:lineRule="atLeast"/>
              <w:jc w:val="center"/>
              <w:rPr>
                <w:rFonts w:ascii="仿宋" w:eastAsia="仿宋" w:hAnsi="仿宋" w:cs="仿宋"/>
                <w:sz w:val="24"/>
              </w:rPr>
            </w:pP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薪酬发放情况</w:t>
            </w:r>
          </w:p>
        </w:tc>
        <w:tc>
          <w:tcPr>
            <w:tcW w:w="1500" w:type="dxa"/>
            <w:gridSpan w:val="2"/>
            <w:vMerge/>
          </w:tcPr>
          <w:p w:rsidR="00562F0F" w:rsidRDefault="00562F0F">
            <w:pPr>
              <w:adjustRightInd w:val="0"/>
              <w:snapToGrid w:val="0"/>
              <w:spacing w:line="540" w:lineRule="exact"/>
            </w:pPr>
          </w:p>
        </w:tc>
        <w:tc>
          <w:tcPr>
            <w:tcW w:w="2198" w:type="dxa"/>
            <w:vMerge/>
          </w:tcPr>
          <w:p w:rsidR="00562F0F" w:rsidRDefault="00562F0F">
            <w:pPr>
              <w:adjustRightInd w:val="0"/>
              <w:snapToGrid w:val="0"/>
              <w:spacing w:line="540" w:lineRule="exact"/>
            </w:pPr>
          </w:p>
        </w:tc>
      </w:tr>
      <w:tr w:rsidR="00562F0F">
        <w:trPr>
          <w:trHeight w:hRule="exact" w:val="476"/>
          <w:jc w:val="center"/>
        </w:trPr>
        <w:tc>
          <w:tcPr>
            <w:tcW w:w="2410" w:type="dxa"/>
            <w:vMerge/>
            <w:vAlign w:val="center"/>
          </w:tcPr>
          <w:p w:rsidR="00562F0F" w:rsidRDefault="00562F0F">
            <w:pPr>
              <w:snapToGrid w:val="0"/>
              <w:spacing w:line="380" w:lineRule="atLeast"/>
              <w:jc w:val="center"/>
              <w:rPr>
                <w:rFonts w:ascii="仿宋" w:eastAsia="仿宋" w:hAnsi="仿宋" w:cs="仿宋"/>
                <w:sz w:val="24"/>
              </w:rPr>
            </w:pPr>
          </w:p>
        </w:tc>
        <w:tc>
          <w:tcPr>
            <w:tcW w:w="4851" w:type="dxa"/>
            <w:gridSpan w:val="3"/>
            <w:vAlign w:val="center"/>
          </w:tcPr>
          <w:p w:rsidR="00562F0F" w:rsidRDefault="006142D5">
            <w:pPr>
              <w:snapToGrid w:val="0"/>
              <w:spacing w:line="380" w:lineRule="atLeast"/>
              <w:jc w:val="left"/>
              <w:rPr>
                <w:rFonts w:ascii="仿宋" w:eastAsia="仿宋" w:hAnsi="仿宋" w:cs="仿宋"/>
                <w:sz w:val="24"/>
              </w:rPr>
            </w:pPr>
            <w:r>
              <w:rPr>
                <w:rFonts w:ascii="仿宋" w:eastAsia="仿宋" w:hAnsi="仿宋" w:cs="仿宋" w:hint="eastAsia"/>
                <w:sz w:val="24"/>
              </w:rPr>
              <w:t>缴纳社会保险情况</w:t>
            </w:r>
          </w:p>
        </w:tc>
        <w:tc>
          <w:tcPr>
            <w:tcW w:w="1500" w:type="dxa"/>
            <w:gridSpan w:val="2"/>
            <w:vMerge/>
          </w:tcPr>
          <w:p w:rsidR="00562F0F" w:rsidRDefault="00562F0F">
            <w:pPr>
              <w:adjustRightInd w:val="0"/>
              <w:snapToGrid w:val="0"/>
              <w:spacing w:line="540" w:lineRule="exact"/>
            </w:pPr>
          </w:p>
        </w:tc>
        <w:tc>
          <w:tcPr>
            <w:tcW w:w="2198" w:type="dxa"/>
            <w:vMerge/>
          </w:tcPr>
          <w:p w:rsidR="00562F0F" w:rsidRDefault="00562F0F">
            <w:pPr>
              <w:adjustRightInd w:val="0"/>
              <w:snapToGrid w:val="0"/>
              <w:spacing w:line="540" w:lineRule="exact"/>
            </w:pPr>
          </w:p>
        </w:tc>
      </w:tr>
      <w:tr w:rsidR="00562F0F">
        <w:trPr>
          <w:trHeight w:hRule="exact" w:val="415"/>
          <w:jc w:val="center"/>
        </w:trPr>
        <w:tc>
          <w:tcPr>
            <w:tcW w:w="2410" w:type="dxa"/>
            <w:vAlign w:val="center"/>
          </w:tcPr>
          <w:p w:rsidR="00562F0F" w:rsidRDefault="006142D5">
            <w:pPr>
              <w:adjustRightInd w:val="0"/>
              <w:snapToGrid w:val="0"/>
              <w:spacing w:line="380" w:lineRule="atLeast"/>
              <w:jc w:val="center"/>
              <w:rPr>
                <w:rFonts w:ascii="仿宋" w:eastAsia="仿宋" w:hAnsi="仿宋" w:cs="仿宋"/>
                <w:color w:val="000000"/>
                <w:sz w:val="24"/>
              </w:rPr>
            </w:pPr>
            <w:r>
              <w:rPr>
                <w:rFonts w:ascii="仿宋" w:eastAsia="仿宋" w:hAnsi="仿宋" w:cs="仿宋" w:hint="eastAsia"/>
                <w:color w:val="000000"/>
                <w:sz w:val="24"/>
              </w:rPr>
              <w:t>不定期考核扣分</w:t>
            </w:r>
          </w:p>
        </w:tc>
        <w:tc>
          <w:tcPr>
            <w:tcW w:w="8549" w:type="dxa"/>
            <w:gridSpan w:val="6"/>
          </w:tcPr>
          <w:p w:rsidR="00562F0F" w:rsidRDefault="00562F0F">
            <w:pPr>
              <w:adjustRightInd w:val="0"/>
              <w:snapToGrid w:val="0"/>
              <w:spacing w:line="540" w:lineRule="exact"/>
            </w:pPr>
          </w:p>
        </w:tc>
      </w:tr>
      <w:tr w:rsidR="00562F0F">
        <w:trPr>
          <w:trHeight w:hRule="exact" w:val="388"/>
          <w:jc w:val="center"/>
        </w:trPr>
        <w:tc>
          <w:tcPr>
            <w:tcW w:w="2410" w:type="dxa"/>
            <w:vAlign w:val="center"/>
          </w:tcPr>
          <w:p w:rsidR="00562F0F" w:rsidRDefault="006142D5">
            <w:pPr>
              <w:adjustRightInd w:val="0"/>
              <w:snapToGrid w:val="0"/>
              <w:spacing w:line="380" w:lineRule="atLeast"/>
              <w:jc w:val="center"/>
              <w:rPr>
                <w:rFonts w:ascii="仿宋" w:eastAsia="仿宋" w:hAnsi="仿宋" w:cs="仿宋"/>
                <w:sz w:val="24"/>
              </w:rPr>
            </w:pPr>
            <w:r>
              <w:rPr>
                <w:rFonts w:ascii="仿宋" w:eastAsia="仿宋" w:hAnsi="仿宋" w:cs="仿宋" w:hint="eastAsia"/>
                <w:color w:val="000000"/>
                <w:sz w:val="24"/>
              </w:rPr>
              <w:t>最终得分</w:t>
            </w:r>
          </w:p>
        </w:tc>
        <w:tc>
          <w:tcPr>
            <w:tcW w:w="8549" w:type="dxa"/>
            <w:gridSpan w:val="6"/>
          </w:tcPr>
          <w:p w:rsidR="00562F0F" w:rsidRDefault="00562F0F">
            <w:pPr>
              <w:adjustRightInd w:val="0"/>
              <w:snapToGrid w:val="0"/>
              <w:spacing w:line="540" w:lineRule="exact"/>
            </w:pPr>
          </w:p>
        </w:tc>
      </w:tr>
      <w:tr w:rsidR="00562F0F">
        <w:trPr>
          <w:trHeight w:hRule="exact" w:val="427"/>
          <w:jc w:val="center"/>
        </w:trPr>
        <w:tc>
          <w:tcPr>
            <w:tcW w:w="2410" w:type="dxa"/>
            <w:vAlign w:val="center"/>
          </w:tcPr>
          <w:p w:rsidR="00562F0F" w:rsidRDefault="006142D5">
            <w:pPr>
              <w:adjustRightInd w:val="0"/>
              <w:snapToGrid w:val="0"/>
              <w:spacing w:line="380" w:lineRule="atLeast"/>
              <w:jc w:val="center"/>
              <w:rPr>
                <w:rFonts w:ascii="仿宋" w:eastAsia="仿宋" w:hAnsi="仿宋" w:cs="仿宋"/>
                <w:color w:val="000000"/>
                <w:sz w:val="24"/>
              </w:rPr>
            </w:pPr>
            <w:r>
              <w:rPr>
                <w:rFonts w:ascii="仿宋" w:eastAsia="仿宋" w:hAnsi="仿宋" w:cs="仿宋" w:hint="eastAsia"/>
                <w:color w:val="000000"/>
                <w:sz w:val="24"/>
              </w:rPr>
              <w:t>月度扣罚金额（元）</w:t>
            </w:r>
          </w:p>
        </w:tc>
        <w:tc>
          <w:tcPr>
            <w:tcW w:w="3495" w:type="dxa"/>
            <w:gridSpan w:val="2"/>
          </w:tcPr>
          <w:p w:rsidR="00562F0F" w:rsidRDefault="00562F0F">
            <w:pPr>
              <w:adjustRightInd w:val="0"/>
              <w:snapToGrid w:val="0"/>
              <w:spacing w:line="380" w:lineRule="atLeast"/>
              <w:jc w:val="center"/>
              <w:rPr>
                <w:rFonts w:ascii="仿宋" w:eastAsia="仿宋" w:hAnsi="仿宋" w:cs="仿宋"/>
                <w:color w:val="000000"/>
                <w:sz w:val="24"/>
              </w:rPr>
            </w:pPr>
          </w:p>
        </w:tc>
        <w:tc>
          <w:tcPr>
            <w:tcW w:w="2856" w:type="dxa"/>
            <w:gridSpan w:val="3"/>
          </w:tcPr>
          <w:p w:rsidR="00562F0F" w:rsidRDefault="006142D5">
            <w:pPr>
              <w:adjustRightInd w:val="0"/>
              <w:snapToGrid w:val="0"/>
              <w:spacing w:line="380" w:lineRule="atLeast"/>
              <w:rPr>
                <w:rFonts w:ascii="仿宋" w:eastAsia="仿宋" w:hAnsi="仿宋" w:cs="仿宋"/>
                <w:color w:val="000000"/>
                <w:sz w:val="24"/>
              </w:rPr>
            </w:pPr>
            <w:r>
              <w:rPr>
                <w:rFonts w:ascii="仿宋" w:eastAsia="仿宋" w:hAnsi="仿宋" w:cs="仿宋" w:hint="eastAsia"/>
                <w:color w:val="000000"/>
                <w:sz w:val="24"/>
              </w:rPr>
              <w:t>月度应支付服务费（元）</w:t>
            </w:r>
          </w:p>
        </w:tc>
        <w:tc>
          <w:tcPr>
            <w:tcW w:w="2198" w:type="dxa"/>
          </w:tcPr>
          <w:p w:rsidR="00562F0F" w:rsidRDefault="00562F0F">
            <w:pPr>
              <w:adjustRightInd w:val="0"/>
              <w:snapToGrid w:val="0"/>
              <w:spacing w:line="540" w:lineRule="exact"/>
            </w:pPr>
          </w:p>
        </w:tc>
      </w:tr>
      <w:tr w:rsidR="00562F0F">
        <w:trPr>
          <w:trHeight w:hRule="exact" w:val="788"/>
          <w:jc w:val="center"/>
        </w:trPr>
        <w:tc>
          <w:tcPr>
            <w:tcW w:w="2410" w:type="dxa"/>
            <w:vAlign w:val="center"/>
          </w:tcPr>
          <w:p w:rsidR="00562F0F" w:rsidRDefault="006142D5">
            <w:pPr>
              <w:adjustRightInd w:val="0"/>
              <w:snapToGrid w:val="0"/>
              <w:spacing w:line="380" w:lineRule="atLeast"/>
              <w:jc w:val="center"/>
              <w:rPr>
                <w:rFonts w:ascii="仿宋" w:eastAsia="仿宋" w:hAnsi="仿宋" w:cs="仿宋"/>
                <w:color w:val="000000"/>
                <w:sz w:val="24"/>
              </w:rPr>
            </w:pPr>
            <w:r>
              <w:rPr>
                <w:rFonts w:ascii="仿宋" w:eastAsia="仿宋" w:hAnsi="仿宋" w:cs="仿宋" w:hint="eastAsia"/>
                <w:color w:val="000000"/>
                <w:sz w:val="24"/>
              </w:rPr>
              <w:t>被评估单位负责人</w:t>
            </w:r>
          </w:p>
          <w:p w:rsidR="00562F0F" w:rsidRDefault="006142D5">
            <w:pPr>
              <w:adjustRightInd w:val="0"/>
              <w:snapToGrid w:val="0"/>
              <w:spacing w:line="380" w:lineRule="atLeast"/>
              <w:jc w:val="center"/>
              <w:rPr>
                <w:rFonts w:ascii="仿宋" w:eastAsia="仿宋" w:hAnsi="仿宋" w:cs="仿宋"/>
                <w:sz w:val="24"/>
              </w:rPr>
            </w:pPr>
            <w:r>
              <w:rPr>
                <w:rFonts w:ascii="仿宋" w:eastAsia="仿宋" w:hAnsi="仿宋" w:cs="仿宋" w:hint="eastAsia"/>
                <w:color w:val="000000"/>
                <w:sz w:val="24"/>
              </w:rPr>
              <w:t>签字（盖章）</w:t>
            </w:r>
          </w:p>
        </w:tc>
        <w:tc>
          <w:tcPr>
            <w:tcW w:w="8549" w:type="dxa"/>
            <w:gridSpan w:val="6"/>
          </w:tcPr>
          <w:p w:rsidR="00562F0F" w:rsidRDefault="00562F0F">
            <w:pPr>
              <w:adjustRightInd w:val="0"/>
              <w:snapToGrid w:val="0"/>
              <w:spacing w:line="540" w:lineRule="exact"/>
            </w:pPr>
          </w:p>
        </w:tc>
      </w:tr>
      <w:tr w:rsidR="00562F0F">
        <w:trPr>
          <w:trHeight w:hRule="exact" w:val="796"/>
          <w:jc w:val="center"/>
        </w:trPr>
        <w:tc>
          <w:tcPr>
            <w:tcW w:w="2410" w:type="dxa"/>
            <w:vAlign w:val="center"/>
          </w:tcPr>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sz w:val="24"/>
              </w:rPr>
              <w:t>监管部门负责人</w:t>
            </w:r>
          </w:p>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sz w:val="24"/>
              </w:rPr>
              <w:t>签字</w:t>
            </w:r>
          </w:p>
        </w:tc>
        <w:tc>
          <w:tcPr>
            <w:tcW w:w="8549" w:type="dxa"/>
            <w:gridSpan w:val="6"/>
          </w:tcPr>
          <w:p w:rsidR="00562F0F" w:rsidRDefault="00562F0F">
            <w:pPr>
              <w:snapToGrid w:val="0"/>
              <w:spacing w:line="380" w:lineRule="atLeast"/>
              <w:jc w:val="center"/>
              <w:rPr>
                <w:rFonts w:ascii="仿宋" w:eastAsia="仿宋" w:hAnsi="仿宋" w:cs="仿宋"/>
                <w:sz w:val="24"/>
              </w:rPr>
            </w:pPr>
          </w:p>
        </w:tc>
      </w:tr>
      <w:tr w:rsidR="00562F0F">
        <w:trPr>
          <w:trHeight w:hRule="exact" w:val="742"/>
          <w:jc w:val="center"/>
        </w:trPr>
        <w:tc>
          <w:tcPr>
            <w:tcW w:w="2410" w:type="dxa"/>
          </w:tcPr>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sz w:val="24"/>
              </w:rPr>
              <w:t>领导小组办公室</w:t>
            </w:r>
          </w:p>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sz w:val="24"/>
              </w:rPr>
              <w:t>确认</w:t>
            </w:r>
          </w:p>
        </w:tc>
        <w:tc>
          <w:tcPr>
            <w:tcW w:w="8549" w:type="dxa"/>
            <w:gridSpan w:val="6"/>
            <w:vAlign w:val="center"/>
          </w:tcPr>
          <w:p w:rsidR="00562F0F" w:rsidRDefault="00562F0F">
            <w:pPr>
              <w:snapToGrid w:val="0"/>
              <w:spacing w:line="380" w:lineRule="atLeast"/>
              <w:jc w:val="center"/>
              <w:rPr>
                <w:rFonts w:ascii="仿宋" w:eastAsia="仿宋" w:hAnsi="仿宋" w:cs="仿宋"/>
                <w:sz w:val="24"/>
              </w:rPr>
            </w:pPr>
          </w:p>
        </w:tc>
      </w:tr>
      <w:tr w:rsidR="00562F0F">
        <w:trPr>
          <w:trHeight w:hRule="exact" w:val="871"/>
          <w:jc w:val="center"/>
        </w:trPr>
        <w:tc>
          <w:tcPr>
            <w:tcW w:w="2410" w:type="dxa"/>
          </w:tcPr>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sz w:val="24"/>
              </w:rPr>
              <w:t>动力能源保障部</w:t>
            </w:r>
          </w:p>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sz w:val="24"/>
              </w:rPr>
              <w:t>分管领导签字</w:t>
            </w:r>
          </w:p>
        </w:tc>
        <w:tc>
          <w:tcPr>
            <w:tcW w:w="2970" w:type="dxa"/>
          </w:tcPr>
          <w:p w:rsidR="00562F0F" w:rsidRDefault="00562F0F">
            <w:pPr>
              <w:snapToGrid w:val="0"/>
              <w:spacing w:line="380" w:lineRule="atLeast"/>
              <w:jc w:val="center"/>
              <w:rPr>
                <w:rFonts w:ascii="仿宋" w:eastAsia="仿宋" w:hAnsi="仿宋" w:cs="仿宋"/>
                <w:sz w:val="24"/>
              </w:rPr>
            </w:pPr>
          </w:p>
        </w:tc>
        <w:tc>
          <w:tcPr>
            <w:tcW w:w="2970" w:type="dxa"/>
            <w:gridSpan w:val="3"/>
          </w:tcPr>
          <w:p w:rsidR="00562F0F" w:rsidRDefault="006142D5">
            <w:pPr>
              <w:snapToGrid w:val="0"/>
              <w:spacing w:line="380" w:lineRule="atLeast"/>
              <w:ind w:firstLineChars="200" w:firstLine="480"/>
              <w:rPr>
                <w:rFonts w:ascii="仿宋" w:eastAsia="仿宋" w:hAnsi="仿宋" w:cs="仿宋"/>
                <w:sz w:val="24"/>
              </w:rPr>
            </w:pPr>
            <w:r>
              <w:rPr>
                <w:rFonts w:ascii="仿宋" w:eastAsia="仿宋" w:hAnsi="仿宋" w:cs="仿宋" w:hint="eastAsia"/>
                <w:sz w:val="24"/>
              </w:rPr>
              <w:t>动力能源保障部</w:t>
            </w:r>
          </w:p>
          <w:p w:rsidR="00562F0F" w:rsidRDefault="006142D5">
            <w:pPr>
              <w:snapToGrid w:val="0"/>
              <w:spacing w:line="380" w:lineRule="atLeast"/>
              <w:jc w:val="center"/>
              <w:rPr>
                <w:rFonts w:ascii="仿宋" w:eastAsia="仿宋" w:hAnsi="仿宋" w:cs="仿宋"/>
                <w:sz w:val="24"/>
              </w:rPr>
            </w:pPr>
            <w:r>
              <w:rPr>
                <w:rFonts w:ascii="仿宋" w:eastAsia="仿宋" w:hAnsi="仿宋" w:cs="仿宋" w:hint="eastAsia"/>
                <w:sz w:val="24"/>
              </w:rPr>
              <w:t>负责人签字（盖章）</w:t>
            </w:r>
          </w:p>
        </w:tc>
        <w:tc>
          <w:tcPr>
            <w:tcW w:w="2609" w:type="dxa"/>
            <w:gridSpan w:val="2"/>
          </w:tcPr>
          <w:p w:rsidR="00562F0F" w:rsidRDefault="00562F0F">
            <w:pPr>
              <w:snapToGrid w:val="0"/>
              <w:spacing w:line="380" w:lineRule="atLeast"/>
              <w:jc w:val="center"/>
              <w:rPr>
                <w:rFonts w:ascii="仿宋" w:eastAsia="仿宋" w:hAnsi="仿宋" w:cs="仿宋"/>
                <w:sz w:val="24"/>
              </w:rPr>
            </w:pPr>
          </w:p>
        </w:tc>
      </w:tr>
    </w:tbl>
    <w:p w:rsidR="00562F0F" w:rsidRDefault="006142D5">
      <w:pPr>
        <w:rPr>
          <w:rFonts w:ascii="仿宋" w:eastAsia="仿宋" w:hAnsi="仿宋"/>
          <w:b/>
          <w:bCs/>
          <w:sz w:val="28"/>
          <w:szCs w:val="28"/>
        </w:rPr>
        <w:sectPr w:rsidR="00562F0F">
          <w:headerReference w:type="default" r:id="rId9"/>
          <w:footerReference w:type="default" r:id="rId10"/>
          <w:type w:val="continuous"/>
          <w:pgSz w:w="11906" w:h="16838"/>
          <w:pgMar w:top="1440" w:right="1800" w:bottom="1440" w:left="1800" w:header="851" w:footer="992" w:gutter="0"/>
          <w:cols w:space="425"/>
          <w:docGrid w:type="lines" w:linePitch="312"/>
        </w:sectPr>
      </w:pPr>
      <w:r>
        <w:rPr>
          <w:rFonts w:ascii="仿宋" w:eastAsia="仿宋" w:hAnsi="仿宋" w:cs="仿宋" w:hint="eastAsia"/>
          <w:sz w:val="24"/>
        </w:rPr>
        <w:t>注：1.指标可根据各业务外包项目具体考核内容不同而定。2.月度考核得分低于90分，罚款金额=当月度被考核费用*（90-本月考核分数）/100。3.此表报部门领导审批时应后</w:t>
      </w:r>
      <w:proofErr w:type="gramStart"/>
      <w:r>
        <w:rPr>
          <w:rFonts w:ascii="仿宋" w:eastAsia="仿宋" w:hAnsi="仿宋" w:cs="仿宋" w:hint="eastAsia"/>
          <w:sz w:val="24"/>
        </w:rPr>
        <w:t>附具体</w:t>
      </w:r>
      <w:proofErr w:type="gramEnd"/>
      <w:r>
        <w:rPr>
          <w:rFonts w:ascii="仿宋" w:eastAsia="仿宋" w:hAnsi="仿宋" w:cs="仿宋" w:hint="eastAsia"/>
          <w:sz w:val="24"/>
        </w:rPr>
        <w:t>扣分细则。</w:t>
      </w:r>
    </w:p>
    <w:p w:rsidR="00562F0F" w:rsidRDefault="00562F0F">
      <w:pPr>
        <w:snapToGrid w:val="0"/>
        <w:spacing w:line="360" w:lineRule="auto"/>
        <w:outlineLvl w:val="0"/>
        <w:rPr>
          <w:rFonts w:ascii="仿宋" w:eastAsia="仿宋" w:hAnsi="仿宋"/>
          <w:b/>
          <w:bCs/>
          <w:sz w:val="28"/>
          <w:szCs w:val="28"/>
        </w:rPr>
        <w:sectPr w:rsidR="00562F0F">
          <w:type w:val="continuous"/>
          <w:pgSz w:w="11906" w:h="16838"/>
          <w:pgMar w:top="1440" w:right="1800" w:bottom="1440" w:left="1800" w:header="851" w:footer="992" w:gutter="0"/>
          <w:cols w:space="425"/>
          <w:docGrid w:type="lines" w:linePitch="312"/>
        </w:sectPr>
      </w:pPr>
    </w:p>
    <w:p w:rsidR="00562F0F" w:rsidRDefault="006142D5">
      <w:pPr>
        <w:snapToGrid w:val="0"/>
        <w:spacing w:line="500" w:lineRule="exact"/>
        <w:outlineLvl w:val="0"/>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562F0F" w:rsidRDefault="006142D5">
      <w:pPr>
        <w:spacing w:line="500" w:lineRule="exact"/>
        <w:jc w:val="center"/>
        <w:rPr>
          <w:rFonts w:ascii="仿宋" w:eastAsia="仿宋" w:hAnsi="仿宋"/>
          <w:b/>
          <w:sz w:val="32"/>
          <w:szCs w:val="32"/>
        </w:rPr>
      </w:pPr>
      <w:r>
        <w:rPr>
          <w:rFonts w:ascii="仿宋" w:eastAsia="仿宋" w:hAnsi="仿宋" w:hint="eastAsia"/>
          <w:b/>
          <w:sz w:val="32"/>
          <w:szCs w:val="32"/>
        </w:rPr>
        <w:t>报价函</w:t>
      </w:r>
    </w:p>
    <w:p w:rsidR="00562F0F" w:rsidRDefault="006142D5">
      <w:pPr>
        <w:spacing w:line="500" w:lineRule="exact"/>
        <w:jc w:val="left"/>
        <w:rPr>
          <w:rFonts w:ascii="仿宋" w:eastAsia="仿宋" w:hAnsi="仿宋"/>
          <w:sz w:val="28"/>
          <w:szCs w:val="28"/>
        </w:rPr>
      </w:pPr>
      <w:r>
        <w:rPr>
          <w:rFonts w:ascii="仿宋" w:eastAsia="仿宋" w:hAnsi="仿宋" w:hint="eastAsia"/>
          <w:sz w:val="28"/>
          <w:szCs w:val="28"/>
        </w:rPr>
        <w:t>重庆机场集团有限公司：</w:t>
      </w:r>
    </w:p>
    <w:p w:rsidR="00562F0F" w:rsidRDefault="006142D5">
      <w:pPr>
        <w:tabs>
          <w:tab w:val="left" w:pos="2655"/>
          <w:tab w:val="left" w:pos="3520"/>
          <w:tab w:val="left" w:pos="4920"/>
          <w:tab w:val="left" w:pos="6850"/>
          <w:tab w:val="left" w:pos="6945"/>
          <w:tab w:val="left" w:pos="7980"/>
        </w:tabs>
        <w:autoSpaceDE w:val="0"/>
        <w:autoSpaceDN w:val="0"/>
        <w:adjustRightInd w:val="0"/>
        <w:spacing w:line="500" w:lineRule="exact"/>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专用发票的总报价，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_GB2312" w:eastAsia="仿宋_GB2312" w:hAnsi="宋体" w:hint="eastAsia"/>
          <w:color w:val="000000" w:themeColor="text1"/>
          <w:sz w:val="28"/>
          <w:szCs w:val="28"/>
        </w:rPr>
        <w:t>服务</w:t>
      </w:r>
      <w:r>
        <w:rPr>
          <w:rFonts w:ascii="仿宋" w:eastAsia="仿宋" w:hAnsi="仿宋" w:hint="eastAsia"/>
          <w:color w:val="000000" w:themeColor="text1"/>
          <w:sz w:val="28"/>
          <w:szCs w:val="28"/>
        </w:rPr>
        <w:t>期为</w:t>
      </w:r>
      <w:r>
        <w:rPr>
          <w:rFonts w:ascii="仿宋" w:eastAsia="仿宋" w:hAnsi="仿宋"/>
          <w:color w:val="000000" w:themeColor="text1"/>
          <w:sz w:val="28"/>
          <w:szCs w:val="28"/>
          <w:u w:val="single"/>
        </w:rPr>
        <w:tab/>
      </w:r>
      <w:r>
        <w:rPr>
          <w:rFonts w:ascii="仿宋" w:eastAsia="仿宋" w:hAnsi="仿宋" w:hint="eastAsia"/>
          <w:color w:val="000000" w:themeColor="text1"/>
          <w:sz w:val="28"/>
          <w:szCs w:val="28"/>
          <w:u w:val="single"/>
        </w:rPr>
        <w:t xml:space="preserve">    </w:t>
      </w:r>
      <w:r>
        <w:rPr>
          <w:rFonts w:ascii="仿宋" w:eastAsia="仿宋" w:hAnsi="仿宋" w:hint="eastAsia"/>
          <w:sz w:val="28"/>
          <w:szCs w:val="28"/>
        </w:rPr>
        <w:t>，按合同约定实施和完成承包项目的全部工作。具体报价见分项清单报价。</w:t>
      </w:r>
    </w:p>
    <w:p w:rsidR="00562F0F" w:rsidRDefault="006142D5">
      <w:pPr>
        <w:autoSpaceDE w:val="0"/>
        <w:autoSpaceDN w:val="0"/>
        <w:adjustRightInd w:val="0"/>
        <w:spacing w:before="15" w:line="500" w:lineRule="exact"/>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562F0F" w:rsidRDefault="006142D5">
      <w:pPr>
        <w:autoSpaceDE w:val="0"/>
        <w:autoSpaceDN w:val="0"/>
        <w:adjustRightInd w:val="0"/>
        <w:spacing w:line="500" w:lineRule="exact"/>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562F0F" w:rsidRDefault="006142D5">
      <w:pPr>
        <w:autoSpaceDE w:val="0"/>
        <w:autoSpaceDN w:val="0"/>
        <w:adjustRightInd w:val="0"/>
        <w:spacing w:line="500" w:lineRule="exact"/>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562F0F" w:rsidRDefault="006142D5">
      <w:pPr>
        <w:autoSpaceDE w:val="0"/>
        <w:autoSpaceDN w:val="0"/>
        <w:adjustRightInd w:val="0"/>
        <w:spacing w:line="500" w:lineRule="exact"/>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562F0F" w:rsidRDefault="006142D5">
      <w:pPr>
        <w:autoSpaceDE w:val="0"/>
        <w:autoSpaceDN w:val="0"/>
        <w:adjustRightInd w:val="0"/>
        <w:spacing w:line="500" w:lineRule="exact"/>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562F0F" w:rsidRDefault="006142D5">
      <w:pPr>
        <w:autoSpaceDE w:val="0"/>
        <w:autoSpaceDN w:val="0"/>
        <w:adjustRightInd w:val="0"/>
        <w:spacing w:line="500" w:lineRule="exact"/>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562F0F" w:rsidRDefault="006142D5">
      <w:pPr>
        <w:autoSpaceDE w:val="0"/>
        <w:autoSpaceDN w:val="0"/>
        <w:adjustRightInd w:val="0"/>
        <w:spacing w:line="500" w:lineRule="exact"/>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562F0F" w:rsidRDefault="006142D5">
      <w:pPr>
        <w:tabs>
          <w:tab w:val="left" w:pos="7140"/>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562F0F" w:rsidRDefault="006142D5">
      <w:pPr>
        <w:tabs>
          <w:tab w:val="left" w:pos="7140"/>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562F0F" w:rsidRDefault="006142D5">
      <w:pPr>
        <w:tabs>
          <w:tab w:val="left" w:pos="7035"/>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562F0F" w:rsidRDefault="006142D5">
      <w:pPr>
        <w:tabs>
          <w:tab w:val="left" w:pos="7035"/>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562F0F" w:rsidRDefault="006142D5">
      <w:pPr>
        <w:tabs>
          <w:tab w:val="left" w:pos="7035"/>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562F0F" w:rsidRDefault="006142D5">
      <w:pPr>
        <w:tabs>
          <w:tab w:val="left" w:pos="7035"/>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562F0F" w:rsidRDefault="006142D5">
      <w:pPr>
        <w:tabs>
          <w:tab w:val="left" w:pos="7035"/>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562F0F" w:rsidRDefault="006142D5">
      <w:pPr>
        <w:tabs>
          <w:tab w:val="left" w:pos="6000"/>
          <w:tab w:val="left" w:pos="7040"/>
          <w:tab w:val="left" w:pos="8100"/>
        </w:tabs>
        <w:autoSpaceDE w:val="0"/>
        <w:autoSpaceDN w:val="0"/>
        <w:adjustRightInd w:val="0"/>
        <w:spacing w:line="500" w:lineRule="exact"/>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562F0F" w:rsidRDefault="006142D5">
      <w:pPr>
        <w:tabs>
          <w:tab w:val="left" w:pos="6000"/>
          <w:tab w:val="left" w:pos="7040"/>
          <w:tab w:val="left" w:pos="8100"/>
        </w:tabs>
        <w:autoSpaceDE w:val="0"/>
        <w:autoSpaceDN w:val="0"/>
        <w:adjustRightInd w:val="0"/>
        <w:spacing w:line="500" w:lineRule="exact"/>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62F0F" w:rsidRDefault="00562F0F">
      <w:pPr>
        <w:snapToGrid w:val="0"/>
        <w:spacing w:line="360" w:lineRule="auto"/>
        <w:outlineLvl w:val="0"/>
        <w:rPr>
          <w:rFonts w:ascii="仿宋" w:eastAsia="仿宋" w:hAnsi="仿宋"/>
          <w:b/>
          <w:bCs/>
          <w:sz w:val="28"/>
          <w:szCs w:val="28"/>
        </w:rPr>
      </w:pPr>
    </w:p>
    <w:p w:rsidR="00562F0F" w:rsidRDefault="006142D5">
      <w:pPr>
        <w:snapToGrid w:val="0"/>
        <w:spacing w:line="360" w:lineRule="auto"/>
        <w:outlineLvl w:val="0"/>
        <w:rPr>
          <w:rFonts w:ascii="仿宋" w:eastAsia="仿宋" w:hAnsi="仿宋"/>
          <w:b/>
          <w:bCs/>
          <w:sz w:val="28"/>
          <w:szCs w:val="28"/>
        </w:rPr>
      </w:pPr>
      <w:r>
        <w:rPr>
          <w:rFonts w:ascii="仿宋" w:eastAsia="仿宋" w:hAnsi="仿宋" w:hint="eastAsia"/>
          <w:b/>
          <w:bCs/>
          <w:sz w:val="28"/>
          <w:szCs w:val="28"/>
        </w:rPr>
        <w:lastRenderedPageBreak/>
        <w:t>附件2：</w:t>
      </w:r>
    </w:p>
    <w:p w:rsidR="00562F0F" w:rsidRDefault="006142D5">
      <w:pPr>
        <w:jc w:val="center"/>
        <w:rPr>
          <w:rFonts w:ascii="仿宋" w:eastAsia="仿宋" w:hAnsi="仿宋"/>
          <w:b/>
          <w:sz w:val="28"/>
          <w:szCs w:val="28"/>
        </w:rPr>
      </w:pPr>
      <w:r>
        <w:rPr>
          <w:rFonts w:ascii="仿宋" w:eastAsia="仿宋" w:hAnsi="仿宋" w:hint="eastAsia"/>
          <w:b/>
          <w:sz w:val="28"/>
          <w:szCs w:val="28"/>
        </w:rPr>
        <w:t>法定代表人身份证明</w:t>
      </w:r>
    </w:p>
    <w:p w:rsidR="00562F0F" w:rsidRDefault="00562F0F">
      <w:pPr>
        <w:rPr>
          <w:rFonts w:ascii="仿宋" w:eastAsia="仿宋" w:hAnsi="仿宋"/>
        </w:rPr>
      </w:pPr>
    </w:p>
    <w:p w:rsidR="00562F0F" w:rsidRDefault="006142D5">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62F0F" w:rsidRDefault="00562F0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2F0F" w:rsidRDefault="006142D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62F0F" w:rsidRDefault="00562F0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2F0F" w:rsidRDefault="006142D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62F0F" w:rsidRDefault="00562F0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2F0F" w:rsidRDefault="006142D5">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562F0F" w:rsidRDefault="00562F0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2F0F" w:rsidRDefault="006142D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562F0F" w:rsidRDefault="00562F0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2F0F" w:rsidRDefault="006142D5">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562F0F" w:rsidRDefault="00562F0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2F0F" w:rsidRDefault="006142D5">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562F0F" w:rsidRDefault="00562F0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2F0F" w:rsidRDefault="006142D5">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562F0F" w:rsidRDefault="00562F0F">
      <w:pPr>
        <w:autoSpaceDE w:val="0"/>
        <w:autoSpaceDN w:val="0"/>
        <w:adjustRightInd w:val="0"/>
        <w:snapToGrid w:val="0"/>
        <w:spacing w:line="360" w:lineRule="auto"/>
        <w:jc w:val="left"/>
        <w:rPr>
          <w:rFonts w:ascii="仿宋" w:eastAsia="仿宋" w:hAnsi="仿宋"/>
          <w:kern w:val="0"/>
          <w:sz w:val="28"/>
          <w:szCs w:val="28"/>
        </w:rPr>
      </w:pPr>
    </w:p>
    <w:p w:rsidR="00562F0F" w:rsidRDefault="00562F0F">
      <w:pPr>
        <w:autoSpaceDE w:val="0"/>
        <w:autoSpaceDN w:val="0"/>
        <w:adjustRightInd w:val="0"/>
        <w:snapToGrid w:val="0"/>
        <w:spacing w:line="360" w:lineRule="auto"/>
        <w:jc w:val="left"/>
        <w:rPr>
          <w:rFonts w:ascii="仿宋" w:eastAsia="仿宋" w:hAnsi="仿宋"/>
          <w:kern w:val="0"/>
          <w:sz w:val="28"/>
          <w:szCs w:val="28"/>
        </w:rPr>
      </w:pPr>
    </w:p>
    <w:p w:rsidR="00562F0F" w:rsidRDefault="00562F0F">
      <w:pPr>
        <w:autoSpaceDE w:val="0"/>
        <w:autoSpaceDN w:val="0"/>
        <w:adjustRightInd w:val="0"/>
        <w:snapToGrid w:val="0"/>
        <w:spacing w:line="360" w:lineRule="auto"/>
        <w:jc w:val="left"/>
        <w:rPr>
          <w:rFonts w:ascii="仿宋" w:eastAsia="仿宋" w:hAnsi="仿宋"/>
          <w:kern w:val="0"/>
          <w:sz w:val="28"/>
          <w:szCs w:val="28"/>
        </w:rPr>
      </w:pPr>
    </w:p>
    <w:p w:rsidR="00562F0F" w:rsidRDefault="006142D5">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562F0F" w:rsidRDefault="00562F0F">
      <w:pPr>
        <w:autoSpaceDE w:val="0"/>
        <w:autoSpaceDN w:val="0"/>
        <w:adjustRightInd w:val="0"/>
        <w:snapToGrid w:val="0"/>
        <w:spacing w:line="360" w:lineRule="auto"/>
        <w:jc w:val="left"/>
        <w:rPr>
          <w:rFonts w:ascii="仿宋" w:eastAsia="仿宋" w:hAnsi="仿宋"/>
          <w:kern w:val="0"/>
          <w:sz w:val="28"/>
          <w:szCs w:val="28"/>
        </w:rPr>
      </w:pPr>
    </w:p>
    <w:p w:rsidR="00562F0F" w:rsidRDefault="006142D5">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562F0F" w:rsidRDefault="006142D5">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562F0F" w:rsidRDefault="00562F0F">
      <w:pPr>
        <w:snapToGrid w:val="0"/>
        <w:spacing w:line="360" w:lineRule="auto"/>
        <w:rPr>
          <w:rFonts w:ascii="仿宋" w:eastAsia="仿宋" w:hAnsi="仿宋"/>
          <w:b/>
          <w:bCs/>
          <w:sz w:val="28"/>
          <w:szCs w:val="28"/>
        </w:rPr>
      </w:pPr>
    </w:p>
    <w:p w:rsidR="00562F0F" w:rsidRDefault="006142D5">
      <w:pPr>
        <w:snapToGrid w:val="0"/>
        <w:spacing w:line="360" w:lineRule="auto"/>
        <w:outlineLvl w:val="0"/>
        <w:rPr>
          <w:rFonts w:ascii="仿宋" w:eastAsia="仿宋" w:hAnsi="仿宋"/>
          <w:b/>
          <w:bCs/>
          <w:sz w:val="28"/>
          <w:szCs w:val="28"/>
        </w:rPr>
      </w:pPr>
      <w:r>
        <w:rPr>
          <w:rFonts w:ascii="仿宋" w:eastAsia="仿宋" w:hAnsi="仿宋" w:hint="eastAsia"/>
          <w:b/>
          <w:bCs/>
          <w:sz w:val="28"/>
          <w:szCs w:val="28"/>
        </w:rPr>
        <w:lastRenderedPageBreak/>
        <w:t>附件3：</w:t>
      </w:r>
    </w:p>
    <w:p w:rsidR="00562F0F" w:rsidRDefault="006142D5">
      <w:pPr>
        <w:jc w:val="center"/>
        <w:rPr>
          <w:rFonts w:ascii="仿宋" w:eastAsia="仿宋" w:hAnsi="仿宋"/>
          <w:b/>
          <w:sz w:val="28"/>
          <w:szCs w:val="28"/>
        </w:rPr>
      </w:pPr>
      <w:r>
        <w:rPr>
          <w:rFonts w:ascii="仿宋" w:eastAsia="仿宋" w:hAnsi="仿宋" w:hint="eastAsia"/>
          <w:b/>
          <w:sz w:val="28"/>
          <w:szCs w:val="28"/>
        </w:rPr>
        <w:t>法定代表人授权书</w:t>
      </w:r>
    </w:p>
    <w:p w:rsidR="00562F0F" w:rsidRDefault="00562F0F">
      <w:pPr>
        <w:ind w:right="-694"/>
        <w:rPr>
          <w:rFonts w:ascii="仿宋" w:eastAsia="仿宋" w:hAnsi="仿宋"/>
          <w:sz w:val="28"/>
          <w:szCs w:val="28"/>
        </w:rPr>
      </w:pPr>
    </w:p>
    <w:p w:rsidR="00562F0F" w:rsidRDefault="006142D5">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w:t>
      </w:r>
      <w:proofErr w:type="gramStart"/>
      <w:r>
        <w:rPr>
          <w:rFonts w:ascii="仿宋" w:eastAsia="仿宋" w:hAnsi="仿宋" w:hint="eastAsia"/>
          <w:sz w:val="28"/>
          <w:szCs w:val="28"/>
        </w:rPr>
        <w:t>签定</w:t>
      </w:r>
      <w:proofErr w:type="gramEnd"/>
      <w:r>
        <w:rPr>
          <w:rFonts w:ascii="仿宋" w:eastAsia="仿宋" w:hAnsi="仿宋" w:hint="eastAsia"/>
          <w:sz w:val="28"/>
          <w:szCs w:val="28"/>
        </w:rPr>
        <w:t>合同协议书以及执行一切与此有关的事务。</w:t>
      </w:r>
    </w:p>
    <w:p w:rsidR="00562F0F" w:rsidRDefault="00562F0F">
      <w:pPr>
        <w:spacing w:line="480" w:lineRule="auto"/>
        <w:rPr>
          <w:rFonts w:ascii="仿宋" w:eastAsia="仿宋" w:hAnsi="仿宋"/>
          <w:sz w:val="28"/>
          <w:szCs w:val="28"/>
        </w:rPr>
      </w:pPr>
    </w:p>
    <w:p w:rsidR="00562F0F" w:rsidRDefault="006142D5">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562F0F" w:rsidRDefault="00562F0F">
      <w:pPr>
        <w:spacing w:line="480" w:lineRule="auto"/>
        <w:rPr>
          <w:rFonts w:ascii="仿宋" w:eastAsia="仿宋" w:hAnsi="仿宋"/>
          <w:sz w:val="28"/>
          <w:szCs w:val="28"/>
        </w:rPr>
      </w:pPr>
    </w:p>
    <w:p w:rsidR="00562F0F" w:rsidRDefault="006142D5">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562F0F" w:rsidRDefault="00562F0F">
      <w:pPr>
        <w:spacing w:line="480" w:lineRule="auto"/>
        <w:rPr>
          <w:rFonts w:ascii="仿宋" w:eastAsia="仿宋" w:hAnsi="仿宋"/>
          <w:sz w:val="28"/>
          <w:szCs w:val="28"/>
        </w:rPr>
      </w:pPr>
    </w:p>
    <w:p w:rsidR="00562F0F" w:rsidRDefault="006142D5">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562F0F" w:rsidRDefault="00562F0F">
      <w:pPr>
        <w:spacing w:line="480" w:lineRule="auto"/>
        <w:rPr>
          <w:rFonts w:ascii="仿宋" w:eastAsia="仿宋" w:hAnsi="仿宋"/>
          <w:sz w:val="28"/>
          <w:szCs w:val="28"/>
        </w:rPr>
      </w:pPr>
    </w:p>
    <w:p w:rsidR="00562F0F" w:rsidRDefault="006142D5">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62F0F" w:rsidRDefault="00562F0F">
      <w:pPr>
        <w:spacing w:line="480" w:lineRule="auto"/>
        <w:rPr>
          <w:rFonts w:ascii="仿宋" w:eastAsia="仿宋" w:hAnsi="仿宋"/>
        </w:rPr>
      </w:pPr>
    </w:p>
    <w:p w:rsidR="00562F0F" w:rsidRDefault="006142D5">
      <w:pPr>
        <w:snapToGrid w:val="0"/>
        <w:spacing w:line="360" w:lineRule="auto"/>
        <w:rPr>
          <w:rFonts w:ascii="仿宋" w:eastAsia="仿宋" w:hAnsi="仿宋"/>
          <w:b/>
          <w:bCs/>
          <w:sz w:val="28"/>
          <w:szCs w:val="28"/>
        </w:rPr>
      </w:pPr>
      <w:proofErr w:type="gramStart"/>
      <w:r>
        <w:rPr>
          <w:rFonts w:ascii="仿宋" w:eastAsia="仿宋" w:hAnsi="仿宋" w:hint="eastAsia"/>
          <w:b/>
          <w:bCs/>
          <w:sz w:val="28"/>
          <w:szCs w:val="28"/>
        </w:rPr>
        <w:t>附被授权</w:t>
      </w:r>
      <w:proofErr w:type="gramEnd"/>
      <w:r>
        <w:rPr>
          <w:rFonts w:ascii="仿宋" w:eastAsia="仿宋" w:hAnsi="仿宋" w:hint="eastAsia"/>
          <w:b/>
          <w:bCs/>
          <w:sz w:val="28"/>
          <w:szCs w:val="28"/>
        </w:rPr>
        <w:t>人代理人身份证复印件</w:t>
      </w:r>
    </w:p>
    <w:p w:rsidR="00562F0F" w:rsidRDefault="00562F0F">
      <w:pPr>
        <w:rPr>
          <w:rFonts w:ascii="仿宋" w:eastAsia="仿宋" w:hAnsi="仿宋"/>
          <w:b/>
          <w:sz w:val="32"/>
          <w:szCs w:val="32"/>
        </w:rPr>
      </w:pPr>
    </w:p>
    <w:sectPr w:rsidR="00562F0F">
      <w:headerReference w:type="default" r:id="rId1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66" w:rsidRDefault="00F74866">
      <w:r>
        <w:separator/>
      </w:r>
    </w:p>
  </w:endnote>
  <w:endnote w:type="continuationSeparator" w:id="0">
    <w:p w:rsidR="00F74866" w:rsidRDefault="00F7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0F" w:rsidRDefault="00562F0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66" w:rsidRDefault="00F74866">
      <w:r>
        <w:separator/>
      </w:r>
    </w:p>
  </w:footnote>
  <w:footnote w:type="continuationSeparator" w:id="0">
    <w:p w:rsidR="00F74866" w:rsidRDefault="00F748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0F" w:rsidRDefault="006142D5">
    <w:pPr>
      <w:pStyle w:val="aa"/>
      <w:jc w:val="right"/>
      <w:rPr>
        <w:rFonts w:eastAsiaTheme="minorEastAsia"/>
      </w:rPr>
    </w:pPr>
    <w:r>
      <w:rPr>
        <w:rFonts w:hint="eastAsia"/>
      </w:rPr>
      <w:t>外包服务合同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0F" w:rsidRDefault="006142D5">
    <w:pPr>
      <w:pStyle w:val="aa"/>
      <w:jc w:val="right"/>
      <w:rPr>
        <w:rFonts w:eastAsiaTheme="minorEastAsia"/>
      </w:rPr>
    </w:pPr>
    <w:r>
      <w:rPr>
        <w:rFonts w:hint="eastAsia"/>
      </w:rPr>
      <w:t>外包服务合同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0F" w:rsidRDefault="00562F0F">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53F774"/>
    <w:multiLevelType w:val="singleLevel"/>
    <w:tmpl w:val="8953F774"/>
    <w:lvl w:ilvl="0">
      <w:start w:val="1"/>
      <w:numFmt w:val="decimal"/>
      <w:lvlText w:val="%1."/>
      <w:lvlJc w:val="left"/>
      <w:pPr>
        <w:tabs>
          <w:tab w:val="left" w:pos="312"/>
        </w:tabs>
      </w:pPr>
    </w:lvl>
  </w:abstractNum>
  <w:abstractNum w:abstractNumId="1" w15:restartNumberingAfterBreak="0">
    <w:nsid w:val="89BF06AA"/>
    <w:multiLevelType w:val="singleLevel"/>
    <w:tmpl w:val="89BF06AA"/>
    <w:lvl w:ilvl="0">
      <w:start w:val="1"/>
      <w:numFmt w:val="decimal"/>
      <w:suff w:val="nothing"/>
      <w:lvlText w:val="（%1）"/>
      <w:lvlJc w:val="left"/>
    </w:lvl>
  </w:abstractNum>
  <w:abstractNum w:abstractNumId="2" w15:restartNumberingAfterBreak="0">
    <w:nsid w:val="9D0D6C39"/>
    <w:multiLevelType w:val="singleLevel"/>
    <w:tmpl w:val="9D0D6C39"/>
    <w:lvl w:ilvl="0">
      <w:start w:val="1"/>
      <w:numFmt w:val="decimal"/>
      <w:lvlText w:val="%1."/>
      <w:lvlJc w:val="left"/>
      <w:pPr>
        <w:tabs>
          <w:tab w:val="left" w:pos="312"/>
        </w:tabs>
      </w:pPr>
    </w:lvl>
  </w:abstractNum>
  <w:abstractNum w:abstractNumId="3" w15:restartNumberingAfterBreak="0">
    <w:nsid w:val="F0BFEA83"/>
    <w:multiLevelType w:val="singleLevel"/>
    <w:tmpl w:val="F0BFEA83"/>
    <w:lvl w:ilvl="0">
      <w:start w:val="1"/>
      <w:numFmt w:val="decimal"/>
      <w:lvlText w:val="%1."/>
      <w:lvlJc w:val="left"/>
      <w:pPr>
        <w:tabs>
          <w:tab w:val="left" w:pos="312"/>
        </w:tabs>
      </w:pPr>
    </w:lvl>
  </w:abstractNum>
  <w:abstractNum w:abstractNumId="4" w15:restartNumberingAfterBreak="0">
    <w:nsid w:val="01F02F44"/>
    <w:multiLevelType w:val="singleLevel"/>
    <w:tmpl w:val="01F02F44"/>
    <w:lvl w:ilvl="0">
      <w:start w:val="1"/>
      <w:numFmt w:val="decimal"/>
      <w:lvlText w:val="%1."/>
      <w:lvlJc w:val="left"/>
      <w:pPr>
        <w:tabs>
          <w:tab w:val="left" w:pos="312"/>
        </w:tabs>
      </w:pPr>
    </w:lvl>
  </w:abstractNum>
  <w:abstractNum w:abstractNumId="5" w15:restartNumberingAfterBreak="0">
    <w:nsid w:val="32A05D3D"/>
    <w:multiLevelType w:val="singleLevel"/>
    <w:tmpl w:val="32A05D3D"/>
    <w:lvl w:ilvl="0">
      <w:start w:val="1"/>
      <w:numFmt w:val="decimal"/>
      <w:lvlText w:val="%1."/>
      <w:lvlJc w:val="left"/>
      <w:pPr>
        <w:tabs>
          <w:tab w:val="left" w:pos="312"/>
        </w:tabs>
      </w:pPr>
    </w:lvl>
  </w:abstractNum>
  <w:abstractNum w:abstractNumId="6" w15:restartNumberingAfterBreak="0">
    <w:nsid w:val="57582EF5"/>
    <w:multiLevelType w:val="singleLevel"/>
    <w:tmpl w:val="57582EF5"/>
    <w:lvl w:ilvl="0">
      <w:start w:val="1"/>
      <w:numFmt w:val="decimal"/>
      <w:lvlText w:val="%1."/>
      <w:lvlJc w:val="left"/>
      <w:pPr>
        <w:tabs>
          <w:tab w:val="left" w:pos="312"/>
        </w:tabs>
      </w:pPr>
    </w:lvl>
  </w:abstractNum>
  <w:abstractNum w:abstractNumId="7" w15:restartNumberingAfterBreak="0">
    <w:nsid w:val="75676209"/>
    <w:multiLevelType w:val="singleLevel"/>
    <w:tmpl w:val="75676209"/>
    <w:lvl w:ilvl="0">
      <w:start w:val="1"/>
      <w:numFmt w:val="decimal"/>
      <w:lvlText w:val="%1."/>
      <w:lvlJc w:val="left"/>
      <w:pPr>
        <w:tabs>
          <w:tab w:val="left" w:pos="312"/>
        </w:tabs>
      </w:p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457F"/>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2F0F"/>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142D5"/>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92A5F"/>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D52C3"/>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A3EE0"/>
    <w:rsid w:val="00BB07FB"/>
    <w:rsid w:val="00BB0CC3"/>
    <w:rsid w:val="00BC4195"/>
    <w:rsid w:val="00BE72AF"/>
    <w:rsid w:val="00BF544F"/>
    <w:rsid w:val="00C03881"/>
    <w:rsid w:val="00C062CB"/>
    <w:rsid w:val="00C15A84"/>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0670F"/>
    <w:rsid w:val="00D10FC8"/>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EF68B5"/>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866"/>
    <w:rsid w:val="00F74A15"/>
    <w:rsid w:val="00F8042D"/>
    <w:rsid w:val="00F85181"/>
    <w:rsid w:val="00FA17E2"/>
    <w:rsid w:val="00FA6503"/>
    <w:rsid w:val="00FB4220"/>
    <w:rsid w:val="00FD5A31"/>
    <w:rsid w:val="00FE7DA0"/>
    <w:rsid w:val="00FF1C7D"/>
    <w:rsid w:val="00FF5E49"/>
    <w:rsid w:val="018E717F"/>
    <w:rsid w:val="01A32172"/>
    <w:rsid w:val="024E2061"/>
    <w:rsid w:val="028F35D6"/>
    <w:rsid w:val="042A521B"/>
    <w:rsid w:val="0679673E"/>
    <w:rsid w:val="06926D13"/>
    <w:rsid w:val="06B0704C"/>
    <w:rsid w:val="073B543F"/>
    <w:rsid w:val="07672918"/>
    <w:rsid w:val="077C2222"/>
    <w:rsid w:val="07DA3E33"/>
    <w:rsid w:val="0A3775AA"/>
    <w:rsid w:val="0C4A19F9"/>
    <w:rsid w:val="0E3B5981"/>
    <w:rsid w:val="101B284F"/>
    <w:rsid w:val="12A53375"/>
    <w:rsid w:val="13582724"/>
    <w:rsid w:val="13A51C33"/>
    <w:rsid w:val="13FC63CC"/>
    <w:rsid w:val="15925856"/>
    <w:rsid w:val="16301051"/>
    <w:rsid w:val="177F27B2"/>
    <w:rsid w:val="17A92315"/>
    <w:rsid w:val="183C4406"/>
    <w:rsid w:val="19110647"/>
    <w:rsid w:val="1972467A"/>
    <w:rsid w:val="1AD94159"/>
    <w:rsid w:val="1AE76FFF"/>
    <w:rsid w:val="1C2D30C9"/>
    <w:rsid w:val="1C315C56"/>
    <w:rsid w:val="1D8031C9"/>
    <w:rsid w:val="1EEC1072"/>
    <w:rsid w:val="1F110B5D"/>
    <w:rsid w:val="1F250646"/>
    <w:rsid w:val="1F35392A"/>
    <w:rsid w:val="1FF27026"/>
    <w:rsid w:val="201F45ED"/>
    <w:rsid w:val="20662A9D"/>
    <w:rsid w:val="212D69FF"/>
    <w:rsid w:val="22365028"/>
    <w:rsid w:val="263429BB"/>
    <w:rsid w:val="26DF36D3"/>
    <w:rsid w:val="27174B42"/>
    <w:rsid w:val="2734056E"/>
    <w:rsid w:val="2AE14C54"/>
    <w:rsid w:val="2B3542A3"/>
    <w:rsid w:val="2BD72CF4"/>
    <w:rsid w:val="2BED41C8"/>
    <w:rsid w:val="2CF83F0D"/>
    <w:rsid w:val="2D120D77"/>
    <w:rsid w:val="2E4252FA"/>
    <w:rsid w:val="2F084B12"/>
    <w:rsid w:val="30BA188B"/>
    <w:rsid w:val="32074BBE"/>
    <w:rsid w:val="325C54C3"/>
    <w:rsid w:val="32A00A43"/>
    <w:rsid w:val="32B72BB0"/>
    <w:rsid w:val="337911CA"/>
    <w:rsid w:val="34794794"/>
    <w:rsid w:val="38333537"/>
    <w:rsid w:val="388C3E1E"/>
    <w:rsid w:val="38BA4CF1"/>
    <w:rsid w:val="38FA1B4F"/>
    <w:rsid w:val="39217F99"/>
    <w:rsid w:val="3A175922"/>
    <w:rsid w:val="3A98307E"/>
    <w:rsid w:val="3A9C6630"/>
    <w:rsid w:val="3C473BC2"/>
    <w:rsid w:val="3CD2373E"/>
    <w:rsid w:val="3EC95C23"/>
    <w:rsid w:val="3F172AF0"/>
    <w:rsid w:val="40C440F1"/>
    <w:rsid w:val="418D1A8B"/>
    <w:rsid w:val="41DA5BFB"/>
    <w:rsid w:val="43A04C9B"/>
    <w:rsid w:val="440D7EA7"/>
    <w:rsid w:val="47055C73"/>
    <w:rsid w:val="476A02AE"/>
    <w:rsid w:val="47960CB0"/>
    <w:rsid w:val="47F43C5E"/>
    <w:rsid w:val="482F185E"/>
    <w:rsid w:val="49492204"/>
    <w:rsid w:val="49CB4986"/>
    <w:rsid w:val="4A371EA7"/>
    <w:rsid w:val="4C0842E9"/>
    <w:rsid w:val="4F226B33"/>
    <w:rsid w:val="4F5A7728"/>
    <w:rsid w:val="507C7412"/>
    <w:rsid w:val="521C4028"/>
    <w:rsid w:val="52925ED4"/>
    <w:rsid w:val="53A91BA8"/>
    <w:rsid w:val="54735D59"/>
    <w:rsid w:val="5647107B"/>
    <w:rsid w:val="57A71AC0"/>
    <w:rsid w:val="58094566"/>
    <w:rsid w:val="59545F67"/>
    <w:rsid w:val="59AD42A2"/>
    <w:rsid w:val="59AE32A4"/>
    <w:rsid w:val="5A6C5097"/>
    <w:rsid w:val="5C3A4E1A"/>
    <w:rsid w:val="5E1307B4"/>
    <w:rsid w:val="5ECB48C2"/>
    <w:rsid w:val="5F457474"/>
    <w:rsid w:val="5F6B164D"/>
    <w:rsid w:val="5F7E27E3"/>
    <w:rsid w:val="60681418"/>
    <w:rsid w:val="634E5A47"/>
    <w:rsid w:val="64FF679E"/>
    <w:rsid w:val="65B31327"/>
    <w:rsid w:val="667D7612"/>
    <w:rsid w:val="67F65044"/>
    <w:rsid w:val="6B995283"/>
    <w:rsid w:val="6BE55BBB"/>
    <w:rsid w:val="6D6B644A"/>
    <w:rsid w:val="6F5C595B"/>
    <w:rsid w:val="70922C15"/>
    <w:rsid w:val="70DF61F4"/>
    <w:rsid w:val="71193D3B"/>
    <w:rsid w:val="720778A9"/>
    <w:rsid w:val="723D0736"/>
    <w:rsid w:val="72B508FB"/>
    <w:rsid w:val="750035E0"/>
    <w:rsid w:val="76551080"/>
    <w:rsid w:val="77611D7E"/>
    <w:rsid w:val="78815C77"/>
    <w:rsid w:val="7A424D83"/>
    <w:rsid w:val="7BD5431D"/>
    <w:rsid w:val="7E6459CD"/>
    <w:rsid w:val="7F015962"/>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B1B8A66C-5780-46C0-820B-0334574B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zjb"/>
    <w:next w:val="a"/>
    <w:link w:val="20"/>
    <w:uiPriority w:val="1"/>
    <w:qFormat/>
    <w:locked/>
    <w:pPr>
      <w:spacing w:before="120" w:after="120"/>
      <w:outlineLvl w:val="1"/>
    </w:pPr>
    <w:rPr>
      <w:rFonts w:eastAsia="黑体"/>
      <w:kern w:val="2"/>
      <w:sz w:val="32"/>
      <w:lang w:eastAsia="zh-CN"/>
    </w:rPr>
  </w:style>
  <w:style w:type="paragraph" w:styleId="5">
    <w:name w:val="heading 5"/>
    <w:basedOn w:val="a"/>
    <w:next w:val="a"/>
    <w:uiPriority w:val="9"/>
    <w:semiHidden/>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uiPriority w:val="99"/>
    <w:semiHidden/>
    <w:unhideWhenUsed/>
    <w:qFormat/>
    <w:pPr>
      <w:jc w:val="left"/>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zjb3">
    <w:name w:val="zjb标题3"/>
    <w:basedOn w:val="5"/>
    <w:qFormat/>
    <w:pPr>
      <w:spacing w:before="0" w:after="120" w:line="360" w:lineRule="auto"/>
      <w:ind w:firstLineChars="200" w:firstLine="200"/>
      <w:outlineLvl w:val="9"/>
    </w:pPr>
    <w:rPr>
      <w:rFonts w:ascii="黑体" w:eastAsia="黑体" w:hAnsi="仿宋" w:cs="宋体"/>
      <w:b w:val="0"/>
      <w:color w:val="000000"/>
      <w:sz w:val="30"/>
      <w:szCs w:val="24"/>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character" w:customStyle="1" w:styleId="20">
    <w:name w:val="标题 2 字符"/>
    <w:link w:val="2"/>
    <w:uiPriority w:val="1"/>
    <w:qFormat/>
    <w:rPr>
      <w:rFonts w:eastAsia="黑体"/>
      <w:kern w:val="2"/>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2783</Words>
  <Characters>15868</Characters>
  <Application>Microsoft Office Word</Application>
  <DocSecurity>0</DocSecurity>
  <Lines>132</Lines>
  <Paragraphs>37</Paragraphs>
  <ScaleCrop>false</ScaleCrop>
  <Company>Microsoft</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15</cp:revision>
  <cp:lastPrinted>2020-06-02T08:52:00Z</cp:lastPrinted>
  <dcterms:created xsi:type="dcterms:W3CDTF">2017-11-29T06:24:00Z</dcterms:created>
  <dcterms:modified xsi:type="dcterms:W3CDTF">2020-06-30T08:43:00Z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